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0C25" w:rsidRDefault="004A0C25">
      <w:bookmarkStart w:id="0" w:name="_GoBack"/>
      <w:bookmarkEnd w:id="0"/>
    </w:p>
    <w:p w14:paraId="00000002" w14:textId="77777777" w:rsidR="004A0C25" w:rsidRDefault="00344B16">
      <w:r>
        <w:rPr>
          <w:b/>
        </w:rPr>
        <w:t>Context</w:t>
      </w:r>
    </w:p>
    <w:p w14:paraId="00000003" w14:textId="0832EE72" w:rsidR="004A0C25" w:rsidRDefault="00344B16">
      <w:r>
        <w:t xml:space="preserve">In the past 18 months there has been a significant increase in requests for Outreach Support from the Dyslexia Service. </w:t>
      </w:r>
      <w:r w:rsidR="00DA3F8B">
        <w:t>This reflects an increase both in the number of</w:t>
      </w:r>
      <w:r>
        <w:t xml:space="preserve"> schools making referrals</w:t>
      </w:r>
      <w:r w:rsidR="00DA3F8B">
        <w:t xml:space="preserve"> and, </w:t>
      </w:r>
      <w:r>
        <w:t xml:space="preserve">in some cases, in the number of referrals being received from individual schools. As a result, there is more pressure on the service to meet need and increasingly limited capacity to respond to new requests for assistance. </w:t>
      </w:r>
    </w:p>
    <w:p w14:paraId="00000004" w14:textId="77777777" w:rsidR="004A0C25" w:rsidRDefault="004A0C25"/>
    <w:p w14:paraId="00000005" w14:textId="79121F77" w:rsidR="004A0C25" w:rsidRDefault="00344B16">
      <w:r>
        <w:t xml:space="preserve">To enable the Service more effectively </w:t>
      </w:r>
      <w:r w:rsidR="00DA3F8B">
        <w:t xml:space="preserve">to </w:t>
      </w:r>
      <w:r>
        <w:t xml:space="preserve">build capacity across ACC primary schools an adapted model of support is being developed this session. </w:t>
      </w:r>
    </w:p>
    <w:p w14:paraId="00000006" w14:textId="77777777" w:rsidR="004A0C25" w:rsidRDefault="004A0C25"/>
    <w:p w14:paraId="00000007" w14:textId="77777777" w:rsidR="004A0C25" w:rsidRDefault="00344B16">
      <w:pPr>
        <w:rPr>
          <w:b/>
          <w:i/>
        </w:rPr>
      </w:pPr>
      <w:r>
        <w:rPr>
          <w:b/>
          <w:i/>
        </w:rPr>
        <w:t>Schools currently receiving blocks of targeted support will receive:</w:t>
      </w:r>
    </w:p>
    <w:p w14:paraId="00000008" w14:textId="77777777" w:rsidR="004A0C25" w:rsidRDefault="00344B16">
      <w:pPr>
        <w:numPr>
          <w:ilvl w:val="0"/>
          <w:numId w:val="1"/>
        </w:numPr>
      </w:pPr>
      <w:r>
        <w:t xml:space="preserve">Weekly timetabled teacher and/or PSA inputs </w:t>
      </w:r>
    </w:p>
    <w:p w14:paraId="00000009" w14:textId="77777777" w:rsidR="004A0C25" w:rsidRDefault="00344B16">
      <w:pPr>
        <w:numPr>
          <w:ilvl w:val="0"/>
          <w:numId w:val="1"/>
        </w:numPr>
      </w:pPr>
      <w:r>
        <w:t>Initial assessment</w:t>
      </w:r>
    </w:p>
    <w:p w14:paraId="0000000A" w14:textId="77777777" w:rsidR="004A0C25" w:rsidRDefault="00344B16">
      <w:pPr>
        <w:numPr>
          <w:ilvl w:val="0"/>
          <w:numId w:val="1"/>
        </w:numPr>
      </w:pPr>
      <w:r>
        <w:t xml:space="preserve">Meeting(s) with parents/key staff to share assessment outcomes </w:t>
      </w:r>
    </w:p>
    <w:p w14:paraId="0000000B" w14:textId="77777777" w:rsidR="004A0C25" w:rsidRDefault="00344B16">
      <w:pPr>
        <w:numPr>
          <w:ilvl w:val="0"/>
          <w:numId w:val="1"/>
        </w:numPr>
      </w:pPr>
      <w:r>
        <w:t>Planned programme of work</w:t>
      </w:r>
    </w:p>
    <w:p w14:paraId="0000000C" w14:textId="77777777" w:rsidR="004A0C25" w:rsidRDefault="00344B16">
      <w:pPr>
        <w:numPr>
          <w:ilvl w:val="0"/>
          <w:numId w:val="1"/>
        </w:numPr>
      </w:pPr>
      <w:r>
        <w:t xml:space="preserve">Offer of staff training </w:t>
      </w:r>
    </w:p>
    <w:p w14:paraId="0000000D" w14:textId="77777777" w:rsidR="004A0C25" w:rsidRDefault="00344B16">
      <w:pPr>
        <w:numPr>
          <w:ilvl w:val="0"/>
          <w:numId w:val="1"/>
        </w:numPr>
      </w:pPr>
      <w:r>
        <w:t>Regular staff /parent communication</w:t>
      </w:r>
    </w:p>
    <w:p w14:paraId="0000000E" w14:textId="77777777" w:rsidR="004A0C25" w:rsidRDefault="00344B16">
      <w:pPr>
        <w:numPr>
          <w:ilvl w:val="0"/>
          <w:numId w:val="1"/>
        </w:numPr>
      </w:pPr>
      <w:r>
        <w:t>End-of-block assessment and review</w:t>
      </w:r>
    </w:p>
    <w:p w14:paraId="0000000F" w14:textId="77777777" w:rsidR="004A0C25" w:rsidRDefault="00344B16">
      <w:pPr>
        <w:numPr>
          <w:ilvl w:val="0"/>
          <w:numId w:val="1"/>
        </w:numPr>
      </w:pPr>
      <w:r>
        <w:t>Support with P7-S1 transition where relevant</w:t>
      </w:r>
    </w:p>
    <w:p w14:paraId="00000010" w14:textId="77777777" w:rsidR="004A0C25" w:rsidRDefault="004A0C25">
      <w:pPr>
        <w:ind w:left="720"/>
      </w:pPr>
    </w:p>
    <w:p w14:paraId="00000011" w14:textId="6F00E2BC" w:rsidR="004A0C25" w:rsidRDefault="00344B16">
      <w:pPr>
        <w:rPr>
          <w:color w:val="FF0000"/>
        </w:rPr>
      </w:pPr>
      <w:r>
        <w:rPr>
          <w:color w:val="FF0000"/>
        </w:rPr>
        <w:t xml:space="preserve">10 schools are currently in receipt of targeted support, </w:t>
      </w:r>
      <w:r w:rsidR="00DA3F8B">
        <w:rPr>
          <w:color w:val="FF0000"/>
        </w:rPr>
        <w:t>reflecting</w:t>
      </w:r>
      <w:r>
        <w:rPr>
          <w:color w:val="FF0000"/>
        </w:rPr>
        <w:t xml:space="preserve"> 60 pupil referrals</w:t>
      </w:r>
    </w:p>
    <w:p w14:paraId="00000012" w14:textId="77777777" w:rsidR="004A0C25" w:rsidRDefault="004A0C25"/>
    <w:p w14:paraId="00000013" w14:textId="77777777" w:rsidR="004A0C25" w:rsidRDefault="00344B16">
      <w:r>
        <w:t xml:space="preserve">Parental engagement coffee mornings will be offered at Kaimhill School for parents of pupils currently receiving support. </w:t>
      </w:r>
    </w:p>
    <w:p w14:paraId="00000014" w14:textId="77777777" w:rsidR="004A0C25" w:rsidRDefault="004A0C25"/>
    <w:p w14:paraId="00000015" w14:textId="77777777" w:rsidR="004A0C25" w:rsidRDefault="00344B16">
      <w:pPr>
        <w:widowControl w:val="0"/>
        <w:spacing w:line="240" w:lineRule="auto"/>
        <w:rPr>
          <w:b/>
          <w:i/>
        </w:rPr>
      </w:pPr>
      <w:r>
        <w:rPr>
          <w:b/>
          <w:i/>
        </w:rPr>
        <w:t>Schools currently on our waiting list can access:</w:t>
      </w:r>
    </w:p>
    <w:p w14:paraId="00000016" w14:textId="77777777" w:rsidR="004A0C25" w:rsidRDefault="004A0C25">
      <w:pPr>
        <w:widowControl w:val="0"/>
        <w:spacing w:line="240" w:lineRule="auto"/>
        <w:rPr>
          <w:b/>
          <w:i/>
        </w:rPr>
      </w:pPr>
    </w:p>
    <w:p w14:paraId="00000017" w14:textId="77777777" w:rsidR="004A0C25" w:rsidRDefault="00344B16">
      <w:pPr>
        <w:widowControl w:val="0"/>
        <w:numPr>
          <w:ilvl w:val="0"/>
          <w:numId w:val="2"/>
        </w:numPr>
        <w:spacing w:line="240" w:lineRule="auto"/>
      </w:pPr>
      <w:r>
        <w:t>Offer of two twilight training sessions</w:t>
      </w:r>
    </w:p>
    <w:p w14:paraId="00000018" w14:textId="77777777" w:rsidR="004A0C25" w:rsidRDefault="004A0C25">
      <w:pPr>
        <w:widowControl w:val="0"/>
        <w:spacing w:line="240" w:lineRule="auto"/>
        <w:ind w:left="720"/>
      </w:pPr>
    </w:p>
    <w:p w14:paraId="00000019" w14:textId="77777777" w:rsidR="004A0C25" w:rsidRDefault="00344B16">
      <w:pPr>
        <w:widowControl w:val="0"/>
        <w:spacing w:line="240" w:lineRule="auto"/>
        <w:ind w:left="720"/>
      </w:pPr>
      <w:r>
        <w:rPr>
          <w:b/>
          <w:u w:val="single"/>
        </w:rPr>
        <w:t>1st session</w:t>
      </w:r>
      <w:r>
        <w:t xml:space="preserve"> 12/11/19 or 4/02/20 - Scottish Government Working Definition of Dyslexia and introduction to the Addressing Dyslexia Toolkit</w:t>
      </w:r>
    </w:p>
    <w:p w14:paraId="0000001A" w14:textId="77777777" w:rsidR="004A0C25" w:rsidRDefault="00344B16">
      <w:pPr>
        <w:widowControl w:val="0"/>
        <w:spacing w:line="240" w:lineRule="auto"/>
        <w:ind w:left="720"/>
      </w:pPr>
      <w:r>
        <w:rPr>
          <w:b/>
          <w:u w:val="single"/>
        </w:rPr>
        <w:t>2nd session</w:t>
      </w:r>
      <w:r>
        <w:t xml:space="preserve"> 19/11/19 or 11/02/20 – more practical with approaches and resources</w:t>
      </w:r>
    </w:p>
    <w:p w14:paraId="0000001B" w14:textId="77777777" w:rsidR="004A0C25" w:rsidRDefault="00344B16">
      <w:pPr>
        <w:widowControl w:val="0"/>
        <w:spacing w:before="240" w:after="240" w:line="240" w:lineRule="auto"/>
      </w:pPr>
      <w:r>
        <w:rPr>
          <w:b/>
        </w:rPr>
        <w:t>Advice and consultation</w:t>
      </w:r>
      <w:r>
        <w:t xml:space="preserve"> - a slot is available at Kaimhill School each Wednesday morning from 9.00 -10. 30am. To arrange a consultation time contact</w:t>
      </w:r>
    </w:p>
    <w:p w14:paraId="0000001C" w14:textId="77777777" w:rsidR="004A0C25" w:rsidRDefault="00181863">
      <w:pPr>
        <w:widowControl w:val="0"/>
        <w:spacing w:before="240" w:after="240" w:line="240" w:lineRule="auto"/>
        <w:ind w:left="720"/>
      </w:pPr>
      <w:hyperlink r:id="rId10">
        <w:r w:rsidR="00344B16">
          <w:rPr>
            <w:color w:val="1155CC"/>
            <w:u w:val="single"/>
          </w:rPr>
          <w:t>swebster@aberdeencity.gov.uk</w:t>
        </w:r>
      </w:hyperlink>
      <w:r w:rsidR="00344B16">
        <w:t xml:space="preserve">  </w:t>
      </w:r>
      <w:hyperlink r:id="rId11">
        <w:r w:rsidR="00344B16">
          <w:rPr>
            <w:color w:val="1155CC"/>
            <w:u w:val="single"/>
          </w:rPr>
          <w:t>DebDingwall@aberdeencity.gov.uk</w:t>
        </w:r>
      </w:hyperlink>
    </w:p>
    <w:p w14:paraId="0000001D" w14:textId="77777777" w:rsidR="004A0C25" w:rsidRDefault="00181863">
      <w:pPr>
        <w:widowControl w:val="0"/>
        <w:spacing w:before="240" w:after="240" w:line="240" w:lineRule="auto"/>
        <w:ind w:left="720"/>
      </w:pPr>
      <w:hyperlink r:id="rId12">
        <w:r w:rsidR="00344B16">
          <w:rPr>
            <w:color w:val="1155CC"/>
            <w:u w:val="single"/>
          </w:rPr>
          <w:t>SMiller@aberdeencity.gov.uk</w:t>
        </w:r>
      </w:hyperlink>
    </w:p>
    <w:p w14:paraId="0000001E" w14:textId="407A253F" w:rsidR="004A0C25" w:rsidRDefault="00344B16">
      <w:pPr>
        <w:rPr>
          <w:color w:val="FF0000"/>
        </w:rPr>
      </w:pPr>
      <w:r>
        <w:rPr>
          <w:color w:val="FF0000"/>
        </w:rPr>
        <w:t xml:space="preserve">16 schools are currently on the waiting list, </w:t>
      </w:r>
      <w:r w:rsidR="00DA3F8B">
        <w:rPr>
          <w:color w:val="FF0000"/>
        </w:rPr>
        <w:t>reflecting</w:t>
      </w:r>
      <w:r>
        <w:rPr>
          <w:color w:val="FF0000"/>
        </w:rPr>
        <w:t xml:space="preserve"> 18 pupil referrals</w:t>
      </w:r>
    </w:p>
    <w:p w14:paraId="0000001F" w14:textId="77777777" w:rsidR="004A0C25" w:rsidRDefault="00344B16">
      <w:pPr>
        <w:widowControl w:val="0"/>
        <w:spacing w:before="240" w:after="240" w:line="240" w:lineRule="auto"/>
      </w:pPr>
      <w:r>
        <w:rPr>
          <w:b/>
          <w:i/>
        </w:rPr>
        <w:t xml:space="preserve">Moderation Date </w:t>
      </w:r>
      <w:r>
        <w:rPr>
          <w:i/>
        </w:rPr>
        <w:t xml:space="preserve"> </w:t>
      </w:r>
      <w:r>
        <w:t xml:space="preserve">The next Moderation Meeting will take place on 1st April 2020 with a view to having Information Gathering Meetings at new schools in June. The referral deadline will be confirmed mid-March 2020. This date reflects current capacity to meet outstanding requests for assistance. </w:t>
      </w:r>
    </w:p>
    <w:p w14:paraId="00000020" w14:textId="77777777" w:rsidR="004A0C25" w:rsidRDefault="00344B16">
      <w:pPr>
        <w:widowControl w:val="0"/>
        <w:spacing w:before="240" w:after="240" w:line="240" w:lineRule="auto"/>
      </w:pPr>
      <w:r>
        <w:t>In the meantime, the service is committed to developing its digital platform and training offer.</w:t>
      </w:r>
    </w:p>
    <w:sectPr w:rsidR="004A0C25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6E68" w14:textId="77777777" w:rsidR="00CE4D9A" w:rsidRDefault="00344B16">
      <w:pPr>
        <w:spacing w:line="240" w:lineRule="auto"/>
      </w:pPr>
      <w:r>
        <w:separator/>
      </w:r>
    </w:p>
  </w:endnote>
  <w:endnote w:type="continuationSeparator" w:id="0">
    <w:p w14:paraId="166C21EC" w14:textId="77777777" w:rsidR="00CE4D9A" w:rsidRDefault="0034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4A0C25" w:rsidRDefault="00344B16">
    <w:pPr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September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BBE9" w14:textId="77777777" w:rsidR="00CE4D9A" w:rsidRDefault="00344B16">
      <w:pPr>
        <w:spacing w:line="240" w:lineRule="auto"/>
      </w:pPr>
      <w:r>
        <w:separator/>
      </w:r>
    </w:p>
  </w:footnote>
  <w:footnote w:type="continuationSeparator" w:id="0">
    <w:p w14:paraId="56812873" w14:textId="77777777" w:rsidR="00CE4D9A" w:rsidRDefault="00344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4A0C25" w:rsidRDefault="00344B16">
    <w:pPr>
      <w:jc w:val="center"/>
      <w:rPr>
        <w:b/>
      </w:rPr>
    </w:pPr>
    <w:r>
      <w:rPr>
        <w:b/>
      </w:rPr>
      <w:t xml:space="preserve">Dyslexia Outreach Service Offer </w:t>
    </w:r>
  </w:p>
  <w:p w14:paraId="00000022" w14:textId="77777777" w:rsidR="004A0C25" w:rsidRDefault="00344B16">
    <w:pPr>
      <w:jc w:val="center"/>
      <w:rPr>
        <w:b/>
      </w:rPr>
    </w:pPr>
    <w:r>
      <w:rPr>
        <w:b/>
      </w:rPr>
      <w:t xml:space="preserve">2019-2020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E69"/>
    <w:multiLevelType w:val="multilevel"/>
    <w:tmpl w:val="CD2EF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01F8B"/>
    <w:multiLevelType w:val="multilevel"/>
    <w:tmpl w:val="BA6EB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25"/>
    <w:rsid w:val="00181863"/>
    <w:rsid w:val="00344B16"/>
    <w:rsid w:val="004A0C25"/>
    <w:rsid w:val="00CE4D9A"/>
    <w:rsid w:val="00D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A51B"/>
  <w15:docId w15:val="{EB037918-BA99-47C4-9393-99055EB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iller@aberdeencit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Dingwall@aberdeencity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webster@Aberdeen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98262D5FCCF43BEA9CF27AF490A7F" ma:contentTypeVersion="10" ma:contentTypeDescription="Create a new document." ma:contentTypeScope="" ma:versionID="2fb333af79793e667dbe7a83c4abdd1a">
  <xsd:schema xmlns:xsd="http://www.w3.org/2001/XMLSchema" xmlns:xs="http://www.w3.org/2001/XMLSchema" xmlns:p="http://schemas.microsoft.com/office/2006/metadata/properties" xmlns:ns3="3db8cdf3-5821-4288-9666-0f0c8de9f3dc" xmlns:ns4="24823e4f-13fa-402c-8ee6-2a451008f619" targetNamespace="http://schemas.microsoft.com/office/2006/metadata/properties" ma:root="true" ma:fieldsID="31b1311b9d80b21f563cc942c5c456ad" ns3:_="" ns4:_="">
    <xsd:import namespace="3db8cdf3-5821-4288-9666-0f0c8de9f3dc"/>
    <xsd:import namespace="24823e4f-13fa-402c-8ee6-2a451008f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cdf3-5821-4288-9666-0f0c8de9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3e4f-13fa-402c-8ee6-2a451008f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3EF13-7A5F-49F9-9B9A-51850CC0C658}">
  <ds:schemaRefs>
    <ds:schemaRef ds:uri="24823e4f-13fa-402c-8ee6-2a451008f61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3db8cdf3-5821-4288-9666-0f0c8de9f3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72FE41-8A2F-469E-9667-B0D13956B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C7A0E-9302-48CD-B619-10F81F3FF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8cdf3-5821-4288-9666-0f0c8de9f3dc"/>
    <ds:schemaRef ds:uri="24823e4f-13fa-402c-8ee6-2a451008f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Webster</dc:creator>
  <cp:lastModifiedBy>Susan Webster</cp:lastModifiedBy>
  <cp:revision>2</cp:revision>
  <cp:lastPrinted>2019-09-20T09:22:00Z</cp:lastPrinted>
  <dcterms:created xsi:type="dcterms:W3CDTF">2019-09-20T10:48:00Z</dcterms:created>
  <dcterms:modified xsi:type="dcterms:W3CDTF">2019-09-20T10:48:00Z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0x010100DFE98262D5FCCF43BEA9CF27AF490A7F</vt:lpwstr>
  </property>
</Properties>
</file>