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033" w:rsidRPr="00856F44" w:rsidRDefault="006A1033" w:rsidP="006A1033">
      <w:pPr>
        <w:jc w:val="center"/>
        <w:rPr>
          <w:rFonts w:eastAsia="Times New Roman" w:cs="Calibri"/>
          <w:b/>
          <w:color w:val="1F497D"/>
          <w:sz w:val="36"/>
          <w:szCs w:val="36"/>
        </w:rPr>
      </w:pPr>
      <w:bookmarkStart w:id="0" w:name="_GoBack"/>
      <w:bookmarkEnd w:id="0"/>
      <w:r w:rsidRPr="00856F44">
        <w:rPr>
          <w:rFonts w:eastAsia="Times New Roman" w:cs="Calibri"/>
          <w:b/>
          <w:color w:val="1F497D"/>
          <w:sz w:val="36"/>
          <w:szCs w:val="36"/>
        </w:rPr>
        <w:t>Standards and Quality Report 2016-2017</w:t>
      </w:r>
    </w:p>
    <w:p w:rsidR="006A1033" w:rsidRDefault="006A1033" w:rsidP="006A1033">
      <w:pPr>
        <w:jc w:val="center"/>
        <w:rPr>
          <w:rFonts w:eastAsia="Times New Roman" w:cs="Calibri"/>
          <w:b/>
          <w:color w:val="1F497D"/>
          <w:sz w:val="36"/>
          <w:szCs w:val="36"/>
        </w:rPr>
      </w:pPr>
      <w:r w:rsidRPr="00856F44">
        <w:rPr>
          <w:rFonts w:eastAsia="Times New Roman" w:cs="Calibri"/>
          <w:b/>
          <w:color w:val="1F497D"/>
          <w:sz w:val="36"/>
          <w:szCs w:val="36"/>
        </w:rPr>
        <w:t>Improvement Plan 2017-2018</w:t>
      </w:r>
    </w:p>
    <w:p w:rsidR="003B35EB" w:rsidRDefault="003B35EB" w:rsidP="006A1033">
      <w:pPr>
        <w:jc w:val="center"/>
        <w:rPr>
          <w:rFonts w:eastAsia="Times New Roman" w:cs="Calibri"/>
          <w:b/>
          <w:color w:val="1F497D"/>
          <w:sz w:val="36"/>
          <w:szCs w:val="3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D5D2D" w:rsidRPr="004E6D80" w:rsidTr="008133B8">
        <w:tc>
          <w:tcPr>
            <w:tcW w:w="10490" w:type="dxa"/>
            <w:shd w:val="clear" w:color="auto" w:fill="EEECE1"/>
          </w:tcPr>
          <w:p w:rsidR="001D5D2D" w:rsidRPr="004E6D80" w:rsidRDefault="001D5D2D" w:rsidP="008133B8">
            <w:pPr>
              <w:rPr>
                <w:rFonts w:eastAsia="Times New Roman" w:cs="Calibri"/>
                <w:sz w:val="36"/>
                <w:szCs w:val="36"/>
              </w:rPr>
            </w:pPr>
            <w:r w:rsidRPr="004E6D80">
              <w:rPr>
                <w:rFonts w:eastAsia="Times New Roman" w:cs="Calibri"/>
                <w:sz w:val="36"/>
                <w:szCs w:val="36"/>
              </w:rPr>
              <w:t xml:space="preserve">School: </w:t>
            </w:r>
            <w:r>
              <w:rPr>
                <w:rFonts w:eastAsia="Times New Roman" w:cs="Calibri"/>
                <w:sz w:val="36"/>
                <w:szCs w:val="36"/>
              </w:rPr>
              <w:t xml:space="preserve">Kaimhill School </w:t>
            </w:r>
          </w:p>
        </w:tc>
      </w:tr>
      <w:tr w:rsidR="001D5D2D" w:rsidRPr="004E6D80" w:rsidTr="008133B8">
        <w:tc>
          <w:tcPr>
            <w:tcW w:w="10490" w:type="dxa"/>
            <w:shd w:val="clear" w:color="auto" w:fill="EEECE1"/>
          </w:tcPr>
          <w:p w:rsidR="001D5D2D" w:rsidRPr="004E6D80" w:rsidRDefault="001D5D2D" w:rsidP="008133B8">
            <w:pPr>
              <w:rPr>
                <w:rFonts w:eastAsia="Times New Roman" w:cs="Calibri"/>
                <w:sz w:val="36"/>
                <w:szCs w:val="36"/>
              </w:rPr>
            </w:pPr>
            <w:r w:rsidRPr="004E6D80">
              <w:rPr>
                <w:rFonts w:eastAsia="Times New Roman" w:cs="Calibri"/>
                <w:sz w:val="36"/>
                <w:szCs w:val="36"/>
              </w:rPr>
              <w:t>Head Teacher</w:t>
            </w:r>
            <w:r>
              <w:rPr>
                <w:rFonts w:eastAsia="Times New Roman" w:cs="Calibri"/>
                <w:sz w:val="36"/>
                <w:szCs w:val="36"/>
              </w:rPr>
              <w:t xml:space="preserve"> (Acting) </w:t>
            </w:r>
            <w:r w:rsidRPr="004E6D80">
              <w:rPr>
                <w:rFonts w:eastAsia="Times New Roman" w:cs="Calibri"/>
                <w:sz w:val="36"/>
                <w:szCs w:val="36"/>
              </w:rPr>
              <w:t xml:space="preserve">: </w:t>
            </w:r>
            <w:r>
              <w:rPr>
                <w:rFonts w:eastAsia="Times New Roman" w:cs="Calibri"/>
                <w:sz w:val="36"/>
                <w:szCs w:val="36"/>
              </w:rPr>
              <w:t xml:space="preserve">Susie Webster </w:t>
            </w:r>
          </w:p>
        </w:tc>
      </w:tr>
      <w:tr w:rsidR="001D5D2D" w:rsidRPr="00873852" w:rsidTr="008133B8">
        <w:trPr>
          <w:trHeight w:val="11539"/>
        </w:trPr>
        <w:tc>
          <w:tcPr>
            <w:tcW w:w="10490" w:type="dxa"/>
            <w:shd w:val="clear" w:color="auto" w:fill="auto"/>
          </w:tcPr>
          <w:p w:rsidR="001D5D2D" w:rsidRPr="003718FF" w:rsidRDefault="001D5D2D" w:rsidP="008133B8">
            <w:pPr>
              <w:rPr>
                <w:rFonts w:eastAsia="Times New Roman" w:cs="Calibri"/>
                <w:color w:val="0000FF"/>
                <w:sz w:val="22"/>
              </w:rPr>
            </w:pPr>
            <w:r>
              <w:rPr>
                <w:rFonts w:eastAsia="Times New Roman" w:cs="Calibri"/>
                <w:b/>
                <w:noProof/>
                <w:sz w:val="36"/>
                <w:szCs w:val="36"/>
                <w:lang w:eastAsia="en-GB"/>
              </w:rPr>
              <w:drawing>
                <wp:anchor distT="0" distB="0" distL="114300" distR="114300" simplePos="0" relativeHeight="251677696" behindDoc="0" locked="0" layoutInCell="1" allowOverlap="1" wp14:anchorId="796DDE3D" wp14:editId="06F3C93E">
                  <wp:simplePos x="0" y="0"/>
                  <wp:positionH relativeFrom="column">
                    <wp:posOffset>2762885</wp:posOffset>
                  </wp:positionH>
                  <wp:positionV relativeFrom="paragraph">
                    <wp:posOffset>59055</wp:posOffset>
                  </wp:positionV>
                  <wp:extent cx="1095375" cy="797731"/>
                  <wp:effectExtent l="0" t="0" r="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Web Site.png"/>
                          <pic:cNvPicPr/>
                        </pic:nvPicPr>
                        <pic:blipFill>
                          <a:blip r:embed="rId9">
                            <a:extLst>
                              <a:ext uri="{28A0092B-C50C-407E-A947-70E740481C1C}">
                                <a14:useLocalDpi xmlns:a14="http://schemas.microsoft.com/office/drawing/2010/main" val="0"/>
                              </a:ext>
                            </a:extLst>
                          </a:blip>
                          <a:stretch>
                            <a:fillRect/>
                          </a:stretch>
                        </pic:blipFill>
                        <pic:spPr>
                          <a:xfrm>
                            <a:off x="0" y="0"/>
                            <a:ext cx="1098250" cy="799825"/>
                          </a:xfrm>
                          <a:prstGeom prst="rect">
                            <a:avLst/>
                          </a:prstGeom>
                        </pic:spPr>
                      </pic:pic>
                    </a:graphicData>
                  </a:graphic>
                  <wp14:sizeRelH relativeFrom="page">
                    <wp14:pctWidth>0</wp14:pctWidth>
                  </wp14:sizeRelH>
                  <wp14:sizeRelV relativeFrom="page">
                    <wp14:pctHeight>0</wp14:pctHeight>
                  </wp14:sizeRelV>
                </wp:anchor>
              </w:drawing>
            </w:r>
          </w:p>
          <w:p w:rsidR="001D5D2D" w:rsidRDefault="001D5D2D" w:rsidP="008133B8">
            <w:pPr>
              <w:tabs>
                <w:tab w:val="left" w:pos="3369"/>
              </w:tabs>
              <w:rPr>
                <w:rFonts w:eastAsia="Times New Roman" w:cs="Calibri"/>
                <w:color w:val="0000FF"/>
                <w:sz w:val="40"/>
                <w:szCs w:val="40"/>
              </w:rPr>
            </w:pPr>
            <w:r>
              <w:rPr>
                <w:noProof/>
                <w:lang w:eastAsia="en-GB"/>
              </w:rPr>
              <w:drawing>
                <wp:anchor distT="0" distB="0" distL="114300" distR="114300" simplePos="0" relativeHeight="251675648" behindDoc="0" locked="0" layoutInCell="1" allowOverlap="1" wp14:anchorId="517C0565" wp14:editId="1DE7E489">
                  <wp:simplePos x="0" y="0"/>
                  <wp:positionH relativeFrom="column">
                    <wp:posOffset>8918575</wp:posOffset>
                  </wp:positionH>
                  <wp:positionV relativeFrom="paragraph">
                    <wp:posOffset>-2748280</wp:posOffset>
                  </wp:positionV>
                  <wp:extent cx="661035" cy="699770"/>
                  <wp:effectExtent l="0" t="0" r="571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t="4962" b="15761"/>
                          <a:stretch>
                            <a:fillRect/>
                          </a:stretch>
                        </pic:blipFill>
                        <pic:spPr bwMode="auto">
                          <a:xfrm>
                            <a:off x="0" y="0"/>
                            <a:ext cx="66103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D2D" w:rsidRPr="00873852" w:rsidRDefault="001D5D2D" w:rsidP="008133B8">
            <w:pPr>
              <w:tabs>
                <w:tab w:val="left" w:pos="3369"/>
              </w:tabs>
              <w:rPr>
                <w:rFonts w:eastAsia="Times New Roman" w:cs="Calibri"/>
                <w:color w:val="0000FF"/>
                <w:sz w:val="40"/>
                <w:szCs w:val="40"/>
              </w:rPr>
            </w:pPr>
          </w:p>
          <w:p w:rsidR="001D5D2D" w:rsidRDefault="001D5D2D" w:rsidP="008133B8">
            <w:pPr>
              <w:jc w:val="center"/>
              <w:rPr>
                <w:b/>
                <w:u w:val="single"/>
              </w:rPr>
            </w:pPr>
          </w:p>
          <w:p w:rsidR="001D5D2D" w:rsidRPr="00873852" w:rsidRDefault="001D5D2D" w:rsidP="008133B8">
            <w:pPr>
              <w:jc w:val="center"/>
              <w:rPr>
                <w:b/>
                <w:sz w:val="20"/>
                <w:szCs w:val="20"/>
                <w:u w:val="single"/>
              </w:rPr>
            </w:pPr>
            <w:r w:rsidRPr="00873852">
              <w:rPr>
                <w:b/>
                <w:sz w:val="20"/>
                <w:szCs w:val="20"/>
                <w:u w:val="single"/>
              </w:rPr>
              <w:t>Learning and Teaching</w:t>
            </w:r>
          </w:p>
          <w:p w:rsidR="001D5D2D" w:rsidRPr="00873852" w:rsidRDefault="001D5D2D" w:rsidP="008133B8">
            <w:pPr>
              <w:rPr>
                <w:sz w:val="20"/>
                <w:szCs w:val="20"/>
              </w:rPr>
            </w:pPr>
            <w:r w:rsidRPr="00873852">
              <w:rPr>
                <w:sz w:val="20"/>
                <w:szCs w:val="20"/>
              </w:rPr>
              <w:t>We aim to provide varied learning opportunities that can be accessed by all pupils to ensure</w:t>
            </w:r>
            <w:r w:rsidR="007E61B4">
              <w:rPr>
                <w:sz w:val="20"/>
                <w:szCs w:val="20"/>
              </w:rPr>
              <w:t xml:space="preserve"> that</w:t>
            </w:r>
            <w:r w:rsidRPr="00873852">
              <w:rPr>
                <w:sz w:val="20"/>
                <w:szCs w:val="20"/>
              </w:rPr>
              <w:t xml:space="preserve"> they are challenged, enjoy learning and meet their full potential.</w:t>
            </w:r>
          </w:p>
          <w:p w:rsidR="001D5D2D" w:rsidRPr="00873852" w:rsidRDefault="001D5D2D" w:rsidP="008133B8">
            <w:pPr>
              <w:rPr>
                <w:sz w:val="20"/>
                <w:szCs w:val="20"/>
              </w:rPr>
            </w:pPr>
          </w:p>
          <w:p w:rsidR="001D5D2D" w:rsidRPr="00873852" w:rsidRDefault="001D5D2D" w:rsidP="008133B8">
            <w:pPr>
              <w:jc w:val="center"/>
              <w:rPr>
                <w:b/>
                <w:sz w:val="20"/>
                <w:szCs w:val="20"/>
                <w:u w:val="single"/>
              </w:rPr>
            </w:pPr>
            <w:r w:rsidRPr="00873852">
              <w:rPr>
                <w:b/>
                <w:sz w:val="20"/>
                <w:szCs w:val="20"/>
                <w:u w:val="single"/>
              </w:rPr>
              <w:t>Vision and Leadership</w:t>
            </w:r>
          </w:p>
          <w:p w:rsidR="001D5D2D" w:rsidRPr="00873852" w:rsidRDefault="001D5D2D" w:rsidP="008133B8">
            <w:pPr>
              <w:rPr>
                <w:sz w:val="20"/>
                <w:szCs w:val="20"/>
              </w:rPr>
            </w:pPr>
            <w:r w:rsidRPr="00873852">
              <w:rPr>
                <w:sz w:val="20"/>
                <w:szCs w:val="20"/>
              </w:rPr>
              <w:t>We aim to promote leadership across the school community, creating a happy and respectful environment in which children are supported to take ownership of their learning and be the best they can be.</w:t>
            </w:r>
          </w:p>
          <w:p w:rsidR="001D5D2D" w:rsidRPr="00873852" w:rsidRDefault="001D5D2D" w:rsidP="008133B8">
            <w:pPr>
              <w:rPr>
                <w:sz w:val="20"/>
                <w:szCs w:val="20"/>
              </w:rPr>
            </w:pPr>
          </w:p>
          <w:p w:rsidR="001D5D2D" w:rsidRPr="00873852" w:rsidRDefault="001D5D2D" w:rsidP="008133B8">
            <w:pPr>
              <w:jc w:val="center"/>
              <w:rPr>
                <w:sz w:val="20"/>
                <w:szCs w:val="20"/>
              </w:rPr>
            </w:pPr>
            <w:r w:rsidRPr="00873852">
              <w:rPr>
                <w:b/>
                <w:sz w:val="20"/>
                <w:szCs w:val="20"/>
                <w:u w:val="single"/>
              </w:rPr>
              <w:t>Partnerships</w:t>
            </w:r>
          </w:p>
          <w:p w:rsidR="001D5D2D" w:rsidRPr="00873852" w:rsidRDefault="001D5D2D" w:rsidP="008133B8">
            <w:pPr>
              <w:rPr>
                <w:sz w:val="20"/>
                <w:szCs w:val="20"/>
              </w:rPr>
            </w:pPr>
            <w:r w:rsidRPr="00873852">
              <w:rPr>
                <w:sz w:val="20"/>
                <w:szCs w:val="20"/>
              </w:rPr>
              <w:t>We aim to communicate and work collaboratively with parents, carers, other members of the school community and other agencies. By working in partnership we enh</w:t>
            </w:r>
            <w:r w:rsidR="007E61B4">
              <w:rPr>
                <w:sz w:val="20"/>
                <w:szCs w:val="20"/>
              </w:rPr>
              <w:t>ance children’s learning, creating</w:t>
            </w:r>
            <w:r w:rsidRPr="00873852">
              <w:rPr>
                <w:sz w:val="20"/>
                <w:szCs w:val="20"/>
              </w:rPr>
              <w:t xml:space="preserve"> an environment which fosters confidence, enjoyment, resilience and respect for each other.</w:t>
            </w:r>
          </w:p>
          <w:p w:rsidR="001D5D2D" w:rsidRPr="00873852" w:rsidRDefault="001D5D2D" w:rsidP="008133B8">
            <w:pPr>
              <w:rPr>
                <w:sz w:val="20"/>
                <w:szCs w:val="20"/>
              </w:rPr>
            </w:pPr>
          </w:p>
          <w:p w:rsidR="001D5D2D" w:rsidRPr="00873852" w:rsidRDefault="001D5D2D" w:rsidP="008133B8">
            <w:pPr>
              <w:jc w:val="center"/>
              <w:rPr>
                <w:sz w:val="20"/>
                <w:szCs w:val="20"/>
              </w:rPr>
            </w:pPr>
            <w:r w:rsidRPr="00873852">
              <w:rPr>
                <w:b/>
                <w:sz w:val="20"/>
                <w:szCs w:val="20"/>
                <w:u w:val="single"/>
              </w:rPr>
              <w:t>People</w:t>
            </w:r>
          </w:p>
          <w:p w:rsidR="001D5D2D" w:rsidRPr="00873852" w:rsidRDefault="001D5D2D" w:rsidP="008133B8">
            <w:pPr>
              <w:rPr>
                <w:sz w:val="20"/>
                <w:szCs w:val="20"/>
              </w:rPr>
            </w:pPr>
            <w:r w:rsidRPr="00873852">
              <w:rPr>
                <w:sz w:val="20"/>
                <w:szCs w:val="20"/>
              </w:rPr>
              <w:t>We aim to value the contributions of all members of our Kaimhill school community. We know everyone has a role to play in realising our vision. We are committed to building nurturing, supportive relationships with everyone which enable our young people to be the best they can be.</w:t>
            </w:r>
          </w:p>
          <w:p w:rsidR="001D5D2D" w:rsidRPr="00873852" w:rsidRDefault="001D5D2D" w:rsidP="008133B8">
            <w:pPr>
              <w:rPr>
                <w:sz w:val="20"/>
                <w:szCs w:val="20"/>
              </w:rPr>
            </w:pPr>
          </w:p>
          <w:p w:rsidR="001D5D2D" w:rsidRPr="00873852" w:rsidRDefault="001D5D2D" w:rsidP="008133B8">
            <w:pPr>
              <w:jc w:val="center"/>
              <w:rPr>
                <w:sz w:val="20"/>
                <w:szCs w:val="20"/>
              </w:rPr>
            </w:pPr>
            <w:r w:rsidRPr="00873852">
              <w:rPr>
                <w:b/>
                <w:sz w:val="20"/>
                <w:szCs w:val="20"/>
                <w:u w:val="single"/>
              </w:rPr>
              <w:t>Culture and Ethos</w:t>
            </w:r>
          </w:p>
          <w:p w:rsidR="001D5D2D" w:rsidRPr="00873852" w:rsidRDefault="001D5D2D" w:rsidP="008133B8">
            <w:pPr>
              <w:rPr>
                <w:sz w:val="20"/>
                <w:szCs w:val="20"/>
              </w:rPr>
            </w:pPr>
            <w:r w:rsidRPr="00873852">
              <w:rPr>
                <w:sz w:val="20"/>
                <w:szCs w:val="20"/>
              </w:rPr>
              <w:t>We aim for Kaimhill to be a happy, welcoming and safe environment for all learners and the school community. We will value and celebrate diversity and develop our knowledge of other cultures.</w:t>
            </w:r>
          </w:p>
          <w:p w:rsidR="001D5D2D" w:rsidRDefault="001D5D2D" w:rsidP="008133B8">
            <w:pPr>
              <w:rPr>
                <w:rFonts w:eastAsia="Times New Roman" w:cs="Calibri"/>
                <w:b/>
                <w:sz w:val="36"/>
                <w:szCs w:val="36"/>
              </w:rPr>
            </w:pPr>
          </w:p>
          <w:p w:rsidR="001D5D2D" w:rsidRDefault="001D5D2D" w:rsidP="008133B8">
            <w:pPr>
              <w:jc w:val="center"/>
              <w:rPr>
                <w:rFonts w:eastAsia="Times New Roman" w:cs="Calibri"/>
                <w:b/>
                <w:sz w:val="36"/>
                <w:szCs w:val="36"/>
              </w:rPr>
            </w:pPr>
            <w:r>
              <w:rPr>
                <w:rFonts w:eastAsia="Times New Roman" w:cs="Calibri"/>
                <w:b/>
                <w:noProof/>
                <w:sz w:val="36"/>
                <w:szCs w:val="36"/>
                <w:lang w:eastAsia="en-GB"/>
              </w:rPr>
              <w:drawing>
                <wp:anchor distT="0" distB="0" distL="114300" distR="114300" simplePos="0" relativeHeight="251678720" behindDoc="0" locked="0" layoutInCell="1" allowOverlap="1" wp14:anchorId="64372460" wp14:editId="327B5117">
                  <wp:simplePos x="0" y="0"/>
                  <wp:positionH relativeFrom="column">
                    <wp:posOffset>3571875</wp:posOffset>
                  </wp:positionH>
                  <wp:positionV relativeFrom="paragraph">
                    <wp:posOffset>3175</wp:posOffset>
                  </wp:positionV>
                  <wp:extent cx="2679700" cy="2000250"/>
                  <wp:effectExtent l="0" t="0" r="635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55 edited.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2679700" cy="200025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Calibri"/>
                <w:b/>
                <w:noProof/>
                <w:sz w:val="36"/>
                <w:szCs w:val="36"/>
                <w:lang w:eastAsia="en-GB"/>
              </w:rPr>
              <w:drawing>
                <wp:anchor distT="0" distB="0" distL="114300" distR="114300" simplePos="0" relativeHeight="251676672" behindDoc="0" locked="0" layoutInCell="1" allowOverlap="1" wp14:anchorId="3FE2AD82" wp14:editId="76271902">
                  <wp:simplePos x="0" y="0"/>
                  <wp:positionH relativeFrom="column">
                    <wp:posOffset>305435</wp:posOffset>
                  </wp:positionH>
                  <wp:positionV relativeFrom="paragraph">
                    <wp:posOffset>1270</wp:posOffset>
                  </wp:positionV>
                  <wp:extent cx="2667000" cy="20002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93.JPG"/>
                          <pic:cNvPicPr/>
                        </pic:nvPicPr>
                        <pic:blipFill>
                          <a:blip r:embed="rId12" cstate="print">
                            <a:extLst>
                              <a:ext uri="{28A0092B-C50C-407E-A947-70E740481C1C}">
                                <a14:useLocalDpi xmlns:a14="http://schemas.microsoft.com/office/drawing/2010/main" val="0"/>
                              </a:ext>
                            </a:extLst>
                          </a:blip>
                          <a:stretch>
                            <a:fillRect/>
                          </a:stretch>
                        </pic:blipFill>
                        <pic:spPr>
                          <a:xfrm rot="10800000">
                            <a:off x="0" y="0"/>
                            <a:ext cx="2667000" cy="2000250"/>
                          </a:xfrm>
                          <a:prstGeom prst="rect">
                            <a:avLst/>
                          </a:prstGeom>
                        </pic:spPr>
                      </pic:pic>
                    </a:graphicData>
                  </a:graphic>
                  <wp14:sizeRelH relativeFrom="page">
                    <wp14:pctWidth>0</wp14:pctWidth>
                  </wp14:sizeRelH>
                  <wp14:sizeRelV relativeFrom="page">
                    <wp14:pctHeight>0</wp14:pctHeight>
                  </wp14:sizeRelV>
                </wp:anchor>
              </w:drawing>
            </w:r>
          </w:p>
          <w:p w:rsidR="001D5D2D" w:rsidRDefault="001D5D2D" w:rsidP="008133B8">
            <w:pPr>
              <w:jc w:val="center"/>
              <w:rPr>
                <w:rFonts w:eastAsia="Times New Roman" w:cs="Calibri"/>
                <w:b/>
                <w:sz w:val="36"/>
                <w:szCs w:val="36"/>
              </w:rPr>
            </w:pPr>
          </w:p>
          <w:p w:rsidR="001D5D2D" w:rsidRDefault="001D5D2D" w:rsidP="008133B8">
            <w:pPr>
              <w:jc w:val="center"/>
              <w:rPr>
                <w:rFonts w:eastAsia="Times New Roman" w:cs="Calibri"/>
                <w:b/>
                <w:sz w:val="36"/>
                <w:szCs w:val="36"/>
              </w:rPr>
            </w:pPr>
          </w:p>
          <w:p w:rsidR="001D5D2D" w:rsidRDefault="001D5D2D" w:rsidP="008133B8">
            <w:pPr>
              <w:jc w:val="center"/>
              <w:rPr>
                <w:rFonts w:eastAsia="Times New Roman" w:cs="Calibri"/>
                <w:b/>
                <w:sz w:val="36"/>
                <w:szCs w:val="36"/>
              </w:rPr>
            </w:pPr>
          </w:p>
          <w:p w:rsidR="001D5D2D" w:rsidRDefault="001D5D2D" w:rsidP="008133B8">
            <w:pPr>
              <w:jc w:val="center"/>
              <w:rPr>
                <w:rFonts w:eastAsia="Times New Roman" w:cs="Calibri"/>
                <w:b/>
                <w:sz w:val="36"/>
                <w:szCs w:val="36"/>
              </w:rPr>
            </w:pPr>
          </w:p>
          <w:p w:rsidR="001D5D2D" w:rsidRDefault="001D5D2D" w:rsidP="008133B8">
            <w:pPr>
              <w:jc w:val="center"/>
              <w:rPr>
                <w:rFonts w:eastAsia="Times New Roman" w:cs="Calibri"/>
                <w:b/>
                <w:sz w:val="36"/>
                <w:szCs w:val="36"/>
              </w:rPr>
            </w:pPr>
          </w:p>
          <w:p w:rsidR="001D5D2D" w:rsidRDefault="001D5D2D" w:rsidP="008133B8">
            <w:pPr>
              <w:jc w:val="center"/>
              <w:rPr>
                <w:rFonts w:eastAsia="Times New Roman" w:cs="Calibri"/>
                <w:b/>
                <w:sz w:val="36"/>
                <w:szCs w:val="36"/>
              </w:rPr>
            </w:pPr>
          </w:p>
          <w:p w:rsidR="001D5D2D" w:rsidRDefault="001D5D2D" w:rsidP="008133B8">
            <w:pPr>
              <w:rPr>
                <w:rFonts w:eastAsia="Times New Roman" w:cs="Calibri"/>
                <w:b/>
                <w:sz w:val="36"/>
                <w:szCs w:val="36"/>
              </w:rPr>
            </w:pPr>
          </w:p>
          <w:p w:rsidR="001D5D2D" w:rsidRDefault="001D5D2D" w:rsidP="008133B8">
            <w:pPr>
              <w:rPr>
                <w:rFonts w:eastAsia="Times New Roman" w:cs="Calibri"/>
                <w:b/>
                <w:sz w:val="36"/>
                <w:szCs w:val="36"/>
              </w:rPr>
            </w:pPr>
          </w:p>
          <w:p w:rsidR="001D5D2D" w:rsidRDefault="007C06E2" w:rsidP="008133B8">
            <w:pPr>
              <w:jc w:val="center"/>
              <w:rPr>
                <w:rFonts w:eastAsia="Times New Roman" w:cs="Calibri"/>
                <w:b/>
                <w:sz w:val="36"/>
                <w:szCs w:val="36"/>
              </w:rPr>
            </w:pPr>
            <w:hyperlink r:id="rId13" w:history="1">
              <w:r w:rsidR="001D5D2D" w:rsidRPr="00AF7CEE">
                <w:rPr>
                  <w:rStyle w:val="Hyperlink"/>
                  <w:rFonts w:eastAsia="Times New Roman" w:cs="Calibri"/>
                  <w:b/>
                  <w:sz w:val="36"/>
                  <w:szCs w:val="36"/>
                </w:rPr>
                <w:t>http://kaimhill.aberdeen.sch.uk/</w:t>
              </w:r>
            </w:hyperlink>
          </w:p>
          <w:p w:rsidR="001D5D2D" w:rsidRPr="00873852" w:rsidRDefault="001D5D2D" w:rsidP="008133B8">
            <w:pPr>
              <w:jc w:val="center"/>
              <w:rPr>
                <w:rFonts w:eastAsia="Times New Roman" w:cs="Calibri"/>
                <w:b/>
                <w:sz w:val="36"/>
                <w:szCs w:val="36"/>
              </w:rPr>
            </w:pPr>
            <w:r>
              <w:rPr>
                <w:rFonts w:eastAsia="Times New Roman" w:cs="Calibri"/>
                <w:b/>
                <w:sz w:val="36"/>
                <w:szCs w:val="36"/>
              </w:rPr>
              <w:t>@KaimhillSch</w:t>
            </w:r>
          </w:p>
        </w:tc>
      </w:tr>
    </w:tbl>
    <w:p w:rsidR="006A1033" w:rsidRDefault="006A1033" w:rsidP="006A1033">
      <w:pPr>
        <w:spacing w:after="200" w:line="276" w:lineRule="auto"/>
      </w:pPr>
      <w:r>
        <w:br w:type="page"/>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A1033" w:rsidRPr="000B6209" w:rsidTr="00047585">
        <w:tc>
          <w:tcPr>
            <w:tcW w:w="10348" w:type="dxa"/>
            <w:shd w:val="clear" w:color="auto" w:fill="EEECE1"/>
          </w:tcPr>
          <w:p w:rsidR="006A1033" w:rsidRPr="005A49AD" w:rsidRDefault="006A1033" w:rsidP="00047585">
            <w:pPr>
              <w:rPr>
                <w:b/>
                <w:color w:val="1F497D"/>
                <w:sz w:val="28"/>
                <w:szCs w:val="28"/>
              </w:rPr>
            </w:pPr>
            <w:r w:rsidRPr="005A49AD">
              <w:rPr>
                <w:b/>
                <w:color w:val="1F497D"/>
                <w:sz w:val="28"/>
                <w:szCs w:val="28"/>
              </w:rPr>
              <w:lastRenderedPageBreak/>
              <w:t>CONTENTS</w:t>
            </w:r>
          </w:p>
        </w:tc>
      </w:tr>
      <w:tr w:rsidR="006A1033" w:rsidRPr="000B6209" w:rsidTr="00047585">
        <w:tc>
          <w:tcPr>
            <w:tcW w:w="10348" w:type="dxa"/>
            <w:shd w:val="clear" w:color="auto" w:fill="auto"/>
          </w:tcPr>
          <w:p w:rsidR="006A1033" w:rsidRPr="000B6209" w:rsidRDefault="006A1033" w:rsidP="00047585">
            <w:pPr>
              <w:rPr>
                <w:b/>
                <w:u w:val="single"/>
              </w:rPr>
            </w:pPr>
          </w:p>
          <w:p w:rsidR="006A1033" w:rsidRPr="000B6209" w:rsidRDefault="006A1033" w:rsidP="00047585">
            <w:pPr>
              <w:rPr>
                <w:b/>
              </w:rPr>
            </w:pPr>
          </w:p>
          <w:p w:rsidR="006A1033" w:rsidRDefault="006A1033" w:rsidP="00047585">
            <w:pPr>
              <w:rPr>
                <w:b/>
              </w:rPr>
            </w:pPr>
            <w:r>
              <w:rPr>
                <w:b/>
              </w:rPr>
              <w:t>PART ONE:   Standards and Quality Report 2016-2017</w:t>
            </w:r>
          </w:p>
          <w:p w:rsidR="006A1033" w:rsidRPr="009A5F0F" w:rsidRDefault="006A1033" w:rsidP="00124334">
            <w:pPr>
              <w:numPr>
                <w:ilvl w:val="0"/>
                <w:numId w:val="7"/>
              </w:numPr>
              <w:spacing w:line="276" w:lineRule="auto"/>
            </w:pPr>
            <w:r w:rsidRPr="009A5F0F">
              <w:t>School Context; School Vision, Values and Aims</w:t>
            </w:r>
          </w:p>
          <w:p w:rsidR="006A1033" w:rsidRPr="009A5F0F" w:rsidRDefault="006A1033" w:rsidP="00124334">
            <w:pPr>
              <w:numPr>
                <w:ilvl w:val="0"/>
                <w:numId w:val="7"/>
              </w:numPr>
              <w:spacing w:line="276" w:lineRule="auto"/>
            </w:pPr>
            <w:r w:rsidRPr="009A5F0F">
              <w:t>High Level Review of School Improvement Plan Progress 2016-2017</w:t>
            </w:r>
          </w:p>
          <w:p w:rsidR="006A1033" w:rsidRPr="009A5F0F" w:rsidRDefault="006A1033" w:rsidP="00124334">
            <w:pPr>
              <w:numPr>
                <w:ilvl w:val="0"/>
                <w:numId w:val="7"/>
              </w:numPr>
              <w:spacing w:line="276" w:lineRule="auto"/>
            </w:pPr>
            <w:r w:rsidRPr="009A5F0F">
              <w:t>Core Quality Indicator Evaluations 2016-2017</w:t>
            </w:r>
          </w:p>
          <w:p w:rsidR="006A1033" w:rsidRPr="009A5F0F" w:rsidRDefault="006A1033" w:rsidP="00124334">
            <w:pPr>
              <w:numPr>
                <w:ilvl w:val="0"/>
                <w:numId w:val="7"/>
              </w:numPr>
              <w:spacing w:line="276" w:lineRule="auto"/>
              <w:rPr>
                <w:rFonts w:cs="Arial"/>
                <w:szCs w:val="24"/>
              </w:rPr>
            </w:pPr>
            <w:r w:rsidRPr="009A5F0F">
              <w:t>Capacity for continuous improvement statement</w:t>
            </w:r>
          </w:p>
          <w:p w:rsidR="006A1033" w:rsidRPr="000B6209" w:rsidRDefault="006A1033" w:rsidP="00047585">
            <w:pPr>
              <w:rPr>
                <w:b/>
              </w:rPr>
            </w:pPr>
          </w:p>
          <w:p w:rsidR="006A1033" w:rsidRDefault="006A1033" w:rsidP="00047585">
            <w:pPr>
              <w:rPr>
                <w:b/>
              </w:rPr>
            </w:pPr>
            <w:r>
              <w:rPr>
                <w:b/>
              </w:rPr>
              <w:t xml:space="preserve">PART TWO:   </w:t>
            </w:r>
            <w:r w:rsidRPr="000B6209">
              <w:rPr>
                <w:b/>
              </w:rPr>
              <w:t>School Improvement Plan 2017-2018</w:t>
            </w:r>
          </w:p>
          <w:p w:rsidR="006A1033" w:rsidRPr="009A5F0F" w:rsidRDefault="006A1033" w:rsidP="00124334">
            <w:pPr>
              <w:numPr>
                <w:ilvl w:val="0"/>
                <w:numId w:val="7"/>
              </w:numPr>
              <w:spacing w:line="276" w:lineRule="auto"/>
            </w:pPr>
            <w:r w:rsidRPr="009A5F0F">
              <w:t xml:space="preserve">Key Priorities informing Improvement Planning - National, Local and School 2017-2018 </w:t>
            </w:r>
          </w:p>
          <w:p w:rsidR="006A1033" w:rsidRPr="009A5F0F" w:rsidRDefault="006A1033" w:rsidP="00124334">
            <w:pPr>
              <w:numPr>
                <w:ilvl w:val="0"/>
                <w:numId w:val="7"/>
              </w:numPr>
              <w:spacing w:line="276" w:lineRule="auto"/>
              <w:rPr>
                <w:rFonts w:cs="Arial"/>
                <w:szCs w:val="24"/>
              </w:rPr>
            </w:pPr>
            <w:r w:rsidRPr="009A5F0F">
              <w:t>School Improvement Plan 2017-2018  - High Level Plan and Action Plans</w:t>
            </w:r>
          </w:p>
          <w:p w:rsidR="006A1033" w:rsidRPr="009A5F0F" w:rsidRDefault="006A1033" w:rsidP="00124334">
            <w:pPr>
              <w:numPr>
                <w:ilvl w:val="0"/>
                <w:numId w:val="7"/>
              </w:numPr>
              <w:spacing w:line="276" w:lineRule="auto"/>
              <w:rPr>
                <w:rFonts w:cs="Arial"/>
                <w:szCs w:val="24"/>
              </w:rPr>
            </w:pPr>
            <w:r w:rsidRPr="009A5F0F">
              <w:rPr>
                <w:rFonts w:cs="Arial"/>
                <w:szCs w:val="24"/>
              </w:rPr>
              <w:t xml:space="preserve">Excellence and Equity - Initial </w:t>
            </w:r>
            <w:r w:rsidRPr="009A5F0F">
              <w:t xml:space="preserve">Pupil Equity Fund </w:t>
            </w:r>
            <w:r w:rsidRPr="009A5F0F">
              <w:rPr>
                <w:rFonts w:cs="Arial"/>
                <w:szCs w:val="24"/>
              </w:rPr>
              <w:t>Plan</w:t>
            </w:r>
          </w:p>
          <w:p w:rsidR="006A1033" w:rsidRPr="009A5F0F" w:rsidRDefault="006A1033" w:rsidP="00124334">
            <w:pPr>
              <w:numPr>
                <w:ilvl w:val="0"/>
                <w:numId w:val="7"/>
              </w:numPr>
              <w:spacing w:line="276" w:lineRule="auto"/>
            </w:pPr>
            <w:r w:rsidRPr="009A5F0F">
              <w:rPr>
                <w:rFonts w:cs="Arial"/>
                <w:szCs w:val="24"/>
              </w:rPr>
              <w:t>Summary of Improvement Plan 2017-2018 Consultation Process</w:t>
            </w:r>
          </w:p>
          <w:p w:rsidR="006A1033" w:rsidRPr="009A5F0F" w:rsidRDefault="006A1033" w:rsidP="00124334">
            <w:pPr>
              <w:numPr>
                <w:ilvl w:val="0"/>
                <w:numId w:val="7"/>
              </w:numPr>
              <w:spacing w:line="276" w:lineRule="auto"/>
              <w:rPr>
                <w:rFonts w:cs="Arial"/>
                <w:szCs w:val="24"/>
              </w:rPr>
            </w:pPr>
            <w:r w:rsidRPr="009A5F0F">
              <w:rPr>
                <w:rFonts w:cs="Arial"/>
                <w:bCs/>
                <w:szCs w:val="24"/>
                <w:lang w:eastAsia="en-GB"/>
              </w:rPr>
              <w:t xml:space="preserve">Continuing development work 2017-2018 </w:t>
            </w:r>
          </w:p>
          <w:p w:rsidR="006A1033" w:rsidRPr="009A5F0F" w:rsidRDefault="006A1033" w:rsidP="00047585">
            <w:pPr>
              <w:rPr>
                <w:rFonts w:cs="Arial"/>
                <w:b/>
                <w:szCs w:val="24"/>
              </w:rPr>
            </w:pPr>
          </w:p>
        </w:tc>
      </w:tr>
    </w:tbl>
    <w:p w:rsidR="006A1033" w:rsidRDefault="006A1033" w:rsidP="006A1033">
      <w:pPr>
        <w:rPr>
          <w:b/>
        </w:rPr>
      </w:pPr>
    </w:p>
    <w:p w:rsidR="0099276F" w:rsidRDefault="0099276F" w:rsidP="006A1033">
      <w:pPr>
        <w:rPr>
          <w:b/>
        </w:rPr>
      </w:pPr>
    </w:p>
    <w:p w:rsidR="0099276F" w:rsidRDefault="0099276F" w:rsidP="006A1033">
      <w:pPr>
        <w:rPr>
          <w:b/>
        </w:rPr>
      </w:pPr>
    </w:p>
    <w:p w:rsidR="0099276F" w:rsidRDefault="0099276F" w:rsidP="006A1033">
      <w:pPr>
        <w:rPr>
          <w:b/>
        </w:rPr>
      </w:pPr>
    </w:p>
    <w:p w:rsidR="0099276F" w:rsidRDefault="0099276F" w:rsidP="006A1033">
      <w:pPr>
        <w:rPr>
          <w:b/>
        </w:rPr>
      </w:pPr>
    </w:p>
    <w:p w:rsidR="0099276F" w:rsidRDefault="0099276F" w:rsidP="006A1033">
      <w:pPr>
        <w:rPr>
          <w:b/>
        </w:rPr>
      </w:pPr>
    </w:p>
    <w:p w:rsidR="0099276F" w:rsidRDefault="0099276F" w:rsidP="006A1033">
      <w:pPr>
        <w:rPr>
          <w:b/>
        </w:rPr>
      </w:pPr>
    </w:p>
    <w:p w:rsidR="0099276F" w:rsidRDefault="0099276F" w:rsidP="006A1033">
      <w:pPr>
        <w:rPr>
          <w:b/>
        </w:rPr>
      </w:pPr>
    </w:p>
    <w:p w:rsidR="0099276F" w:rsidRDefault="0099276F" w:rsidP="006A1033">
      <w:pPr>
        <w:rPr>
          <w:b/>
        </w:rPr>
      </w:pPr>
    </w:p>
    <w:p w:rsidR="0099276F" w:rsidRDefault="0099276F" w:rsidP="006A1033">
      <w:pPr>
        <w:rPr>
          <w:b/>
        </w:rPr>
      </w:pPr>
    </w:p>
    <w:p w:rsidR="0099276F" w:rsidRDefault="0099276F" w:rsidP="006A1033">
      <w:pPr>
        <w:rPr>
          <w:b/>
        </w:rPr>
      </w:pPr>
    </w:p>
    <w:p w:rsidR="0099276F" w:rsidRDefault="0099276F" w:rsidP="006A1033">
      <w:pPr>
        <w:rPr>
          <w:b/>
        </w:rPr>
      </w:pPr>
    </w:p>
    <w:p w:rsidR="0099276F" w:rsidRDefault="0099276F" w:rsidP="006A1033">
      <w:pPr>
        <w:rPr>
          <w:b/>
        </w:rPr>
      </w:pPr>
    </w:p>
    <w:p w:rsidR="0099276F" w:rsidRDefault="0099276F" w:rsidP="006A1033">
      <w:pPr>
        <w:rPr>
          <w:b/>
        </w:rPr>
      </w:pPr>
    </w:p>
    <w:p w:rsidR="0099276F" w:rsidRDefault="0099276F" w:rsidP="006A1033">
      <w:pPr>
        <w:rPr>
          <w:b/>
        </w:rPr>
      </w:pPr>
    </w:p>
    <w:p w:rsidR="0099276F" w:rsidRDefault="0099276F" w:rsidP="006A1033">
      <w:pPr>
        <w:rPr>
          <w:b/>
        </w:rPr>
      </w:pPr>
    </w:p>
    <w:p w:rsidR="0099276F" w:rsidRDefault="0099276F" w:rsidP="006A1033">
      <w:pPr>
        <w:rPr>
          <w:b/>
        </w:rPr>
      </w:pPr>
    </w:p>
    <w:p w:rsidR="0099276F" w:rsidRDefault="0099276F" w:rsidP="006A1033">
      <w:pPr>
        <w:rPr>
          <w:b/>
        </w:rPr>
      </w:pPr>
    </w:p>
    <w:p w:rsidR="0099276F" w:rsidRDefault="0099276F" w:rsidP="006A1033">
      <w:pPr>
        <w:rPr>
          <w:b/>
        </w:rPr>
      </w:pPr>
    </w:p>
    <w:p w:rsidR="0099276F" w:rsidRDefault="0099276F" w:rsidP="006A1033">
      <w:pPr>
        <w:rPr>
          <w:b/>
        </w:rPr>
      </w:pPr>
    </w:p>
    <w:p w:rsidR="0099276F" w:rsidRDefault="0099276F" w:rsidP="006A1033">
      <w:pPr>
        <w:rPr>
          <w:b/>
        </w:rPr>
      </w:pPr>
    </w:p>
    <w:p w:rsidR="0099276F" w:rsidRDefault="0099276F" w:rsidP="006A1033">
      <w:pPr>
        <w:rPr>
          <w:b/>
        </w:rPr>
      </w:pPr>
    </w:p>
    <w:p w:rsidR="0099276F" w:rsidRDefault="0099276F" w:rsidP="006A1033">
      <w:pPr>
        <w:rPr>
          <w:b/>
        </w:rPr>
      </w:pPr>
    </w:p>
    <w:p w:rsidR="0099276F" w:rsidRDefault="0099276F" w:rsidP="006A1033">
      <w:pPr>
        <w:rPr>
          <w:b/>
        </w:rPr>
      </w:pPr>
    </w:p>
    <w:p w:rsidR="0099276F" w:rsidRDefault="0099276F" w:rsidP="006A1033">
      <w:pPr>
        <w:rPr>
          <w:b/>
        </w:rPr>
      </w:pPr>
    </w:p>
    <w:p w:rsidR="0099276F" w:rsidRDefault="0099276F" w:rsidP="006A1033">
      <w:pPr>
        <w:rPr>
          <w:b/>
        </w:rPr>
      </w:pPr>
    </w:p>
    <w:p w:rsidR="0071354A" w:rsidRDefault="0071354A" w:rsidP="006A1033">
      <w:pPr>
        <w:rPr>
          <w:b/>
        </w:rPr>
      </w:pPr>
    </w:p>
    <w:p w:rsidR="0071354A" w:rsidRDefault="0071354A" w:rsidP="006A1033">
      <w:pPr>
        <w:rPr>
          <w:b/>
        </w:rPr>
      </w:pPr>
    </w:p>
    <w:p w:rsidR="0071354A" w:rsidRDefault="0071354A" w:rsidP="006A1033">
      <w:pPr>
        <w:rPr>
          <w:b/>
        </w:rPr>
      </w:pPr>
    </w:p>
    <w:p w:rsidR="0099276F" w:rsidRDefault="0099276F" w:rsidP="006A1033">
      <w:pPr>
        <w:rPr>
          <w:b/>
        </w:rPr>
      </w:pPr>
    </w:p>
    <w:p w:rsidR="0099276F" w:rsidRDefault="0099276F" w:rsidP="006A1033">
      <w:pPr>
        <w:rPr>
          <w:b/>
        </w:rPr>
      </w:pPr>
    </w:p>
    <w:p w:rsidR="0099276F" w:rsidRDefault="0099276F" w:rsidP="006A1033">
      <w:pPr>
        <w:rPr>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A1033" w:rsidRPr="000B6209" w:rsidTr="00047585">
        <w:tc>
          <w:tcPr>
            <w:tcW w:w="10348" w:type="dxa"/>
            <w:shd w:val="clear" w:color="auto" w:fill="EEECE1"/>
          </w:tcPr>
          <w:p w:rsidR="006A1033" w:rsidRPr="00C05E38" w:rsidRDefault="0071354A" w:rsidP="00047585">
            <w:pPr>
              <w:rPr>
                <w:b/>
                <w:color w:val="1F497D"/>
                <w:sz w:val="28"/>
                <w:szCs w:val="28"/>
              </w:rPr>
            </w:pPr>
            <w:r>
              <w:rPr>
                <w:b/>
                <w:color w:val="1F497D"/>
                <w:sz w:val="28"/>
                <w:szCs w:val="28"/>
              </w:rPr>
              <w:lastRenderedPageBreak/>
              <w:t xml:space="preserve"> </w:t>
            </w:r>
            <w:r w:rsidR="006A1033" w:rsidRPr="00A6052F">
              <w:rPr>
                <w:b/>
                <w:color w:val="1F497D"/>
                <w:sz w:val="28"/>
                <w:szCs w:val="28"/>
              </w:rPr>
              <w:t xml:space="preserve">Context of the </w:t>
            </w:r>
            <w:r w:rsidR="006A1033" w:rsidRPr="005A49AD">
              <w:rPr>
                <w:b/>
                <w:color w:val="1F497D"/>
                <w:sz w:val="28"/>
                <w:szCs w:val="28"/>
              </w:rPr>
              <w:t>school:</w:t>
            </w:r>
            <w:r w:rsidR="006A1033" w:rsidRPr="00A6052F">
              <w:rPr>
                <w:b/>
                <w:color w:val="1F497D"/>
                <w:sz w:val="28"/>
                <w:szCs w:val="28"/>
              </w:rPr>
              <w:t xml:space="preserve"> </w:t>
            </w:r>
          </w:p>
        </w:tc>
      </w:tr>
      <w:tr w:rsidR="006A1033" w:rsidRPr="000B6209" w:rsidTr="00047585">
        <w:trPr>
          <w:trHeight w:val="7346"/>
        </w:trPr>
        <w:tc>
          <w:tcPr>
            <w:tcW w:w="10348" w:type="dxa"/>
            <w:shd w:val="clear" w:color="auto" w:fill="auto"/>
          </w:tcPr>
          <w:p w:rsidR="00047585" w:rsidRPr="00047585" w:rsidRDefault="00047585" w:rsidP="00047585">
            <w:pPr>
              <w:rPr>
                <w:rFonts w:eastAsia="Times New Roman" w:cs="Arial"/>
                <w:sz w:val="20"/>
                <w:szCs w:val="20"/>
                <w:lang w:val="en-US"/>
              </w:rPr>
            </w:pPr>
            <w:r w:rsidRPr="00047585">
              <w:rPr>
                <w:rFonts w:eastAsia="Times New Roman" w:cs="Arial"/>
                <w:sz w:val="20"/>
                <w:szCs w:val="20"/>
                <w:lang w:val="en-US"/>
              </w:rPr>
              <w:t xml:space="preserve">Kaimhill Primary School and Nursery serves the area of Garthdee to the south-western edge of the city of Aberdeen.  The building was opened in April 2011 and was part of Aberdeen City Council’s 3Rs project.  The school building also houses Community rooms and a Community Library that has part-time opening hours.  The building is bright and spacious and fit for purpose.  The fabric of the building is </w:t>
            </w:r>
            <w:r>
              <w:rPr>
                <w:rFonts w:eastAsia="Times New Roman" w:cs="Arial"/>
                <w:sz w:val="20"/>
                <w:szCs w:val="20"/>
                <w:lang w:val="en-US"/>
              </w:rPr>
              <w:t xml:space="preserve">facilities </w:t>
            </w:r>
            <w:r w:rsidRPr="00047585">
              <w:rPr>
                <w:rFonts w:eastAsia="Times New Roman" w:cs="Arial"/>
                <w:sz w:val="20"/>
                <w:szCs w:val="20"/>
                <w:lang w:val="en-US"/>
              </w:rPr>
              <w:t>managed by the company Robertsons.</w:t>
            </w:r>
          </w:p>
          <w:p w:rsidR="00047585" w:rsidRPr="00047585" w:rsidRDefault="00047585" w:rsidP="00047585">
            <w:pPr>
              <w:rPr>
                <w:rFonts w:eastAsia="Times New Roman" w:cs="Arial"/>
                <w:sz w:val="20"/>
                <w:szCs w:val="20"/>
                <w:lang w:val="en-US"/>
              </w:rPr>
            </w:pPr>
            <w:r w:rsidRPr="00047585">
              <w:rPr>
                <w:rFonts w:eastAsia="Times New Roman" w:cs="Arial"/>
                <w:sz w:val="20"/>
                <w:szCs w:val="20"/>
                <w:lang w:val="en-US"/>
              </w:rPr>
              <w:t xml:space="preserve">The catchment area is socially and economically diverse. Almost all our pupils live in the catchment area for the school.  Since the new building was opened our school roll has risen and continues to sit over the official capacity.  Occupancy this session has been 115% </w:t>
            </w:r>
            <w:r w:rsidR="0099276F">
              <w:rPr>
                <w:rFonts w:eastAsia="Times New Roman" w:cs="Arial"/>
                <w:sz w:val="20"/>
                <w:szCs w:val="20"/>
                <w:lang w:val="en-US"/>
              </w:rPr>
              <w:t>although</w:t>
            </w:r>
            <w:r w:rsidRPr="00047585">
              <w:rPr>
                <w:rFonts w:eastAsia="Times New Roman" w:cs="Arial"/>
                <w:sz w:val="20"/>
                <w:szCs w:val="20"/>
                <w:lang w:val="en-US"/>
              </w:rPr>
              <w:t xml:space="preserve"> the </w:t>
            </w:r>
            <w:r w:rsidR="007E61B4">
              <w:rPr>
                <w:rFonts w:eastAsia="Times New Roman" w:cs="Arial"/>
                <w:sz w:val="20"/>
                <w:szCs w:val="20"/>
                <w:lang w:val="en-US"/>
              </w:rPr>
              <w:t xml:space="preserve">roll </w:t>
            </w:r>
            <w:r w:rsidRPr="00047585">
              <w:rPr>
                <w:rFonts w:eastAsia="Times New Roman" w:cs="Arial"/>
                <w:sz w:val="20"/>
                <w:szCs w:val="20"/>
                <w:lang w:val="en-US"/>
              </w:rPr>
              <w:t xml:space="preserve"> is projected to </w:t>
            </w:r>
            <w:r w:rsidR="0099276F">
              <w:rPr>
                <w:rFonts w:eastAsia="Times New Roman" w:cs="Arial"/>
                <w:sz w:val="20"/>
                <w:szCs w:val="20"/>
                <w:lang w:val="en-US"/>
              </w:rPr>
              <w:t>stabilis</w:t>
            </w:r>
            <w:r w:rsidR="00626521">
              <w:rPr>
                <w:rFonts w:eastAsia="Times New Roman" w:cs="Arial"/>
                <w:sz w:val="20"/>
                <w:szCs w:val="20"/>
                <w:lang w:val="en-US"/>
              </w:rPr>
              <w:t xml:space="preserve">e in coming years. </w:t>
            </w:r>
            <w:r w:rsidRPr="00047585">
              <w:rPr>
                <w:rFonts w:eastAsia="Times New Roman" w:cs="Arial"/>
                <w:sz w:val="20"/>
                <w:szCs w:val="20"/>
                <w:lang w:val="en-US"/>
              </w:rPr>
              <w:t xml:space="preserve"> </w:t>
            </w:r>
          </w:p>
          <w:p w:rsidR="00047585" w:rsidRPr="00047585" w:rsidRDefault="00047585" w:rsidP="00047585">
            <w:pPr>
              <w:rPr>
                <w:rFonts w:eastAsia="Times New Roman" w:cs="Arial"/>
                <w:sz w:val="20"/>
                <w:szCs w:val="20"/>
                <w:lang w:val="en-US"/>
              </w:rPr>
            </w:pPr>
          </w:p>
          <w:p w:rsidR="00047585" w:rsidRPr="00616DB3" w:rsidRDefault="00047585" w:rsidP="00047585">
            <w:pPr>
              <w:rPr>
                <w:rFonts w:eastAsia="Times New Roman" w:cs="Arial"/>
                <w:b/>
                <w:sz w:val="20"/>
                <w:szCs w:val="20"/>
                <w:highlight w:val="yellow"/>
                <w:lang w:val="en-US"/>
              </w:rPr>
            </w:pPr>
            <w:r w:rsidRPr="00616DB3">
              <w:rPr>
                <w:rFonts w:eastAsia="Times New Roman" w:cs="Arial"/>
                <w:b/>
                <w:sz w:val="20"/>
                <w:szCs w:val="20"/>
                <w:lang w:val="en-US"/>
              </w:rPr>
              <w:t xml:space="preserve">Our school </w:t>
            </w:r>
            <w:r w:rsidR="007E61B4">
              <w:rPr>
                <w:rFonts w:eastAsia="Times New Roman" w:cs="Arial"/>
                <w:b/>
                <w:sz w:val="20"/>
                <w:szCs w:val="20"/>
                <w:lang w:val="en-US"/>
              </w:rPr>
              <w:t>roll</w:t>
            </w:r>
            <w:r w:rsidRPr="00616DB3">
              <w:rPr>
                <w:rFonts w:eastAsia="Times New Roman" w:cs="Arial"/>
                <w:b/>
                <w:sz w:val="20"/>
                <w:szCs w:val="20"/>
                <w:lang w:val="en-US"/>
              </w:rPr>
              <w:t xml:space="preserve"> for </w:t>
            </w:r>
            <w:r w:rsidR="00626521" w:rsidRPr="00616DB3">
              <w:rPr>
                <w:rFonts w:eastAsia="Times New Roman" w:cs="Arial"/>
                <w:b/>
                <w:sz w:val="20"/>
                <w:szCs w:val="20"/>
                <w:lang w:val="en-US"/>
              </w:rPr>
              <w:t xml:space="preserve">2016-2017 </w:t>
            </w: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955"/>
              <w:gridCol w:w="955"/>
              <w:gridCol w:w="955"/>
              <w:gridCol w:w="955"/>
              <w:gridCol w:w="955"/>
              <w:gridCol w:w="955"/>
              <w:gridCol w:w="955"/>
            </w:tblGrid>
            <w:tr w:rsidR="00047585" w:rsidRPr="00047585" w:rsidTr="00047585">
              <w:tc>
                <w:tcPr>
                  <w:tcW w:w="954" w:type="dxa"/>
                  <w:tcBorders>
                    <w:bottom w:val="single" w:sz="4" w:space="0" w:color="auto"/>
                  </w:tcBorders>
                  <w:shd w:val="clear" w:color="auto" w:fill="00B0F0"/>
                </w:tcPr>
                <w:p w:rsidR="00047585" w:rsidRPr="00047585" w:rsidRDefault="00047585" w:rsidP="00047585">
                  <w:pPr>
                    <w:jc w:val="center"/>
                    <w:rPr>
                      <w:rFonts w:eastAsia="Times New Roman" w:cs="Arial"/>
                      <w:sz w:val="20"/>
                      <w:szCs w:val="20"/>
                      <w:lang w:val="en-US"/>
                    </w:rPr>
                  </w:pPr>
                  <w:r w:rsidRPr="00047585">
                    <w:rPr>
                      <w:rFonts w:eastAsia="Times New Roman" w:cs="Arial"/>
                      <w:sz w:val="20"/>
                      <w:szCs w:val="20"/>
                      <w:lang w:val="en-US"/>
                    </w:rPr>
                    <w:t>Nursery</w:t>
                  </w:r>
                </w:p>
              </w:tc>
              <w:tc>
                <w:tcPr>
                  <w:tcW w:w="955" w:type="dxa"/>
                  <w:tcBorders>
                    <w:bottom w:val="single" w:sz="4" w:space="0" w:color="auto"/>
                  </w:tcBorders>
                  <w:shd w:val="clear" w:color="auto" w:fill="00B0F0"/>
                </w:tcPr>
                <w:p w:rsidR="00047585" w:rsidRPr="00047585" w:rsidRDefault="00047585" w:rsidP="00047585">
                  <w:pPr>
                    <w:jc w:val="center"/>
                    <w:rPr>
                      <w:rFonts w:eastAsia="Times New Roman" w:cs="Arial"/>
                      <w:sz w:val="20"/>
                      <w:szCs w:val="20"/>
                      <w:lang w:val="en-US"/>
                    </w:rPr>
                  </w:pPr>
                  <w:r w:rsidRPr="00047585">
                    <w:rPr>
                      <w:rFonts w:eastAsia="Times New Roman" w:cs="Arial"/>
                      <w:sz w:val="20"/>
                      <w:szCs w:val="20"/>
                      <w:lang w:val="en-US"/>
                    </w:rPr>
                    <w:t>P1</w:t>
                  </w:r>
                </w:p>
              </w:tc>
              <w:tc>
                <w:tcPr>
                  <w:tcW w:w="955" w:type="dxa"/>
                  <w:tcBorders>
                    <w:bottom w:val="single" w:sz="4" w:space="0" w:color="auto"/>
                  </w:tcBorders>
                  <w:shd w:val="clear" w:color="auto" w:fill="00B0F0"/>
                </w:tcPr>
                <w:p w:rsidR="00047585" w:rsidRPr="00047585" w:rsidRDefault="00047585" w:rsidP="00047585">
                  <w:pPr>
                    <w:jc w:val="center"/>
                    <w:rPr>
                      <w:rFonts w:eastAsia="Times New Roman" w:cs="Arial"/>
                      <w:sz w:val="20"/>
                      <w:szCs w:val="20"/>
                      <w:lang w:val="en-US"/>
                    </w:rPr>
                  </w:pPr>
                  <w:r w:rsidRPr="00047585">
                    <w:rPr>
                      <w:rFonts w:eastAsia="Times New Roman" w:cs="Arial"/>
                      <w:sz w:val="20"/>
                      <w:szCs w:val="20"/>
                      <w:lang w:val="en-US"/>
                    </w:rPr>
                    <w:t>P2</w:t>
                  </w:r>
                </w:p>
              </w:tc>
              <w:tc>
                <w:tcPr>
                  <w:tcW w:w="955" w:type="dxa"/>
                  <w:tcBorders>
                    <w:bottom w:val="single" w:sz="4" w:space="0" w:color="auto"/>
                  </w:tcBorders>
                  <w:shd w:val="clear" w:color="auto" w:fill="00B0F0"/>
                </w:tcPr>
                <w:p w:rsidR="00047585" w:rsidRPr="00047585" w:rsidRDefault="00047585" w:rsidP="00047585">
                  <w:pPr>
                    <w:jc w:val="center"/>
                    <w:rPr>
                      <w:rFonts w:eastAsia="Times New Roman" w:cs="Arial"/>
                      <w:sz w:val="20"/>
                      <w:szCs w:val="20"/>
                      <w:lang w:val="en-US"/>
                    </w:rPr>
                  </w:pPr>
                  <w:r w:rsidRPr="00047585">
                    <w:rPr>
                      <w:rFonts w:eastAsia="Times New Roman" w:cs="Arial"/>
                      <w:sz w:val="20"/>
                      <w:szCs w:val="20"/>
                      <w:lang w:val="en-US"/>
                    </w:rPr>
                    <w:t>P3</w:t>
                  </w:r>
                </w:p>
              </w:tc>
              <w:tc>
                <w:tcPr>
                  <w:tcW w:w="955" w:type="dxa"/>
                  <w:tcBorders>
                    <w:bottom w:val="single" w:sz="4" w:space="0" w:color="auto"/>
                  </w:tcBorders>
                  <w:shd w:val="clear" w:color="auto" w:fill="00B0F0"/>
                </w:tcPr>
                <w:p w:rsidR="00047585" w:rsidRPr="00047585" w:rsidRDefault="00047585" w:rsidP="00047585">
                  <w:pPr>
                    <w:jc w:val="center"/>
                    <w:rPr>
                      <w:rFonts w:eastAsia="Times New Roman" w:cs="Arial"/>
                      <w:sz w:val="20"/>
                      <w:szCs w:val="20"/>
                      <w:lang w:val="en-US"/>
                    </w:rPr>
                  </w:pPr>
                  <w:r w:rsidRPr="00047585">
                    <w:rPr>
                      <w:rFonts w:eastAsia="Times New Roman" w:cs="Arial"/>
                      <w:sz w:val="20"/>
                      <w:szCs w:val="20"/>
                      <w:lang w:val="en-US"/>
                    </w:rPr>
                    <w:t>P4</w:t>
                  </w:r>
                </w:p>
              </w:tc>
              <w:tc>
                <w:tcPr>
                  <w:tcW w:w="955" w:type="dxa"/>
                  <w:tcBorders>
                    <w:bottom w:val="single" w:sz="4" w:space="0" w:color="auto"/>
                  </w:tcBorders>
                  <w:shd w:val="clear" w:color="auto" w:fill="00B0F0"/>
                </w:tcPr>
                <w:p w:rsidR="00047585" w:rsidRPr="00047585" w:rsidRDefault="00047585" w:rsidP="00047585">
                  <w:pPr>
                    <w:jc w:val="center"/>
                    <w:rPr>
                      <w:rFonts w:eastAsia="Times New Roman" w:cs="Arial"/>
                      <w:sz w:val="20"/>
                      <w:szCs w:val="20"/>
                      <w:lang w:val="en-US"/>
                    </w:rPr>
                  </w:pPr>
                  <w:r w:rsidRPr="00047585">
                    <w:rPr>
                      <w:rFonts w:eastAsia="Times New Roman" w:cs="Arial"/>
                      <w:sz w:val="20"/>
                      <w:szCs w:val="20"/>
                      <w:lang w:val="en-US"/>
                    </w:rPr>
                    <w:t>P5</w:t>
                  </w:r>
                </w:p>
              </w:tc>
              <w:tc>
                <w:tcPr>
                  <w:tcW w:w="955" w:type="dxa"/>
                  <w:tcBorders>
                    <w:bottom w:val="single" w:sz="4" w:space="0" w:color="auto"/>
                  </w:tcBorders>
                  <w:shd w:val="clear" w:color="auto" w:fill="00B0F0"/>
                </w:tcPr>
                <w:p w:rsidR="00047585" w:rsidRPr="00047585" w:rsidRDefault="00047585" w:rsidP="00047585">
                  <w:pPr>
                    <w:jc w:val="center"/>
                    <w:rPr>
                      <w:rFonts w:eastAsia="Times New Roman" w:cs="Arial"/>
                      <w:sz w:val="20"/>
                      <w:szCs w:val="20"/>
                      <w:lang w:val="en-US"/>
                    </w:rPr>
                  </w:pPr>
                  <w:r w:rsidRPr="00047585">
                    <w:rPr>
                      <w:rFonts w:eastAsia="Times New Roman" w:cs="Arial"/>
                      <w:sz w:val="20"/>
                      <w:szCs w:val="20"/>
                      <w:lang w:val="en-US"/>
                    </w:rPr>
                    <w:t>P6</w:t>
                  </w:r>
                </w:p>
              </w:tc>
              <w:tc>
                <w:tcPr>
                  <w:tcW w:w="955" w:type="dxa"/>
                  <w:tcBorders>
                    <w:bottom w:val="single" w:sz="4" w:space="0" w:color="auto"/>
                  </w:tcBorders>
                  <w:shd w:val="clear" w:color="auto" w:fill="00B0F0"/>
                </w:tcPr>
                <w:p w:rsidR="00047585" w:rsidRPr="00047585" w:rsidRDefault="00047585" w:rsidP="00047585">
                  <w:pPr>
                    <w:jc w:val="center"/>
                    <w:rPr>
                      <w:rFonts w:eastAsia="Times New Roman" w:cs="Arial"/>
                      <w:sz w:val="20"/>
                      <w:szCs w:val="20"/>
                      <w:lang w:val="en-US"/>
                    </w:rPr>
                  </w:pPr>
                  <w:r w:rsidRPr="00047585">
                    <w:rPr>
                      <w:rFonts w:eastAsia="Times New Roman" w:cs="Arial"/>
                      <w:sz w:val="20"/>
                      <w:szCs w:val="20"/>
                      <w:lang w:val="en-US"/>
                    </w:rPr>
                    <w:t>P7</w:t>
                  </w:r>
                </w:p>
              </w:tc>
            </w:tr>
            <w:tr w:rsidR="00047585" w:rsidRPr="00047585" w:rsidTr="00047585">
              <w:tc>
                <w:tcPr>
                  <w:tcW w:w="954" w:type="dxa"/>
                </w:tcPr>
                <w:p w:rsidR="00047585" w:rsidRPr="00047585" w:rsidRDefault="00047585" w:rsidP="00047585">
                  <w:pPr>
                    <w:jc w:val="center"/>
                    <w:rPr>
                      <w:rFonts w:eastAsia="Times New Roman" w:cs="Arial"/>
                      <w:sz w:val="20"/>
                      <w:szCs w:val="20"/>
                      <w:lang w:val="en-US"/>
                    </w:rPr>
                  </w:pPr>
                  <w:r w:rsidRPr="00047585">
                    <w:rPr>
                      <w:rFonts w:eastAsia="Times New Roman" w:cs="Arial"/>
                      <w:sz w:val="20"/>
                      <w:szCs w:val="20"/>
                      <w:lang w:val="en-US"/>
                    </w:rPr>
                    <w:t>80</w:t>
                  </w:r>
                </w:p>
              </w:tc>
              <w:tc>
                <w:tcPr>
                  <w:tcW w:w="955" w:type="dxa"/>
                </w:tcPr>
                <w:p w:rsidR="00047585" w:rsidRPr="00047585" w:rsidRDefault="00577094" w:rsidP="00047585">
                  <w:pPr>
                    <w:jc w:val="center"/>
                    <w:rPr>
                      <w:rFonts w:eastAsia="Times New Roman" w:cs="Arial"/>
                      <w:sz w:val="20"/>
                      <w:szCs w:val="20"/>
                      <w:lang w:val="en-US"/>
                    </w:rPr>
                  </w:pPr>
                  <w:r>
                    <w:rPr>
                      <w:rFonts w:eastAsia="Times New Roman" w:cs="Arial"/>
                      <w:sz w:val="20"/>
                      <w:szCs w:val="20"/>
                      <w:lang w:val="en-US"/>
                    </w:rPr>
                    <w:t>47</w:t>
                  </w:r>
                </w:p>
              </w:tc>
              <w:tc>
                <w:tcPr>
                  <w:tcW w:w="955" w:type="dxa"/>
                </w:tcPr>
                <w:p w:rsidR="00047585" w:rsidRPr="00047585" w:rsidRDefault="00577094" w:rsidP="00047585">
                  <w:pPr>
                    <w:jc w:val="center"/>
                    <w:rPr>
                      <w:rFonts w:eastAsia="Times New Roman" w:cs="Arial"/>
                      <w:sz w:val="20"/>
                      <w:szCs w:val="20"/>
                      <w:lang w:val="en-US"/>
                    </w:rPr>
                  </w:pPr>
                  <w:r>
                    <w:rPr>
                      <w:rFonts w:eastAsia="Times New Roman" w:cs="Arial"/>
                      <w:sz w:val="20"/>
                      <w:szCs w:val="20"/>
                      <w:lang w:val="en-US"/>
                    </w:rPr>
                    <w:t>37</w:t>
                  </w:r>
                </w:p>
              </w:tc>
              <w:tc>
                <w:tcPr>
                  <w:tcW w:w="955" w:type="dxa"/>
                </w:tcPr>
                <w:p w:rsidR="00047585" w:rsidRPr="00047585" w:rsidRDefault="00577094" w:rsidP="00047585">
                  <w:pPr>
                    <w:jc w:val="center"/>
                    <w:rPr>
                      <w:rFonts w:eastAsia="Times New Roman" w:cs="Arial"/>
                      <w:sz w:val="20"/>
                      <w:szCs w:val="20"/>
                      <w:lang w:val="en-US"/>
                    </w:rPr>
                  </w:pPr>
                  <w:r>
                    <w:rPr>
                      <w:rFonts w:eastAsia="Times New Roman" w:cs="Arial"/>
                      <w:sz w:val="20"/>
                      <w:szCs w:val="20"/>
                      <w:lang w:val="en-US"/>
                    </w:rPr>
                    <w:t>37</w:t>
                  </w:r>
                </w:p>
              </w:tc>
              <w:tc>
                <w:tcPr>
                  <w:tcW w:w="955" w:type="dxa"/>
                </w:tcPr>
                <w:p w:rsidR="00047585" w:rsidRPr="00047585" w:rsidRDefault="00577094" w:rsidP="00047585">
                  <w:pPr>
                    <w:jc w:val="center"/>
                    <w:rPr>
                      <w:rFonts w:eastAsia="Times New Roman" w:cs="Arial"/>
                      <w:sz w:val="20"/>
                      <w:szCs w:val="20"/>
                      <w:lang w:val="en-US"/>
                    </w:rPr>
                  </w:pPr>
                  <w:r>
                    <w:rPr>
                      <w:rFonts w:eastAsia="Times New Roman" w:cs="Arial"/>
                      <w:sz w:val="20"/>
                      <w:szCs w:val="20"/>
                      <w:lang w:val="en-US"/>
                    </w:rPr>
                    <w:t>36</w:t>
                  </w:r>
                </w:p>
              </w:tc>
              <w:tc>
                <w:tcPr>
                  <w:tcW w:w="955" w:type="dxa"/>
                </w:tcPr>
                <w:p w:rsidR="00047585" w:rsidRPr="00047585" w:rsidRDefault="00577094" w:rsidP="00047585">
                  <w:pPr>
                    <w:jc w:val="center"/>
                    <w:rPr>
                      <w:rFonts w:eastAsia="Times New Roman" w:cs="Arial"/>
                      <w:sz w:val="20"/>
                      <w:szCs w:val="20"/>
                      <w:lang w:val="en-US"/>
                    </w:rPr>
                  </w:pPr>
                  <w:r>
                    <w:rPr>
                      <w:rFonts w:eastAsia="Times New Roman" w:cs="Arial"/>
                      <w:sz w:val="20"/>
                      <w:szCs w:val="20"/>
                      <w:lang w:val="en-US"/>
                    </w:rPr>
                    <w:t>40</w:t>
                  </w:r>
                </w:p>
              </w:tc>
              <w:tc>
                <w:tcPr>
                  <w:tcW w:w="955" w:type="dxa"/>
                </w:tcPr>
                <w:p w:rsidR="00047585" w:rsidRPr="00047585" w:rsidRDefault="00577094" w:rsidP="00047585">
                  <w:pPr>
                    <w:jc w:val="center"/>
                    <w:rPr>
                      <w:rFonts w:eastAsia="Times New Roman" w:cs="Arial"/>
                      <w:sz w:val="20"/>
                      <w:szCs w:val="20"/>
                      <w:lang w:val="en-US"/>
                    </w:rPr>
                  </w:pPr>
                  <w:r>
                    <w:rPr>
                      <w:rFonts w:eastAsia="Times New Roman" w:cs="Arial"/>
                      <w:sz w:val="20"/>
                      <w:szCs w:val="20"/>
                      <w:lang w:val="en-US"/>
                    </w:rPr>
                    <w:t>40</w:t>
                  </w:r>
                </w:p>
              </w:tc>
              <w:tc>
                <w:tcPr>
                  <w:tcW w:w="955" w:type="dxa"/>
                </w:tcPr>
                <w:p w:rsidR="00047585" w:rsidRPr="00047585" w:rsidRDefault="00577094" w:rsidP="00047585">
                  <w:pPr>
                    <w:jc w:val="center"/>
                    <w:rPr>
                      <w:rFonts w:eastAsia="Times New Roman" w:cs="Arial"/>
                      <w:sz w:val="20"/>
                      <w:szCs w:val="20"/>
                      <w:lang w:val="en-US"/>
                    </w:rPr>
                  </w:pPr>
                  <w:r>
                    <w:rPr>
                      <w:rFonts w:eastAsia="Times New Roman" w:cs="Arial"/>
                      <w:sz w:val="20"/>
                      <w:szCs w:val="20"/>
                      <w:lang w:val="en-US"/>
                    </w:rPr>
                    <w:t>38</w:t>
                  </w:r>
                </w:p>
              </w:tc>
            </w:tr>
          </w:tbl>
          <w:p w:rsidR="007E61B4" w:rsidRDefault="007E61B4" w:rsidP="00E76BC2">
            <w:pPr>
              <w:rPr>
                <w:rFonts w:eastAsia="Times New Roman" w:cs="Arial"/>
                <w:sz w:val="20"/>
                <w:szCs w:val="20"/>
                <w:lang w:val="en-US"/>
              </w:rPr>
            </w:pPr>
          </w:p>
          <w:p w:rsidR="00E76BC2" w:rsidRPr="00047585" w:rsidRDefault="00577094" w:rsidP="00E76BC2">
            <w:pPr>
              <w:rPr>
                <w:rFonts w:eastAsia="Times New Roman" w:cs="Arial"/>
                <w:sz w:val="20"/>
                <w:szCs w:val="20"/>
                <w:lang w:val="en-US"/>
              </w:rPr>
            </w:pPr>
            <w:r>
              <w:rPr>
                <w:rFonts w:eastAsia="Times New Roman" w:cs="Arial"/>
                <w:sz w:val="20"/>
                <w:szCs w:val="20"/>
                <w:lang w:val="en-US"/>
              </w:rPr>
              <w:t>The current school roll is 274</w:t>
            </w:r>
            <w:r w:rsidR="00616DB3" w:rsidRPr="00616DB3">
              <w:rPr>
                <w:rFonts w:eastAsia="Times New Roman" w:cs="Arial"/>
                <w:sz w:val="20"/>
                <w:szCs w:val="20"/>
                <w:lang w:val="en-US"/>
              </w:rPr>
              <w:t xml:space="preserve"> P1 to P7 pupils and 80 Nursery children - staffing </w:t>
            </w:r>
            <w:r w:rsidR="007E61B4">
              <w:rPr>
                <w:rFonts w:eastAsia="Times New Roman" w:cs="Arial"/>
                <w:sz w:val="20"/>
                <w:szCs w:val="20"/>
                <w:lang w:val="en-US"/>
              </w:rPr>
              <w:t xml:space="preserve">for the school is now appropriate. </w:t>
            </w:r>
            <w:r w:rsidR="00616DB3" w:rsidRPr="00616DB3">
              <w:rPr>
                <w:rFonts w:eastAsia="Times New Roman" w:cs="Arial"/>
                <w:sz w:val="20"/>
                <w:szCs w:val="20"/>
                <w:lang w:val="en-US"/>
              </w:rPr>
              <w:t xml:space="preserve">We look forward to </w:t>
            </w:r>
            <w:r w:rsidR="00616DB3">
              <w:rPr>
                <w:rFonts w:eastAsia="Times New Roman" w:cs="Arial"/>
                <w:sz w:val="20"/>
                <w:szCs w:val="20"/>
                <w:lang w:val="en-US"/>
              </w:rPr>
              <w:t>being fully staffed in 2017-18</w:t>
            </w:r>
            <w:r w:rsidR="00616DB3" w:rsidRPr="00616DB3">
              <w:rPr>
                <w:rFonts w:eastAsia="Times New Roman" w:cs="Arial"/>
                <w:sz w:val="20"/>
                <w:szCs w:val="20"/>
                <w:lang w:val="en-US"/>
              </w:rPr>
              <w:t xml:space="preserve"> and positively anticipate the impact this will have on leadership capacity and planned school development. </w:t>
            </w:r>
            <w:r w:rsidR="00E76BC2">
              <w:rPr>
                <w:rFonts w:eastAsia="Times New Roman" w:cs="Arial"/>
                <w:sz w:val="20"/>
                <w:szCs w:val="20"/>
                <w:lang w:val="en-US"/>
              </w:rPr>
              <w:t>In addition to our 12</w:t>
            </w:r>
            <w:r w:rsidR="00E76BC2" w:rsidRPr="00047585">
              <w:rPr>
                <w:rFonts w:eastAsia="Times New Roman" w:cs="Arial"/>
                <w:sz w:val="20"/>
                <w:szCs w:val="20"/>
                <w:lang w:val="en-US"/>
              </w:rPr>
              <w:t xml:space="preserve"> mainstream classes, 80 children are enrolled within our four nursery classes on a part-time basis (3 hours 10 minutes per session, 5 sessions a week).  </w:t>
            </w:r>
          </w:p>
          <w:p w:rsidR="00E76BC2" w:rsidRPr="00047585" w:rsidRDefault="00E76BC2" w:rsidP="00E76BC2">
            <w:pPr>
              <w:rPr>
                <w:rFonts w:eastAsia="Times New Roman" w:cs="Arial"/>
                <w:sz w:val="20"/>
                <w:szCs w:val="20"/>
                <w:lang w:val="en-US"/>
              </w:rPr>
            </w:pPr>
            <w:r w:rsidRPr="00047585">
              <w:rPr>
                <w:rFonts w:eastAsia="Times New Roman" w:cs="Arial"/>
                <w:sz w:val="20"/>
                <w:szCs w:val="20"/>
                <w:lang w:val="en-US"/>
              </w:rPr>
              <w:t xml:space="preserve">Kaimhill has two supported classrooms which provide targeted support for pupils experiencing additional support needs.  In line with Aberdeen City Council’s </w:t>
            </w:r>
            <w:r w:rsidR="004E7FDC">
              <w:rPr>
                <w:rFonts w:eastAsia="Times New Roman" w:cs="Arial"/>
                <w:sz w:val="20"/>
                <w:szCs w:val="20"/>
                <w:lang w:val="en-US"/>
              </w:rPr>
              <w:t xml:space="preserve">ongoing </w:t>
            </w:r>
            <w:r w:rsidRPr="00047585">
              <w:rPr>
                <w:rFonts w:eastAsia="Times New Roman" w:cs="Arial"/>
                <w:sz w:val="20"/>
                <w:szCs w:val="20"/>
                <w:lang w:val="en-US"/>
              </w:rPr>
              <w:t>review of inclusion, we continue to develop more flexible approaches to meeting the needs of</w:t>
            </w:r>
            <w:r>
              <w:rPr>
                <w:rFonts w:eastAsia="Times New Roman" w:cs="Arial"/>
                <w:sz w:val="20"/>
                <w:szCs w:val="20"/>
                <w:lang w:val="en-US"/>
              </w:rPr>
              <w:t xml:space="preserve"> our most vulnerable learners. </w:t>
            </w:r>
            <w:r w:rsidRPr="00047585">
              <w:rPr>
                <w:rFonts w:eastAsia="Times New Roman" w:cs="Arial"/>
                <w:sz w:val="20"/>
                <w:szCs w:val="20"/>
                <w:lang w:val="en-US"/>
              </w:rPr>
              <w:t>These</w:t>
            </w:r>
            <w:r>
              <w:rPr>
                <w:rFonts w:eastAsia="Times New Roman" w:cs="Arial"/>
                <w:sz w:val="20"/>
                <w:szCs w:val="20"/>
                <w:lang w:val="en-US"/>
              </w:rPr>
              <w:t xml:space="preserve"> p</w:t>
            </w:r>
            <w:r w:rsidRPr="00047585">
              <w:rPr>
                <w:rFonts w:eastAsia="Times New Roman" w:cs="Arial"/>
                <w:sz w:val="20"/>
                <w:szCs w:val="20"/>
                <w:lang w:val="en-US"/>
              </w:rPr>
              <w:t>upils all have a Child’s Plan, incorporating targets, which is regularly updated in partnership with parents</w:t>
            </w:r>
            <w:r>
              <w:rPr>
                <w:rFonts w:eastAsia="Times New Roman" w:cs="Arial"/>
                <w:sz w:val="20"/>
                <w:szCs w:val="20"/>
                <w:lang w:val="en-US"/>
              </w:rPr>
              <w:t>, multi-agency partners</w:t>
            </w:r>
            <w:r w:rsidRPr="00047585">
              <w:rPr>
                <w:rFonts w:eastAsia="Times New Roman" w:cs="Arial"/>
                <w:sz w:val="20"/>
                <w:szCs w:val="20"/>
                <w:lang w:val="en-US"/>
              </w:rPr>
              <w:t xml:space="preserve"> and learners. </w:t>
            </w:r>
          </w:p>
          <w:p w:rsidR="00E76BC2" w:rsidRPr="00047585" w:rsidRDefault="00E76BC2" w:rsidP="00E76BC2">
            <w:pPr>
              <w:rPr>
                <w:rFonts w:eastAsia="Times New Roman" w:cs="Arial"/>
                <w:sz w:val="20"/>
                <w:szCs w:val="20"/>
                <w:lang w:val="en-US"/>
              </w:rPr>
            </w:pPr>
            <w:r w:rsidRPr="00047585">
              <w:rPr>
                <w:rFonts w:eastAsia="Times New Roman" w:cs="Arial"/>
                <w:sz w:val="20"/>
                <w:szCs w:val="20"/>
                <w:lang w:val="en-US"/>
              </w:rPr>
              <w:t xml:space="preserve">In addition, Kaimhill </w:t>
            </w:r>
            <w:r>
              <w:rPr>
                <w:rFonts w:eastAsia="Times New Roman" w:cs="Arial"/>
                <w:sz w:val="20"/>
                <w:szCs w:val="20"/>
                <w:lang w:val="en-US"/>
              </w:rPr>
              <w:t>is home to the Dyslexia Service.</w:t>
            </w:r>
            <w:r w:rsidRPr="00047585">
              <w:rPr>
                <w:rFonts w:eastAsia="Times New Roman" w:cs="Arial"/>
                <w:sz w:val="20"/>
                <w:szCs w:val="20"/>
                <w:lang w:val="en-US"/>
              </w:rPr>
              <w:t xml:space="preserve"> </w:t>
            </w:r>
            <w:r w:rsidR="00616DB3">
              <w:rPr>
                <w:rFonts w:eastAsia="Times New Roman" w:cs="Arial"/>
                <w:sz w:val="20"/>
                <w:szCs w:val="20"/>
                <w:lang w:val="en-US"/>
              </w:rPr>
              <w:t xml:space="preserve">A small team of teaching and PSA staff work on an outreach basis with identified learners, staff and parents across the authority. </w:t>
            </w:r>
            <w:r w:rsidR="004E7FDC">
              <w:rPr>
                <w:rFonts w:eastAsia="Times New Roman" w:cs="Arial"/>
                <w:sz w:val="20"/>
                <w:szCs w:val="20"/>
                <w:lang w:val="en-US"/>
              </w:rPr>
              <w:t xml:space="preserve">A range of Dyslexia training events have been offered this session, </w:t>
            </w:r>
            <w:r w:rsidR="004E7FDC" w:rsidRPr="00047585">
              <w:rPr>
                <w:rFonts w:eastAsia="Times New Roman" w:cs="Arial"/>
                <w:sz w:val="20"/>
                <w:szCs w:val="20"/>
                <w:lang w:val="en-US"/>
              </w:rPr>
              <w:t>build</w:t>
            </w:r>
            <w:r w:rsidR="004E7FDC">
              <w:rPr>
                <w:rFonts w:eastAsia="Times New Roman" w:cs="Arial"/>
                <w:sz w:val="20"/>
                <w:szCs w:val="20"/>
                <w:lang w:val="en-US"/>
              </w:rPr>
              <w:t xml:space="preserve">ing </w:t>
            </w:r>
            <w:r w:rsidRPr="00047585">
              <w:rPr>
                <w:rFonts w:eastAsia="Times New Roman" w:cs="Arial"/>
                <w:sz w:val="20"/>
                <w:szCs w:val="20"/>
                <w:lang w:val="en-US"/>
              </w:rPr>
              <w:t xml:space="preserve">capacity and expertise across our city schools. </w:t>
            </w:r>
          </w:p>
          <w:p w:rsidR="00626521" w:rsidRPr="00047585" w:rsidRDefault="0099276F" w:rsidP="00047585">
            <w:pPr>
              <w:rPr>
                <w:rFonts w:eastAsia="Times New Roman" w:cs="Arial"/>
                <w:sz w:val="20"/>
                <w:szCs w:val="20"/>
                <w:lang w:val="en-US"/>
              </w:rPr>
            </w:pPr>
            <w:r>
              <w:rPr>
                <w:rFonts w:eastAsia="Times New Roman" w:cs="Arial"/>
                <w:color w:val="000000"/>
                <w:sz w:val="20"/>
                <w:szCs w:val="20"/>
                <w:lang w:val="en-US"/>
              </w:rPr>
              <w:t>22</w:t>
            </w:r>
            <w:r w:rsidR="00047585" w:rsidRPr="00E76BC2">
              <w:rPr>
                <w:rFonts w:eastAsia="Times New Roman" w:cs="Arial"/>
                <w:color w:val="000000"/>
                <w:sz w:val="20"/>
                <w:szCs w:val="20"/>
                <w:lang w:val="en-US"/>
              </w:rPr>
              <w:t xml:space="preserve">% of our learners have English as an Additional Language.  This percentage reflects the diversity of our student population.  Many of our overseas </w:t>
            </w:r>
            <w:r w:rsidR="00047585" w:rsidRPr="00E76BC2">
              <w:rPr>
                <w:rFonts w:eastAsia="Times New Roman" w:cs="Arial"/>
                <w:sz w:val="20"/>
                <w:szCs w:val="20"/>
                <w:lang w:val="en-US"/>
              </w:rPr>
              <w:t>pupils have a parent studying at Robert Gordon University.  There is a fr</w:t>
            </w:r>
            <w:r w:rsidRPr="00E76BC2">
              <w:rPr>
                <w:rFonts w:eastAsia="Times New Roman" w:cs="Arial"/>
                <w:sz w:val="20"/>
                <w:szCs w:val="20"/>
                <w:lang w:val="en-US"/>
              </w:rPr>
              <w:t>ee school meal entitlement of 17</w:t>
            </w:r>
            <w:r w:rsidR="00047585" w:rsidRPr="00E76BC2">
              <w:rPr>
                <w:rFonts w:eastAsia="Times New Roman" w:cs="Arial"/>
                <w:sz w:val="20"/>
                <w:szCs w:val="20"/>
                <w:lang w:val="en-US"/>
              </w:rPr>
              <w:t xml:space="preserve">% for children in P4-P7. All P1-P3 pupils are entitled to free school meals. </w:t>
            </w:r>
            <w:r w:rsidR="00E76BC2" w:rsidRPr="0099276F">
              <w:rPr>
                <w:rFonts w:eastAsiaTheme="minorHAnsi" w:cs="Arial"/>
                <w:sz w:val="20"/>
                <w:szCs w:val="20"/>
              </w:rPr>
              <w:t>Attendance recorded last year was 93%. However there are a few pupils who have significant attendance issues and arrive late to school on a regular basis.</w:t>
            </w:r>
          </w:p>
          <w:tbl>
            <w:tblPr>
              <w:tblW w:w="42" w:type="pct"/>
              <w:tblCellSpacing w:w="15" w:type="dxa"/>
              <w:tblCellMar>
                <w:top w:w="15" w:type="dxa"/>
                <w:left w:w="15" w:type="dxa"/>
                <w:bottom w:w="15" w:type="dxa"/>
                <w:right w:w="15" w:type="dxa"/>
              </w:tblCellMar>
              <w:tblLook w:val="04A0" w:firstRow="1" w:lastRow="0" w:firstColumn="1" w:lastColumn="0" w:noHBand="0" w:noVBand="1"/>
            </w:tblPr>
            <w:tblGrid>
              <w:gridCol w:w="85"/>
            </w:tblGrid>
            <w:tr w:rsidR="00626521" w:rsidRPr="00626521" w:rsidTr="00626521">
              <w:trPr>
                <w:tblCellSpacing w:w="15" w:type="dxa"/>
              </w:trPr>
              <w:tc>
                <w:tcPr>
                  <w:tcW w:w="0" w:type="auto"/>
                  <w:shd w:val="clear" w:color="auto" w:fill="auto"/>
                  <w:tcMar>
                    <w:top w:w="0" w:type="dxa"/>
                    <w:left w:w="0" w:type="dxa"/>
                    <w:bottom w:w="0" w:type="dxa"/>
                    <w:right w:w="0" w:type="dxa"/>
                  </w:tcMar>
                  <w:vAlign w:val="center"/>
                  <w:hideMark/>
                </w:tcPr>
                <w:p w:rsidR="00626521" w:rsidRPr="00626521" w:rsidRDefault="00626521" w:rsidP="00626521">
                  <w:pPr>
                    <w:spacing w:after="300"/>
                    <w:rPr>
                      <w:rFonts w:ascii="Helvetica" w:eastAsia="Times New Roman" w:hAnsi="Helvetica"/>
                      <w:color w:val="333333"/>
                      <w:sz w:val="21"/>
                      <w:szCs w:val="21"/>
                      <w:lang w:eastAsia="en-GB"/>
                    </w:rPr>
                  </w:pPr>
                </w:p>
              </w:tc>
            </w:tr>
            <w:tr w:rsidR="00626521" w:rsidRPr="00626521" w:rsidTr="00626521">
              <w:trPr>
                <w:tblCellSpacing w:w="15" w:type="dxa"/>
              </w:trPr>
              <w:tc>
                <w:tcPr>
                  <w:tcW w:w="0" w:type="auto"/>
                  <w:shd w:val="clear" w:color="auto" w:fill="auto"/>
                  <w:tcMar>
                    <w:top w:w="0" w:type="dxa"/>
                    <w:left w:w="0" w:type="dxa"/>
                    <w:bottom w:w="0" w:type="dxa"/>
                    <w:right w:w="0" w:type="dxa"/>
                  </w:tcMar>
                  <w:vAlign w:val="center"/>
                  <w:hideMark/>
                </w:tcPr>
                <w:p w:rsidR="00626521" w:rsidRPr="00626521" w:rsidRDefault="00626521" w:rsidP="00626521">
                  <w:pPr>
                    <w:spacing w:after="300"/>
                    <w:rPr>
                      <w:rFonts w:ascii="Helvetica" w:eastAsia="Times New Roman" w:hAnsi="Helvetica"/>
                      <w:color w:val="333333"/>
                      <w:sz w:val="21"/>
                      <w:szCs w:val="21"/>
                      <w:lang w:eastAsia="en-GB"/>
                    </w:rPr>
                  </w:pPr>
                </w:p>
              </w:tc>
            </w:tr>
            <w:tr w:rsidR="00626521" w:rsidRPr="00626521" w:rsidTr="00626521">
              <w:trPr>
                <w:tblCellSpacing w:w="15" w:type="dxa"/>
              </w:trPr>
              <w:tc>
                <w:tcPr>
                  <w:tcW w:w="0" w:type="auto"/>
                  <w:shd w:val="clear" w:color="auto" w:fill="auto"/>
                  <w:tcMar>
                    <w:top w:w="0" w:type="dxa"/>
                    <w:left w:w="0" w:type="dxa"/>
                    <w:bottom w:w="0" w:type="dxa"/>
                    <w:right w:w="0" w:type="dxa"/>
                  </w:tcMar>
                  <w:vAlign w:val="center"/>
                  <w:hideMark/>
                </w:tcPr>
                <w:p w:rsidR="00626521" w:rsidRPr="00626521" w:rsidRDefault="00626521" w:rsidP="00626521">
                  <w:pPr>
                    <w:spacing w:after="300"/>
                    <w:rPr>
                      <w:rFonts w:ascii="Helvetica" w:eastAsia="Times New Roman" w:hAnsi="Helvetica"/>
                      <w:color w:val="333333"/>
                      <w:sz w:val="21"/>
                      <w:szCs w:val="21"/>
                      <w:lang w:eastAsia="en-GB"/>
                    </w:rPr>
                  </w:pPr>
                </w:p>
              </w:tc>
            </w:tr>
            <w:tr w:rsidR="00626521" w:rsidRPr="00626521" w:rsidTr="00626521">
              <w:trPr>
                <w:tblCellSpacing w:w="15" w:type="dxa"/>
              </w:trPr>
              <w:tc>
                <w:tcPr>
                  <w:tcW w:w="0" w:type="auto"/>
                  <w:shd w:val="clear" w:color="auto" w:fill="auto"/>
                  <w:tcMar>
                    <w:top w:w="0" w:type="dxa"/>
                    <w:left w:w="0" w:type="dxa"/>
                    <w:bottom w:w="0" w:type="dxa"/>
                    <w:right w:w="0" w:type="dxa"/>
                  </w:tcMar>
                  <w:vAlign w:val="center"/>
                  <w:hideMark/>
                </w:tcPr>
                <w:p w:rsidR="00626521" w:rsidRPr="00626521" w:rsidRDefault="00626521" w:rsidP="00626521">
                  <w:pPr>
                    <w:spacing w:after="300"/>
                    <w:rPr>
                      <w:rFonts w:ascii="Helvetica" w:eastAsia="Times New Roman" w:hAnsi="Helvetica"/>
                      <w:color w:val="333333"/>
                      <w:sz w:val="21"/>
                      <w:szCs w:val="21"/>
                      <w:lang w:eastAsia="en-GB"/>
                    </w:rPr>
                  </w:pPr>
                </w:p>
              </w:tc>
            </w:tr>
          </w:tbl>
          <w:p w:rsidR="007E61B4" w:rsidRPr="00047585" w:rsidRDefault="00047585" w:rsidP="00047585">
            <w:pPr>
              <w:rPr>
                <w:rFonts w:eastAsia="Times New Roman" w:cs="Arial"/>
                <w:b/>
                <w:sz w:val="20"/>
                <w:szCs w:val="20"/>
                <w:lang w:val="en-US"/>
              </w:rPr>
            </w:pPr>
            <w:r w:rsidRPr="00047585">
              <w:rPr>
                <w:rFonts w:eastAsia="Times New Roman" w:cs="Arial"/>
                <w:b/>
                <w:sz w:val="20"/>
                <w:szCs w:val="20"/>
                <w:lang w:val="en-US"/>
              </w:rPr>
              <w:t xml:space="preserve">Scottish Index of Multiple Deprivation </w:t>
            </w:r>
          </w:p>
          <w:p w:rsidR="00BE09B5" w:rsidRDefault="00047585" w:rsidP="00047585">
            <w:pPr>
              <w:rPr>
                <w:rFonts w:eastAsia="Times New Roman" w:cs="Arial"/>
                <w:sz w:val="20"/>
                <w:szCs w:val="20"/>
                <w:lang w:val="en-US"/>
              </w:rPr>
            </w:pPr>
            <w:r w:rsidRPr="00047585">
              <w:rPr>
                <w:rFonts w:eastAsia="Times New Roman" w:cs="Arial"/>
                <w:sz w:val="20"/>
                <w:szCs w:val="20"/>
                <w:lang w:val="en-US"/>
              </w:rPr>
              <w:t>Based on pup</w:t>
            </w:r>
            <w:r w:rsidR="0099276F">
              <w:rPr>
                <w:rFonts w:eastAsia="Times New Roman" w:cs="Arial"/>
                <w:sz w:val="20"/>
                <w:szCs w:val="20"/>
                <w:lang w:val="en-US"/>
              </w:rPr>
              <w:t>il census 2016-17, 73</w:t>
            </w:r>
            <w:r w:rsidRPr="00047585">
              <w:rPr>
                <w:rFonts w:eastAsia="Times New Roman" w:cs="Arial"/>
                <w:sz w:val="20"/>
                <w:szCs w:val="20"/>
                <w:lang w:val="en-US"/>
              </w:rPr>
              <w:t>% of the current school roll is in deciles 1-4 of the SIMD, which represents the most disadvanta</w:t>
            </w:r>
            <w:r w:rsidR="0099276F">
              <w:rPr>
                <w:rFonts w:eastAsia="Times New Roman" w:cs="Arial"/>
                <w:sz w:val="20"/>
                <w:szCs w:val="20"/>
                <w:lang w:val="en-US"/>
              </w:rPr>
              <w:t>ged children.  This reflects a 4</w:t>
            </w:r>
            <w:r w:rsidRPr="00047585">
              <w:rPr>
                <w:rFonts w:eastAsia="Times New Roman" w:cs="Arial"/>
                <w:sz w:val="20"/>
                <w:szCs w:val="20"/>
                <w:lang w:val="en-US"/>
              </w:rPr>
              <w:t xml:space="preserve">% </w:t>
            </w:r>
            <w:r w:rsidR="0099276F">
              <w:rPr>
                <w:rFonts w:eastAsia="Times New Roman" w:cs="Arial"/>
                <w:sz w:val="20"/>
                <w:szCs w:val="20"/>
                <w:lang w:val="en-US"/>
              </w:rPr>
              <w:t>increase</w:t>
            </w:r>
            <w:r w:rsidRPr="00047585">
              <w:rPr>
                <w:rFonts w:eastAsia="Times New Roman" w:cs="Arial"/>
                <w:sz w:val="20"/>
                <w:szCs w:val="20"/>
                <w:lang w:val="en-US"/>
              </w:rPr>
              <w:t xml:space="preserve"> from the previous session.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839"/>
              <w:gridCol w:w="849"/>
              <w:gridCol w:w="849"/>
              <w:gridCol w:w="849"/>
              <w:gridCol w:w="845"/>
              <w:gridCol w:w="843"/>
              <w:gridCol w:w="840"/>
              <w:gridCol w:w="840"/>
              <w:gridCol w:w="846"/>
              <w:gridCol w:w="850"/>
            </w:tblGrid>
            <w:tr w:rsidR="00047585" w:rsidRPr="00047585" w:rsidTr="007E61B4">
              <w:tc>
                <w:tcPr>
                  <w:tcW w:w="1672" w:type="dxa"/>
                  <w:tcBorders>
                    <w:bottom w:val="single" w:sz="4" w:space="0" w:color="auto"/>
                  </w:tcBorders>
                </w:tcPr>
                <w:p w:rsidR="00047585" w:rsidRPr="00047585" w:rsidRDefault="00047585" w:rsidP="00047585">
                  <w:pPr>
                    <w:jc w:val="center"/>
                    <w:rPr>
                      <w:rFonts w:eastAsia="Times New Roman" w:cs="Arial"/>
                      <w:sz w:val="20"/>
                      <w:szCs w:val="20"/>
                      <w:lang w:val="en-US"/>
                    </w:rPr>
                  </w:pPr>
                  <w:r w:rsidRPr="00047585">
                    <w:rPr>
                      <w:rFonts w:eastAsia="Times New Roman" w:cs="Arial"/>
                      <w:sz w:val="20"/>
                      <w:szCs w:val="20"/>
                      <w:lang w:val="en-US"/>
                    </w:rPr>
                    <w:t>SIMD Deciles</w:t>
                  </w:r>
                </w:p>
              </w:tc>
              <w:tc>
                <w:tcPr>
                  <w:tcW w:w="839" w:type="dxa"/>
                  <w:tcBorders>
                    <w:bottom w:val="single" w:sz="4" w:space="0" w:color="auto"/>
                  </w:tcBorders>
                </w:tcPr>
                <w:p w:rsidR="00047585" w:rsidRPr="00047585" w:rsidRDefault="00047585" w:rsidP="00047585">
                  <w:pPr>
                    <w:jc w:val="center"/>
                    <w:rPr>
                      <w:rFonts w:eastAsia="Times New Roman" w:cs="Arial"/>
                      <w:sz w:val="20"/>
                      <w:szCs w:val="20"/>
                      <w:lang w:val="en-US"/>
                    </w:rPr>
                  </w:pPr>
                  <w:r w:rsidRPr="00047585">
                    <w:rPr>
                      <w:rFonts w:eastAsia="Times New Roman" w:cs="Arial"/>
                      <w:sz w:val="20"/>
                      <w:szCs w:val="20"/>
                      <w:lang w:val="en-US"/>
                    </w:rPr>
                    <w:t>1</w:t>
                  </w:r>
                </w:p>
              </w:tc>
              <w:tc>
                <w:tcPr>
                  <w:tcW w:w="849" w:type="dxa"/>
                  <w:tcBorders>
                    <w:bottom w:val="single" w:sz="4" w:space="0" w:color="auto"/>
                  </w:tcBorders>
                </w:tcPr>
                <w:p w:rsidR="00047585" w:rsidRPr="00047585" w:rsidRDefault="00047585" w:rsidP="00047585">
                  <w:pPr>
                    <w:jc w:val="center"/>
                    <w:rPr>
                      <w:rFonts w:eastAsia="Times New Roman" w:cs="Arial"/>
                      <w:sz w:val="20"/>
                      <w:szCs w:val="20"/>
                      <w:lang w:val="en-US"/>
                    </w:rPr>
                  </w:pPr>
                  <w:r w:rsidRPr="00047585">
                    <w:rPr>
                      <w:rFonts w:eastAsia="Times New Roman" w:cs="Arial"/>
                      <w:sz w:val="20"/>
                      <w:szCs w:val="20"/>
                      <w:lang w:val="en-US"/>
                    </w:rPr>
                    <w:t>2</w:t>
                  </w:r>
                </w:p>
              </w:tc>
              <w:tc>
                <w:tcPr>
                  <w:tcW w:w="849" w:type="dxa"/>
                  <w:tcBorders>
                    <w:bottom w:val="single" w:sz="4" w:space="0" w:color="auto"/>
                  </w:tcBorders>
                </w:tcPr>
                <w:p w:rsidR="00047585" w:rsidRPr="00047585" w:rsidRDefault="00047585" w:rsidP="00047585">
                  <w:pPr>
                    <w:jc w:val="center"/>
                    <w:rPr>
                      <w:rFonts w:eastAsia="Times New Roman" w:cs="Arial"/>
                      <w:sz w:val="20"/>
                      <w:szCs w:val="20"/>
                      <w:lang w:val="en-US"/>
                    </w:rPr>
                  </w:pPr>
                  <w:r w:rsidRPr="00047585">
                    <w:rPr>
                      <w:rFonts w:eastAsia="Times New Roman" w:cs="Arial"/>
                      <w:sz w:val="20"/>
                      <w:szCs w:val="20"/>
                      <w:lang w:val="en-US"/>
                    </w:rPr>
                    <w:t>3</w:t>
                  </w:r>
                </w:p>
              </w:tc>
              <w:tc>
                <w:tcPr>
                  <w:tcW w:w="849" w:type="dxa"/>
                  <w:tcBorders>
                    <w:bottom w:val="single" w:sz="4" w:space="0" w:color="auto"/>
                  </w:tcBorders>
                </w:tcPr>
                <w:p w:rsidR="00047585" w:rsidRPr="00047585" w:rsidRDefault="00047585" w:rsidP="00047585">
                  <w:pPr>
                    <w:jc w:val="center"/>
                    <w:rPr>
                      <w:rFonts w:eastAsia="Times New Roman" w:cs="Arial"/>
                      <w:sz w:val="20"/>
                      <w:szCs w:val="20"/>
                      <w:lang w:val="en-US"/>
                    </w:rPr>
                  </w:pPr>
                  <w:r w:rsidRPr="00047585">
                    <w:rPr>
                      <w:rFonts w:eastAsia="Times New Roman" w:cs="Arial"/>
                      <w:sz w:val="20"/>
                      <w:szCs w:val="20"/>
                      <w:lang w:val="en-US"/>
                    </w:rPr>
                    <w:t>4</w:t>
                  </w:r>
                </w:p>
              </w:tc>
              <w:tc>
                <w:tcPr>
                  <w:tcW w:w="845" w:type="dxa"/>
                  <w:tcBorders>
                    <w:bottom w:val="single" w:sz="4" w:space="0" w:color="auto"/>
                  </w:tcBorders>
                </w:tcPr>
                <w:p w:rsidR="00047585" w:rsidRPr="00047585" w:rsidRDefault="00047585" w:rsidP="00047585">
                  <w:pPr>
                    <w:jc w:val="center"/>
                    <w:rPr>
                      <w:rFonts w:eastAsia="Times New Roman" w:cs="Arial"/>
                      <w:sz w:val="20"/>
                      <w:szCs w:val="20"/>
                      <w:lang w:val="en-US"/>
                    </w:rPr>
                  </w:pPr>
                  <w:r w:rsidRPr="00047585">
                    <w:rPr>
                      <w:rFonts w:eastAsia="Times New Roman" w:cs="Arial"/>
                      <w:sz w:val="20"/>
                      <w:szCs w:val="20"/>
                      <w:lang w:val="en-US"/>
                    </w:rPr>
                    <w:t>5</w:t>
                  </w:r>
                </w:p>
              </w:tc>
              <w:tc>
                <w:tcPr>
                  <w:tcW w:w="843" w:type="dxa"/>
                  <w:tcBorders>
                    <w:bottom w:val="single" w:sz="4" w:space="0" w:color="auto"/>
                  </w:tcBorders>
                </w:tcPr>
                <w:p w:rsidR="00047585" w:rsidRPr="00047585" w:rsidRDefault="00047585" w:rsidP="00047585">
                  <w:pPr>
                    <w:jc w:val="center"/>
                    <w:rPr>
                      <w:rFonts w:eastAsia="Times New Roman" w:cs="Arial"/>
                      <w:sz w:val="20"/>
                      <w:szCs w:val="20"/>
                      <w:lang w:val="en-US"/>
                    </w:rPr>
                  </w:pPr>
                  <w:r w:rsidRPr="00047585">
                    <w:rPr>
                      <w:rFonts w:eastAsia="Times New Roman" w:cs="Arial"/>
                      <w:sz w:val="20"/>
                      <w:szCs w:val="20"/>
                      <w:lang w:val="en-US"/>
                    </w:rPr>
                    <w:t>6</w:t>
                  </w:r>
                </w:p>
              </w:tc>
              <w:tc>
                <w:tcPr>
                  <w:tcW w:w="840" w:type="dxa"/>
                  <w:tcBorders>
                    <w:bottom w:val="single" w:sz="4" w:space="0" w:color="auto"/>
                  </w:tcBorders>
                </w:tcPr>
                <w:p w:rsidR="00047585" w:rsidRPr="00047585" w:rsidRDefault="00047585" w:rsidP="00047585">
                  <w:pPr>
                    <w:jc w:val="center"/>
                    <w:rPr>
                      <w:rFonts w:eastAsia="Times New Roman" w:cs="Arial"/>
                      <w:sz w:val="20"/>
                      <w:szCs w:val="20"/>
                      <w:lang w:val="en-US"/>
                    </w:rPr>
                  </w:pPr>
                  <w:r w:rsidRPr="00047585">
                    <w:rPr>
                      <w:rFonts w:eastAsia="Times New Roman" w:cs="Arial"/>
                      <w:sz w:val="20"/>
                      <w:szCs w:val="20"/>
                      <w:lang w:val="en-US"/>
                    </w:rPr>
                    <w:t>7</w:t>
                  </w:r>
                </w:p>
              </w:tc>
              <w:tc>
                <w:tcPr>
                  <w:tcW w:w="840" w:type="dxa"/>
                  <w:tcBorders>
                    <w:bottom w:val="single" w:sz="4" w:space="0" w:color="auto"/>
                  </w:tcBorders>
                </w:tcPr>
                <w:p w:rsidR="00047585" w:rsidRPr="00047585" w:rsidRDefault="00047585" w:rsidP="00047585">
                  <w:pPr>
                    <w:jc w:val="center"/>
                    <w:rPr>
                      <w:rFonts w:eastAsia="Times New Roman" w:cs="Arial"/>
                      <w:sz w:val="20"/>
                      <w:szCs w:val="20"/>
                      <w:lang w:val="en-US"/>
                    </w:rPr>
                  </w:pPr>
                  <w:r w:rsidRPr="00047585">
                    <w:rPr>
                      <w:rFonts w:eastAsia="Times New Roman" w:cs="Arial"/>
                      <w:sz w:val="20"/>
                      <w:szCs w:val="20"/>
                      <w:lang w:val="en-US"/>
                    </w:rPr>
                    <w:t>8</w:t>
                  </w:r>
                </w:p>
              </w:tc>
              <w:tc>
                <w:tcPr>
                  <w:tcW w:w="846" w:type="dxa"/>
                  <w:tcBorders>
                    <w:bottom w:val="single" w:sz="4" w:space="0" w:color="auto"/>
                  </w:tcBorders>
                </w:tcPr>
                <w:p w:rsidR="00047585" w:rsidRPr="00047585" w:rsidRDefault="00047585" w:rsidP="00047585">
                  <w:pPr>
                    <w:jc w:val="center"/>
                    <w:rPr>
                      <w:rFonts w:eastAsia="Times New Roman" w:cs="Arial"/>
                      <w:sz w:val="20"/>
                      <w:szCs w:val="20"/>
                      <w:lang w:val="en-US"/>
                    </w:rPr>
                  </w:pPr>
                  <w:r w:rsidRPr="00047585">
                    <w:rPr>
                      <w:rFonts w:eastAsia="Times New Roman" w:cs="Arial"/>
                      <w:sz w:val="20"/>
                      <w:szCs w:val="20"/>
                      <w:lang w:val="en-US"/>
                    </w:rPr>
                    <w:t>9</w:t>
                  </w:r>
                </w:p>
              </w:tc>
              <w:tc>
                <w:tcPr>
                  <w:tcW w:w="850" w:type="dxa"/>
                  <w:tcBorders>
                    <w:bottom w:val="single" w:sz="4" w:space="0" w:color="auto"/>
                  </w:tcBorders>
                </w:tcPr>
                <w:p w:rsidR="00047585" w:rsidRPr="00047585" w:rsidRDefault="00047585" w:rsidP="00047585">
                  <w:pPr>
                    <w:jc w:val="center"/>
                    <w:rPr>
                      <w:rFonts w:eastAsia="Times New Roman" w:cs="Arial"/>
                      <w:sz w:val="20"/>
                      <w:szCs w:val="20"/>
                      <w:lang w:val="en-US"/>
                    </w:rPr>
                  </w:pPr>
                  <w:r w:rsidRPr="00047585">
                    <w:rPr>
                      <w:rFonts w:eastAsia="Times New Roman" w:cs="Arial"/>
                      <w:sz w:val="20"/>
                      <w:szCs w:val="20"/>
                      <w:lang w:val="en-US"/>
                    </w:rPr>
                    <w:t>10</w:t>
                  </w:r>
                </w:p>
              </w:tc>
            </w:tr>
            <w:tr w:rsidR="00047585" w:rsidRPr="00047585" w:rsidTr="007E61B4">
              <w:tc>
                <w:tcPr>
                  <w:tcW w:w="1672" w:type="dxa"/>
                  <w:shd w:val="clear" w:color="auto" w:fill="00B0F0"/>
                </w:tcPr>
                <w:p w:rsidR="00047585" w:rsidRPr="004E7FDC" w:rsidRDefault="00047585" w:rsidP="00047585">
                  <w:pPr>
                    <w:jc w:val="center"/>
                    <w:rPr>
                      <w:rFonts w:eastAsia="Times New Roman" w:cs="Arial"/>
                      <w:sz w:val="20"/>
                      <w:szCs w:val="20"/>
                      <w:lang w:val="en-US"/>
                    </w:rPr>
                  </w:pPr>
                  <w:r w:rsidRPr="004E7FDC">
                    <w:rPr>
                      <w:rFonts w:eastAsia="Times New Roman" w:cs="Arial"/>
                      <w:sz w:val="20"/>
                      <w:szCs w:val="20"/>
                      <w:lang w:val="en-US"/>
                    </w:rPr>
                    <w:t>Kaimhill School</w:t>
                  </w:r>
                </w:p>
              </w:tc>
              <w:tc>
                <w:tcPr>
                  <w:tcW w:w="839" w:type="dxa"/>
                  <w:shd w:val="clear" w:color="auto" w:fill="00B0F0"/>
                </w:tcPr>
                <w:p w:rsidR="00047585" w:rsidRPr="004E7FDC" w:rsidRDefault="00626521" w:rsidP="00047585">
                  <w:pPr>
                    <w:jc w:val="center"/>
                    <w:rPr>
                      <w:rFonts w:eastAsia="Times New Roman" w:cs="Arial"/>
                      <w:sz w:val="20"/>
                      <w:szCs w:val="20"/>
                      <w:lang w:eastAsia="en-GB"/>
                    </w:rPr>
                  </w:pPr>
                  <w:r w:rsidRPr="004E7FDC">
                    <w:rPr>
                      <w:rFonts w:eastAsia="Times New Roman" w:cs="Arial"/>
                      <w:sz w:val="20"/>
                      <w:szCs w:val="20"/>
                      <w:lang w:eastAsia="en-GB"/>
                    </w:rPr>
                    <w:t>0.0</w:t>
                  </w:r>
                  <w:r w:rsidR="00047585" w:rsidRPr="004E7FDC">
                    <w:rPr>
                      <w:rFonts w:eastAsia="Times New Roman" w:cs="Arial"/>
                      <w:sz w:val="20"/>
                      <w:szCs w:val="20"/>
                      <w:lang w:eastAsia="en-GB"/>
                    </w:rPr>
                    <w:t>%</w:t>
                  </w:r>
                </w:p>
              </w:tc>
              <w:tc>
                <w:tcPr>
                  <w:tcW w:w="849" w:type="dxa"/>
                  <w:shd w:val="clear" w:color="auto" w:fill="00B0F0"/>
                </w:tcPr>
                <w:p w:rsidR="00047585" w:rsidRPr="004E7FDC" w:rsidRDefault="00626521" w:rsidP="00047585">
                  <w:pPr>
                    <w:jc w:val="center"/>
                    <w:rPr>
                      <w:rFonts w:eastAsia="Times New Roman" w:cs="Arial"/>
                      <w:sz w:val="20"/>
                      <w:szCs w:val="20"/>
                      <w:lang w:eastAsia="en-GB"/>
                    </w:rPr>
                  </w:pPr>
                  <w:r w:rsidRPr="004E7FDC">
                    <w:rPr>
                      <w:rFonts w:eastAsia="Times New Roman" w:cs="Arial"/>
                      <w:sz w:val="20"/>
                      <w:szCs w:val="20"/>
                      <w:lang w:eastAsia="en-GB"/>
                    </w:rPr>
                    <w:t>2.2</w:t>
                  </w:r>
                  <w:r w:rsidR="00047585" w:rsidRPr="004E7FDC">
                    <w:rPr>
                      <w:rFonts w:eastAsia="Times New Roman" w:cs="Arial"/>
                      <w:sz w:val="20"/>
                      <w:szCs w:val="20"/>
                      <w:lang w:eastAsia="en-GB"/>
                    </w:rPr>
                    <w:t>%</w:t>
                  </w:r>
                </w:p>
              </w:tc>
              <w:tc>
                <w:tcPr>
                  <w:tcW w:w="849" w:type="dxa"/>
                  <w:shd w:val="clear" w:color="auto" w:fill="00B0F0"/>
                </w:tcPr>
                <w:p w:rsidR="00047585" w:rsidRPr="004E7FDC" w:rsidRDefault="00626521" w:rsidP="00047585">
                  <w:pPr>
                    <w:jc w:val="center"/>
                    <w:rPr>
                      <w:rFonts w:eastAsia="Times New Roman" w:cs="Arial"/>
                      <w:sz w:val="20"/>
                      <w:szCs w:val="20"/>
                      <w:lang w:eastAsia="en-GB"/>
                    </w:rPr>
                  </w:pPr>
                  <w:r w:rsidRPr="004E7FDC">
                    <w:rPr>
                      <w:rFonts w:eastAsia="Times New Roman" w:cs="Arial"/>
                      <w:sz w:val="20"/>
                      <w:szCs w:val="20"/>
                      <w:lang w:eastAsia="en-GB"/>
                    </w:rPr>
                    <w:t>22.2</w:t>
                  </w:r>
                  <w:r w:rsidR="00047585" w:rsidRPr="004E7FDC">
                    <w:rPr>
                      <w:rFonts w:eastAsia="Times New Roman" w:cs="Arial"/>
                      <w:sz w:val="20"/>
                      <w:szCs w:val="20"/>
                      <w:lang w:eastAsia="en-GB"/>
                    </w:rPr>
                    <w:t>%</w:t>
                  </w:r>
                </w:p>
              </w:tc>
              <w:tc>
                <w:tcPr>
                  <w:tcW w:w="849" w:type="dxa"/>
                  <w:shd w:val="clear" w:color="auto" w:fill="00B0F0"/>
                </w:tcPr>
                <w:p w:rsidR="00047585" w:rsidRPr="004E7FDC" w:rsidRDefault="00626521" w:rsidP="00047585">
                  <w:pPr>
                    <w:jc w:val="center"/>
                    <w:rPr>
                      <w:rFonts w:eastAsia="Times New Roman" w:cs="Arial"/>
                      <w:sz w:val="20"/>
                      <w:szCs w:val="20"/>
                      <w:lang w:eastAsia="en-GB"/>
                    </w:rPr>
                  </w:pPr>
                  <w:r w:rsidRPr="004E7FDC">
                    <w:rPr>
                      <w:rFonts w:eastAsia="Times New Roman" w:cs="Arial"/>
                      <w:sz w:val="20"/>
                      <w:szCs w:val="20"/>
                      <w:lang w:eastAsia="en-GB"/>
                    </w:rPr>
                    <w:t>49.1</w:t>
                  </w:r>
                  <w:r w:rsidR="00047585" w:rsidRPr="004E7FDC">
                    <w:rPr>
                      <w:rFonts w:eastAsia="Times New Roman" w:cs="Arial"/>
                      <w:sz w:val="20"/>
                      <w:szCs w:val="20"/>
                      <w:lang w:eastAsia="en-GB"/>
                    </w:rPr>
                    <w:t>%</w:t>
                  </w:r>
                </w:p>
              </w:tc>
              <w:tc>
                <w:tcPr>
                  <w:tcW w:w="845" w:type="dxa"/>
                  <w:shd w:val="clear" w:color="auto" w:fill="00B0F0"/>
                </w:tcPr>
                <w:p w:rsidR="00047585" w:rsidRPr="004E7FDC" w:rsidRDefault="00626521" w:rsidP="00047585">
                  <w:pPr>
                    <w:jc w:val="center"/>
                    <w:rPr>
                      <w:rFonts w:eastAsia="Times New Roman" w:cs="Arial"/>
                      <w:sz w:val="20"/>
                      <w:szCs w:val="20"/>
                      <w:lang w:eastAsia="en-GB"/>
                    </w:rPr>
                  </w:pPr>
                  <w:r w:rsidRPr="004E7FDC">
                    <w:rPr>
                      <w:rFonts w:eastAsia="Times New Roman" w:cs="Arial"/>
                      <w:sz w:val="20"/>
                      <w:szCs w:val="20"/>
                      <w:lang w:eastAsia="en-GB"/>
                    </w:rPr>
                    <w:t>0.7</w:t>
                  </w:r>
                  <w:r w:rsidR="00047585" w:rsidRPr="004E7FDC">
                    <w:rPr>
                      <w:rFonts w:eastAsia="Times New Roman" w:cs="Arial"/>
                      <w:sz w:val="20"/>
                      <w:szCs w:val="20"/>
                      <w:lang w:eastAsia="en-GB"/>
                    </w:rPr>
                    <w:t>%</w:t>
                  </w:r>
                </w:p>
              </w:tc>
              <w:tc>
                <w:tcPr>
                  <w:tcW w:w="843" w:type="dxa"/>
                  <w:shd w:val="clear" w:color="auto" w:fill="00B0F0"/>
                </w:tcPr>
                <w:p w:rsidR="00047585" w:rsidRPr="004E7FDC" w:rsidRDefault="00626521" w:rsidP="00047585">
                  <w:pPr>
                    <w:jc w:val="center"/>
                    <w:rPr>
                      <w:rFonts w:eastAsia="Times New Roman" w:cs="Arial"/>
                      <w:sz w:val="20"/>
                      <w:szCs w:val="20"/>
                      <w:lang w:eastAsia="en-GB"/>
                    </w:rPr>
                  </w:pPr>
                  <w:r w:rsidRPr="004E7FDC">
                    <w:rPr>
                      <w:rFonts w:eastAsia="Times New Roman" w:cs="Arial"/>
                      <w:sz w:val="20"/>
                      <w:szCs w:val="20"/>
                      <w:lang w:eastAsia="en-GB"/>
                    </w:rPr>
                    <w:t>23.6</w:t>
                  </w:r>
                  <w:r w:rsidR="00047585" w:rsidRPr="004E7FDC">
                    <w:rPr>
                      <w:rFonts w:eastAsia="Times New Roman" w:cs="Arial"/>
                      <w:sz w:val="20"/>
                      <w:szCs w:val="20"/>
                      <w:lang w:eastAsia="en-GB"/>
                    </w:rPr>
                    <w:t>%</w:t>
                  </w:r>
                </w:p>
              </w:tc>
              <w:tc>
                <w:tcPr>
                  <w:tcW w:w="840" w:type="dxa"/>
                  <w:shd w:val="clear" w:color="auto" w:fill="00B0F0"/>
                </w:tcPr>
                <w:p w:rsidR="00047585" w:rsidRPr="004E7FDC" w:rsidRDefault="00626521" w:rsidP="00047585">
                  <w:pPr>
                    <w:jc w:val="center"/>
                    <w:rPr>
                      <w:rFonts w:eastAsia="Times New Roman" w:cs="Arial"/>
                      <w:sz w:val="20"/>
                      <w:szCs w:val="20"/>
                      <w:lang w:eastAsia="en-GB"/>
                    </w:rPr>
                  </w:pPr>
                  <w:r w:rsidRPr="004E7FDC">
                    <w:rPr>
                      <w:rFonts w:eastAsia="Times New Roman" w:cs="Arial"/>
                      <w:sz w:val="20"/>
                      <w:szCs w:val="20"/>
                      <w:lang w:eastAsia="en-GB"/>
                    </w:rPr>
                    <w:t>0.7</w:t>
                  </w:r>
                  <w:r w:rsidR="00047585" w:rsidRPr="004E7FDC">
                    <w:rPr>
                      <w:rFonts w:eastAsia="Times New Roman" w:cs="Arial"/>
                      <w:sz w:val="20"/>
                      <w:szCs w:val="20"/>
                      <w:lang w:eastAsia="en-GB"/>
                    </w:rPr>
                    <w:t>%</w:t>
                  </w:r>
                </w:p>
              </w:tc>
              <w:tc>
                <w:tcPr>
                  <w:tcW w:w="840" w:type="dxa"/>
                  <w:shd w:val="clear" w:color="auto" w:fill="00B0F0"/>
                </w:tcPr>
                <w:p w:rsidR="00047585" w:rsidRPr="004E7FDC" w:rsidRDefault="00626521" w:rsidP="00047585">
                  <w:pPr>
                    <w:jc w:val="center"/>
                    <w:rPr>
                      <w:rFonts w:eastAsia="Times New Roman" w:cs="Arial"/>
                      <w:sz w:val="20"/>
                      <w:szCs w:val="20"/>
                      <w:lang w:eastAsia="en-GB"/>
                    </w:rPr>
                  </w:pPr>
                  <w:r w:rsidRPr="004E7FDC">
                    <w:rPr>
                      <w:rFonts w:eastAsia="Times New Roman" w:cs="Arial"/>
                      <w:sz w:val="20"/>
                      <w:szCs w:val="20"/>
                      <w:lang w:eastAsia="en-GB"/>
                    </w:rPr>
                    <w:t>0.4</w:t>
                  </w:r>
                  <w:r w:rsidR="00047585" w:rsidRPr="004E7FDC">
                    <w:rPr>
                      <w:rFonts w:eastAsia="Times New Roman" w:cs="Arial"/>
                      <w:sz w:val="20"/>
                      <w:szCs w:val="20"/>
                      <w:lang w:eastAsia="en-GB"/>
                    </w:rPr>
                    <w:t>%</w:t>
                  </w:r>
                </w:p>
              </w:tc>
              <w:tc>
                <w:tcPr>
                  <w:tcW w:w="846" w:type="dxa"/>
                  <w:shd w:val="clear" w:color="auto" w:fill="00B0F0"/>
                </w:tcPr>
                <w:p w:rsidR="00047585" w:rsidRPr="004E7FDC" w:rsidRDefault="00626521" w:rsidP="00047585">
                  <w:pPr>
                    <w:jc w:val="center"/>
                    <w:rPr>
                      <w:rFonts w:eastAsia="Times New Roman" w:cs="Arial"/>
                      <w:sz w:val="20"/>
                      <w:szCs w:val="20"/>
                      <w:lang w:eastAsia="en-GB"/>
                    </w:rPr>
                  </w:pPr>
                  <w:r w:rsidRPr="004E7FDC">
                    <w:rPr>
                      <w:rFonts w:eastAsia="Times New Roman" w:cs="Arial"/>
                      <w:sz w:val="20"/>
                      <w:szCs w:val="20"/>
                      <w:lang w:eastAsia="en-GB"/>
                    </w:rPr>
                    <w:t>0.4</w:t>
                  </w:r>
                  <w:r w:rsidR="00047585" w:rsidRPr="004E7FDC">
                    <w:rPr>
                      <w:rFonts w:eastAsia="Times New Roman" w:cs="Arial"/>
                      <w:sz w:val="20"/>
                      <w:szCs w:val="20"/>
                      <w:lang w:eastAsia="en-GB"/>
                    </w:rPr>
                    <w:t>%</w:t>
                  </w:r>
                </w:p>
              </w:tc>
              <w:tc>
                <w:tcPr>
                  <w:tcW w:w="850" w:type="dxa"/>
                  <w:shd w:val="clear" w:color="auto" w:fill="00B0F0"/>
                </w:tcPr>
                <w:p w:rsidR="00047585" w:rsidRPr="004E7FDC" w:rsidRDefault="00626521" w:rsidP="00047585">
                  <w:pPr>
                    <w:jc w:val="center"/>
                    <w:rPr>
                      <w:rFonts w:eastAsia="Times New Roman" w:cs="Arial"/>
                      <w:sz w:val="20"/>
                      <w:szCs w:val="20"/>
                      <w:lang w:eastAsia="en-GB"/>
                    </w:rPr>
                  </w:pPr>
                  <w:r w:rsidRPr="004E7FDC">
                    <w:rPr>
                      <w:rFonts w:eastAsia="Times New Roman" w:cs="Arial"/>
                      <w:sz w:val="20"/>
                      <w:szCs w:val="20"/>
                      <w:lang w:eastAsia="en-GB"/>
                    </w:rPr>
                    <w:t>0.7</w:t>
                  </w:r>
                  <w:r w:rsidR="00047585" w:rsidRPr="004E7FDC">
                    <w:rPr>
                      <w:rFonts w:eastAsia="Times New Roman" w:cs="Arial"/>
                      <w:sz w:val="20"/>
                      <w:szCs w:val="20"/>
                      <w:lang w:eastAsia="en-GB"/>
                    </w:rPr>
                    <w:t>%</w:t>
                  </w:r>
                </w:p>
              </w:tc>
            </w:tr>
            <w:tr w:rsidR="00047585" w:rsidRPr="00047585" w:rsidTr="007E61B4">
              <w:tc>
                <w:tcPr>
                  <w:tcW w:w="1672" w:type="dxa"/>
                </w:tcPr>
                <w:p w:rsidR="00047585" w:rsidRPr="004E7FDC" w:rsidRDefault="00047585" w:rsidP="00047585">
                  <w:pPr>
                    <w:jc w:val="center"/>
                    <w:rPr>
                      <w:rFonts w:eastAsia="Times New Roman" w:cs="Arial"/>
                      <w:sz w:val="20"/>
                      <w:szCs w:val="20"/>
                      <w:lang w:val="en-US"/>
                    </w:rPr>
                  </w:pPr>
                  <w:r w:rsidRPr="004E7FDC">
                    <w:rPr>
                      <w:rFonts w:eastAsia="Times New Roman" w:cs="Arial"/>
                      <w:sz w:val="20"/>
                      <w:szCs w:val="20"/>
                      <w:lang w:val="en-US"/>
                    </w:rPr>
                    <w:t>Aberdeen City Schools</w:t>
                  </w:r>
                </w:p>
              </w:tc>
              <w:tc>
                <w:tcPr>
                  <w:tcW w:w="839" w:type="dxa"/>
                  <w:vAlign w:val="bottom"/>
                </w:tcPr>
                <w:p w:rsidR="00047585" w:rsidRPr="004E7FDC" w:rsidRDefault="00626521" w:rsidP="00047585">
                  <w:pPr>
                    <w:jc w:val="center"/>
                    <w:rPr>
                      <w:rFonts w:eastAsia="Times New Roman" w:cs="Arial"/>
                      <w:sz w:val="20"/>
                      <w:szCs w:val="20"/>
                      <w:lang w:eastAsia="en-GB"/>
                    </w:rPr>
                  </w:pPr>
                  <w:r w:rsidRPr="004E7FDC">
                    <w:rPr>
                      <w:rFonts w:eastAsia="Times New Roman" w:cs="Arial"/>
                      <w:sz w:val="20"/>
                      <w:szCs w:val="20"/>
                      <w:lang w:eastAsia="en-GB"/>
                    </w:rPr>
                    <w:t>1.8</w:t>
                  </w:r>
                  <w:r w:rsidR="00047585" w:rsidRPr="004E7FDC">
                    <w:rPr>
                      <w:rFonts w:eastAsia="Times New Roman" w:cs="Arial"/>
                      <w:sz w:val="20"/>
                      <w:szCs w:val="20"/>
                      <w:lang w:eastAsia="en-GB"/>
                    </w:rPr>
                    <w:t>%</w:t>
                  </w:r>
                </w:p>
              </w:tc>
              <w:tc>
                <w:tcPr>
                  <w:tcW w:w="849" w:type="dxa"/>
                  <w:vAlign w:val="bottom"/>
                </w:tcPr>
                <w:p w:rsidR="00047585" w:rsidRPr="004E7FDC" w:rsidRDefault="00626521" w:rsidP="00047585">
                  <w:pPr>
                    <w:jc w:val="center"/>
                    <w:rPr>
                      <w:rFonts w:eastAsia="Times New Roman" w:cs="Arial"/>
                      <w:sz w:val="20"/>
                      <w:szCs w:val="20"/>
                      <w:lang w:eastAsia="en-GB"/>
                    </w:rPr>
                  </w:pPr>
                  <w:r w:rsidRPr="004E7FDC">
                    <w:rPr>
                      <w:rFonts w:eastAsia="Times New Roman" w:cs="Arial"/>
                      <w:sz w:val="20"/>
                      <w:szCs w:val="20"/>
                      <w:lang w:eastAsia="en-GB"/>
                    </w:rPr>
                    <w:t>10.6</w:t>
                  </w:r>
                  <w:r w:rsidR="00047585" w:rsidRPr="004E7FDC">
                    <w:rPr>
                      <w:rFonts w:eastAsia="Times New Roman" w:cs="Arial"/>
                      <w:sz w:val="20"/>
                      <w:szCs w:val="20"/>
                      <w:lang w:eastAsia="en-GB"/>
                    </w:rPr>
                    <w:t>%</w:t>
                  </w:r>
                </w:p>
              </w:tc>
              <w:tc>
                <w:tcPr>
                  <w:tcW w:w="849" w:type="dxa"/>
                  <w:vAlign w:val="bottom"/>
                </w:tcPr>
                <w:p w:rsidR="00047585" w:rsidRPr="004E7FDC" w:rsidRDefault="00626521" w:rsidP="00047585">
                  <w:pPr>
                    <w:jc w:val="center"/>
                    <w:rPr>
                      <w:rFonts w:eastAsia="Times New Roman" w:cs="Arial"/>
                      <w:sz w:val="20"/>
                      <w:szCs w:val="20"/>
                      <w:lang w:eastAsia="en-GB"/>
                    </w:rPr>
                  </w:pPr>
                  <w:r w:rsidRPr="004E7FDC">
                    <w:rPr>
                      <w:rFonts w:eastAsia="Times New Roman" w:cs="Arial"/>
                      <w:sz w:val="20"/>
                      <w:szCs w:val="20"/>
                      <w:lang w:eastAsia="en-GB"/>
                    </w:rPr>
                    <w:t>15.1</w:t>
                  </w:r>
                  <w:r w:rsidR="00047585" w:rsidRPr="004E7FDC">
                    <w:rPr>
                      <w:rFonts w:eastAsia="Times New Roman" w:cs="Arial"/>
                      <w:sz w:val="20"/>
                      <w:szCs w:val="20"/>
                      <w:lang w:eastAsia="en-GB"/>
                    </w:rPr>
                    <w:t>%</w:t>
                  </w:r>
                </w:p>
              </w:tc>
              <w:tc>
                <w:tcPr>
                  <w:tcW w:w="849" w:type="dxa"/>
                  <w:vAlign w:val="bottom"/>
                </w:tcPr>
                <w:p w:rsidR="00047585" w:rsidRPr="004E7FDC" w:rsidRDefault="00626521" w:rsidP="00047585">
                  <w:pPr>
                    <w:jc w:val="center"/>
                    <w:rPr>
                      <w:rFonts w:eastAsia="Times New Roman" w:cs="Arial"/>
                      <w:sz w:val="20"/>
                      <w:szCs w:val="20"/>
                      <w:lang w:eastAsia="en-GB"/>
                    </w:rPr>
                  </w:pPr>
                  <w:r w:rsidRPr="004E7FDC">
                    <w:rPr>
                      <w:rFonts w:eastAsia="Times New Roman" w:cs="Arial"/>
                      <w:sz w:val="20"/>
                      <w:szCs w:val="20"/>
                      <w:lang w:eastAsia="en-GB"/>
                    </w:rPr>
                    <w:t>10.1</w:t>
                  </w:r>
                  <w:r w:rsidR="00047585" w:rsidRPr="004E7FDC">
                    <w:rPr>
                      <w:rFonts w:eastAsia="Times New Roman" w:cs="Arial"/>
                      <w:sz w:val="20"/>
                      <w:szCs w:val="20"/>
                      <w:lang w:eastAsia="en-GB"/>
                    </w:rPr>
                    <w:t>%</w:t>
                  </w:r>
                </w:p>
              </w:tc>
              <w:tc>
                <w:tcPr>
                  <w:tcW w:w="845" w:type="dxa"/>
                  <w:vAlign w:val="bottom"/>
                </w:tcPr>
                <w:p w:rsidR="00047585" w:rsidRPr="004E7FDC" w:rsidRDefault="00626521" w:rsidP="00047585">
                  <w:pPr>
                    <w:jc w:val="center"/>
                    <w:rPr>
                      <w:rFonts w:eastAsia="Times New Roman" w:cs="Arial"/>
                      <w:sz w:val="20"/>
                      <w:szCs w:val="20"/>
                      <w:lang w:eastAsia="en-GB"/>
                    </w:rPr>
                  </w:pPr>
                  <w:r w:rsidRPr="004E7FDC">
                    <w:rPr>
                      <w:rFonts w:eastAsia="Times New Roman" w:cs="Arial"/>
                      <w:sz w:val="20"/>
                      <w:szCs w:val="20"/>
                      <w:lang w:eastAsia="en-GB"/>
                    </w:rPr>
                    <w:t>7.9</w:t>
                  </w:r>
                  <w:r w:rsidR="00047585" w:rsidRPr="004E7FDC">
                    <w:rPr>
                      <w:rFonts w:eastAsia="Times New Roman" w:cs="Arial"/>
                      <w:sz w:val="20"/>
                      <w:szCs w:val="20"/>
                      <w:lang w:eastAsia="en-GB"/>
                    </w:rPr>
                    <w:t>%</w:t>
                  </w:r>
                </w:p>
              </w:tc>
              <w:tc>
                <w:tcPr>
                  <w:tcW w:w="843" w:type="dxa"/>
                  <w:vAlign w:val="bottom"/>
                </w:tcPr>
                <w:p w:rsidR="00047585" w:rsidRPr="004E7FDC" w:rsidRDefault="00626521" w:rsidP="00047585">
                  <w:pPr>
                    <w:jc w:val="center"/>
                    <w:rPr>
                      <w:rFonts w:eastAsia="Times New Roman" w:cs="Arial"/>
                      <w:sz w:val="20"/>
                      <w:szCs w:val="20"/>
                      <w:lang w:eastAsia="en-GB"/>
                    </w:rPr>
                  </w:pPr>
                  <w:r w:rsidRPr="004E7FDC">
                    <w:rPr>
                      <w:rFonts w:eastAsia="Times New Roman" w:cs="Arial"/>
                      <w:sz w:val="20"/>
                      <w:szCs w:val="20"/>
                      <w:lang w:eastAsia="en-GB"/>
                    </w:rPr>
                    <w:t>5.0</w:t>
                  </w:r>
                  <w:r w:rsidR="00047585" w:rsidRPr="004E7FDC">
                    <w:rPr>
                      <w:rFonts w:eastAsia="Times New Roman" w:cs="Arial"/>
                      <w:sz w:val="20"/>
                      <w:szCs w:val="20"/>
                      <w:lang w:eastAsia="en-GB"/>
                    </w:rPr>
                    <w:t>%</w:t>
                  </w:r>
                </w:p>
              </w:tc>
              <w:tc>
                <w:tcPr>
                  <w:tcW w:w="840" w:type="dxa"/>
                  <w:vAlign w:val="bottom"/>
                </w:tcPr>
                <w:p w:rsidR="00047585" w:rsidRPr="004E7FDC" w:rsidRDefault="00626521" w:rsidP="00047585">
                  <w:pPr>
                    <w:jc w:val="center"/>
                    <w:rPr>
                      <w:rFonts w:eastAsia="Times New Roman" w:cs="Arial"/>
                      <w:sz w:val="20"/>
                      <w:szCs w:val="20"/>
                      <w:lang w:eastAsia="en-GB"/>
                    </w:rPr>
                  </w:pPr>
                  <w:r w:rsidRPr="004E7FDC">
                    <w:rPr>
                      <w:rFonts w:eastAsia="Times New Roman" w:cs="Arial"/>
                      <w:sz w:val="20"/>
                      <w:szCs w:val="20"/>
                      <w:lang w:eastAsia="en-GB"/>
                    </w:rPr>
                    <w:t>6.3</w:t>
                  </w:r>
                  <w:r w:rsidR="00047585" w:rsidRPr="004E7FDC">
                    <w:rPr>
                      <w:rFonts w:eastAsia="Times New Roman" w:cs="Arial"/>
                      <w:sz w:val="20"/>
                      <w:szCs w:val="20"/>
                      <w:lang w:eastAsia="en-GB"/>
                    </w:rPr>
                    <w:t>%</w:t>
                  </w:r>
                </w:p>
              </w:tc>
              <w:tc>
                <w:tcPr>
                  <w:tcW w:w="840" w:type="dxa"/>
                  <w:vAlign w:val="bottom"/>
                </w:tcPr>
                <w:p w:rsidR="00047585" w:rsidRPr="004E7FDC" w:rsidRDefault="00626521" w:rsidP="00047585">
                  <w:pPr>
                    <w:jc w:val="center"/>
                    <w:rPr>
                      <w:rFonts w:eastAsia="Times New Roman" w:cs="Arial"/>
                      <w:sz w:val="20"/>
                      <w:szCs w:val="20"/>
                      <w:lang w:eastAsia="en-GB"/>
                    </w:rPr>
                  </w:pPr>
                  <w:r w:rsidRPr="004E7FDC">
                    <w:rPr>
                      <w:rFonts w:eastAsia="Times New Roman" w:cs="Arial"/>
                      <w:sz w:val="20"/>
                      <w:szCs w:val="20"/>
                      <w:lang w:eastAsia="en-GB"/>
                    </w:rPr>
                    <w:t>8.8</w:t>
                  </w:r>
                  <w:r w:rsidR="00047585" w:rsidRPr="004E7FDC">
                    <w:rPr>
                      <w:rFonts w:eastAsia="Times New Roman" w:cs="Arial"/>
                      <w:sz w:val="20"/>
                      <w:szCs w:val="20"/>
                      <w:lang w:eastAsia="en-GB"/>
                    </w:rPr>
                    <w:t>%</w:t>
                  </w:r>
                </w:p>
              </w:tc>
              <w:tc>
                <w:tcPr>
                  <w:tcW w:w="846" w:type="dxa"/>
                  <w:vAlign w:val="bottom"/>
                </w:tcPr>
                <w:p w:rsidR="00047585" w:rsidRPr="004E7FDC" w:rsidRDefault="00626521" w:rsidP="00047585">
                  <w:pPr>
                    <w:jc w:val="center"/>
                    <w:rPr>
                      <w:rFonts w:eastAsia="Times New Roman" w:cs="Arial"/>
                      <w:sz w:val="20"/>
                      <w:szCs w:val="20"/>
                      <w:lang w:eastAsia="en-GB"/>
                    </w:rPr>
                  </w:pPr>
                  <w:r w:rsidRPr="004E7FDC">
                    <w:rPr>
                      <w:rFonts w:eastAsia="Times New Roman" w:cs="Arial"/>
                      <w:sz w:val="20"/>
                      <w:szCs w:val="20"/>
                      <w:lang w:eastAsia="en-GB"/>
                    </w:rPr>
                    <w:t>9.9</w:t>
                  </w:r>
                  <w:r w:rsidR="00047585" w:rsidRPr="004E7FDC">
                    <w:rPr>
                      <w:rFonts w:eastAsia="Times New Roman" w:cs="Arial"/>
                      <w:sz w:val="20"/>
                      <w:szCs w:val="20"/>
                      <w:lang w:eastAsia="en-GB"/>
                    </w:rPr>
                    <w:t>%</w:t>
                  </w:r>
                </w:p>
              </w:tc>
              <w:tc>
                <w:tcPr>
                  <w:tcW w:w="850" w:type="dxa"/>
                  <w:vAlign w:val="bottom"/>
                </w:tcPr>
                <w:p w:rsidR="00047585" w:rsidRPr="004E7FDC" w:rsidRDefault="00626521" w:rsidP="00047585">
                  <w:pPr>
                    <w:jc w:val="center"/>
                    <w:rPr>
                      <w:rFonts w:eastAsia="Times New Roman" w:cs="Arial"/>
                      <w:sz w:val="20"/>
                      <w:szCs w:val="20"/>
                      <w:lang w:eastAsia="en-GB"/>
                    </w:rPr>
                  </w:pPr>
                  <w:r w:rsidRPr="004E7FDC">
                    <w:rPr>
                      <w:rFonts w:eastAsia="Times New Roman" w:cs="Arial"/>
                      <w:sz w:val="20"/>
                      <w:szCs w:val="20"/>
                      <w:lang w:eastAsia="en-GB"/>
                    </w:rPr>
                    <w:t>24.1</w:t>
                  </w:r>
                  <w:r w:rsidR="00047585" w:rsidRPr="004E7FDC">
                    <w:rPr>
                      <w:rFonts w:eastAsia="Times New Roman" w:cs="Arial"/>
                      <w:sz w:val="20"/>
                      <w:szCs w:val="20"/>
                      <w:lang w:eastAsia="en-GB"/>
                    </w:rPr>
                    <w:t>%</w:t>
                  </w:r>
                </w:p>
              </w:tc>
            </w:tr>
          </w:tbl>
          <w:p w:rsidR="00047585" w:rsidRPr="00047585" w:rsidRDefault="00047585" w:rsidP="00047585">
            <w:pPr>
              <w:rPr>
                <w:rFonts w:eastAsia="Times New Roman" w:cs="Arial"/>
                <w:sz w:val="20"/>
                <w:szCs w:val="20"/>
                <w:lang w:val="en-US"/>
              </w:rPr>
            </w:pPr>
          </w:p>
          <w:p w:rsidR="00EB1650" w:rsidRDefault="00047585" w:rsidP="00616DB3">
            <w:pPr>
              <w:spacing w:after="200" w:line="276" w:lineRule="auto"/>
              <w:rPr>
                <w:rFonts w:eastAsia="Times New Roman" w:cs="Arial"/>
                <w:sz w:val="20"/>
                <w:szCs w:val="20"/>
                <w:lang w:val="en-US"/>
              </w:rPr>
            </w:pPr>
            <w:r w:rsidRPr="00047585">
              <w:rPr>
                <w:rFonts w:eastAsia="Times New Roman" w:cs="Arial"/>
                <w:sz w:val="20"/>
                <w:szCs w:val="20"/>
                <w:lang w:val="en-US"/>
              </w:rPr>
              <w:t>The school has a good balance of experienc</w:t>
            </w:r>
            <w:r w:rsidR="007E61B4">
              <w:rPr>
                <w:rFonts w:eastAsia="Times New Roman" w:cs="Arial"/>
                <w:sz w:val="20"/>
                <w:szCs w:val="20"/>
                <w:lang w:val="en-US"/>
              </w:rPr>
              <w:t>ed and recently qualified staff. A</w:t>
            </w:r>
            <w:r w:rsidRPr="00047585">
              <w:rPr>
                <w:rFonts w:eastAsia="Times New Roman" w:cs="Arial"/>
                <w:sz w:val="20"/>
                <w:szCs w:val="20"/>
                <w:lang w:val="en-US"/>
              </w:rPr>
              <w:t xml:space="preserve"> supportive, inclusive and collegiate ethos permeates the school. </w:t>
            </w:r>
            <w:r w:rsidR="005650DE">
              <w:rPr>
                <w:rFonts w:eastAsia="Times New Roman" w:cs="Arial"/>
                <w:sz w:val="20"/>
                <w:szCs w:val="20"/>
                <w:lang w:val="en-US"/>
              </w:rPr>
              <w:t xml:space="preserve">Visitors to our school frequently comment on the warm, nurturing </w:t>
            </w:r>
            <w:r w:rsidR="00616DB3">
              <w:rPr>
                <w:rFonts w:eastAsia="Times New Roman" w:cs="Arial"/>
                <w:sz w:val="20"/>
                <w:szCs w:val="20"/>
                <w:lang w:val="en-US"/>
              </w:rPr>
              <w:t xml:space="preserve">ethos </w:t>
            </w:r>
            <w:r w:rsidR="00616DB3" w:rsidRPr="00047585">
              <w:rPr>
                <w:rFonts w:eastAsia="Times New Roman" w:cs="Arial"/>
                <w:sz w:val="20"/>
                <w:szCs w:val="20"/>
                <w:lang w:val="en-US"/>
              </w:rPr>
              <w:t>at</w:t>
            </w:r>
            <w:r w:rsidR="005650DE">
              <w:rPr>
                <w:rFonts w:eastAsia="Times New Roman" w:cs="Arial"/>
                <w:sz w:val="20"/>
                <w:szCs w:val="20"/>
                <w:lang w:val="en-US"/>
              </w:rPr>
              <w:t xml:space="preserve"> Kaimhill.</w:t>
            </w:r>
            <w:r w:rsidR="00616DB3">
              <w:rPr>
                <w:rFonts w:eastAsia="Times New Roman" w:cs="Arial"/>
                <w:sz w:val="20"/>
                <w:szCs w:val="20"/>
                <w:lang w:val="en-US"/>
              </w:rPr>
              <w:t xml:space="preserve"> We welcome the diversity represented within our school community and value</w:t>
            </w:r>
            <w:r w:rsidR="007E61B4">
              <w:rPr>
                <w:rFonts w:eastAsia="Times New Roman" w:cs="Arial"/>
                <w:sz w:val="20"/>
                <w:szCs w:val="20"/>
                <w:lang w:val="en-US"/>
              </w:rPr>
              <w:t xml:space="preserve"> the individual youngsters who</w:t>
            </w:r>
            <w:r w:rsidR="00616DB3">
              <w:rPr>
                <w:rFonts w:eastAsia="Times New Roman" w:cs="Arial"/>
                <w:sz w:val="20"/>
                <w:szCs w:val="20"/>
                <w:lang w:val="en-US"/>
              </w:rPr>
              <w:t xml:space="preserve"> comprise the Kaimhill community. </w:t>
            </w:r>
            <w:r w:rsidR="005650DE">
              <w:rPr>
                <w:rFonts w:eastAsia="Times New Roman" w:cs="Arial"/>
                <w:sz w:val="20"/>
                <w:szCs w:val="20"/>
                <w:lang w:val="en-US"/>
              </w:rPr>
              <w:t xml:space="preserve"> </w:t>
            </w:r>
            <w:r w:rsidR="00616DB3">
              <w:rPr>
                <w:rFonts w:eastAsia="Times New Roman" w:cs="Arial"/>
                <w:sz w:val="20"/>
                <w:szCs w:val="20"/>
                <w:lang w:val="en-US"/>
              </w:rPr>
              <w:t xml:space="preserve">The school is part of the Harlaw ASG and we have close links with all of the schools in the ASG. Our aim is to work together to enhance the learning opportunities for our pupils. A continuing key focus of our working together is pupil health and well-being with a particular emphasis on </w:t>
            </w:r>
            <w:r w:rsidR="00BE09B5">
              <w:rPr>
                <w:rFonts w:eastAsia="Times New Roman" w:cs="Arial"/>
                <w:sz w:val="20"/>
                <w:szCs w:val="20"/>
                <w:lang w:val="en-US"/>
              </w:rPr>
              <w:t xml:space="preserve">the development of resilience and healthy </w:t>
            </w:r>
            <w:r w:rsidR="00616DB3">
              <w:rPr>
                <w:rFonts w:eastAsia="Times New Roman" w:cs="Arial"/>
                <w:sz w:val="20"/>
                <w:szCs w:val="20"/>
                <w:lang w:val="en-US"/>
              </w:rPr>
              <w:t xml:space="preserve">emotional and mental well-being. </w:t>
            </w:r>
          </w:p>
          <w:p w:rsidR="00EB1650" w:rsidRDefault="00EB1650" w:rsidP="00616DB3">
            <w:pPr>
              <w:spacing w:after="200" w:line="276" w:lineRule="auto"/>
              <w:rPr>
                <w:rFonts w:eastAsia="Times New Roman" w:cs="Arial"/>
                <w:sz w:val="20"/>
                <w:szCs w:val="20"/>
                <w:lang w:val="en-US"/>
              </w:rPr>
            </w:pPr>
            <w:r>
              <w:rPr>
                <w:rFonts w:eastAsia="Times New Roman" w:cs="Arial"/>
                <w:sz w:val="20"/>
                <w:szCs w:val="20"/>
                <w:lang w:val="en-US"/>
              </w:rPr>
              <w:t xml:space="preserve">The school has close links with the community and partnership working is a key feature of Kaimhill School. Our pupils are involved in a range of activities which develop their skills for learning and life though community partnerships. These include Asda, Garthdee Field Allotment Association, TLC and Robert Gordon’s University. </w:t>
            </w:r>
          </w:p>
          <w:p w:rsidR="006A1033" w:rsidRPr="0099276F" w:rsidRDefault="00047585" w:rsidP="00616DB3">
            <w:pPr>
              <w:spacing w:after="200" w:line="276" w:lineRule="auto"/>
              <w:rPr>
                <w:rFonts w:ascii="Comic Sans MS" w:eastAsiaTheme="minorHAnsi" w:hAnsi="Comic Sans MS" w:cs="Arial"/>
                <w:sz w:val="22"/>
              </w:rPr>
            </w:pPr>
            <w:r w:rsidRPr="00047585">
              <w:rPr>
                <w:rFonts w:eastAsia="Times New Roman" w:cs="Arial"/>
                <w:sz w:val="20"/>
                <w:szCs w:val="20"/>
                <w:lang w:val="en-US"/>
              </w:rPr>
              <w:t>An embedded programme of self-evaluation and tracking ensures that all learners’ needs are being met and staff work with the Senior Management Team (SMT) to interrogate data around attainment u</w:t>
            </w:r>
            <w:r w:rsidR="00BB57E9">
              <w:rPr>
                <w:rFonts w:eastAsia="Times New Roman" w:cs="Arial"/>
                <w:sz w:val="20"/>
                <w:szCs w:val="20"/>
                <w:lang w:val="en-US"/>
              </w:rPr>
              <w:t xml:space="preserve">sing PIPS, INCAS and Curriculum </w:t>
            </w:r>
            <w:r w:rsidRPr="00047585">
              <w:rPr>
                <w:rFonts w:eastAsia="Times New Roman" w:cs="Arial"/>
                <w:sz w:val="20"/>
                <w:szCs w:val="20"/>
                <w:lang w:val="en-US"/>
              </w:rPr>
              <w:t xml:space="preserve">for Excellence data.  Distributive leadership is a </w:t>
            </w:r>
            <w:r w:rsidR="00BB57E9">
              <w:rPr>
                <w:rFonts w:eastAsia="Times New Roman" w:cs="Arial"/>
                <w:sz w:val="20"/>
                <w:szCs w:val="20"/>
                <w:lang w:val="en-US"/>
              </w:rPr>
              <w:t xml:space="preserve">continuing </w:t>
            </w:r>
            <w:r w:rsidRPr="00047585">
              <w:rPr>
                <w:rFonts w:eastAsia="Times New Roman" w:cs="Arial"/>
                <w:sz w:val="20"/>
                <w:szCs w:val="20"/>
                <w:lang w:val="en-US"/>
              </w:rPr>
              <w:t xml:space="preserve">strength and staff work together effectively to develop school priorities which support continuous improvements. Following the secondment of the Head Teacher in September 2014, an Acting Head Teacher will continue to lead the school next session supported by </w:t>
            </w:r>
            <w:r w:rsidR="00616DB3">
              <w:rPr>
                <w:rFonts w:eastAsia="Times New Roman" w:cs="Arial"/>
                <w:sz w:val="20"/>
                <w:szCs w:val="20"/>
                <w:lang w:val="en-US"/>
              </w:rPr>
              <w:t>the Depute Head Te</w:t>
            </w:r>
            <w:r w:rsidRPr="00047585">
              <w:rPr>
                <w:rFonts w:eastAsia="Times New Roman" w:cs="Arial"/>
                <w:sz w:val="20"/>
                <w:szCs w:val="20"/>
                <w:lang w:val="en-US"/>
              </w:rPr>
              <w:t>acher and the Principal Teacher who assumes responsibility for the Nursery.</w:t>
            </w:r>
          </w:p>
        </w:tc>
      </w:tr>
      <w:tr w:rsidR="006A1033" w:rsidRPr="000B6209" w:rsidTr="00047585">
        <w:tc>
          <w:tcPr>
            <w:tcW w:w="10348" w:type="dxa"/>
            <w:shd w:val="clear" w:color="auto" w:fill="EEECE1"/>
          </w:tcPr>
          <w:p w:rsidR="006A1033" w:rsidRPr="00760317" w:rsidRDefault="006A1033" w:rsidP="004B7463">
            <w:pPr>
              <w:rPr>
                <w:b/>
                <w:sz w:val="28"/>
                <w:szCs w:val="28"/>
              </w:rPr>
            </w:pPr>
            <w:r>
              <w:rPr>
                <w:color w:val="1F497D"/>
              </w:rPr>
              <w:lastRenderedPageBreak/>
              <w:br w:type="page"/>
            </w:r>
            <w:r w:rsidRPr="005A49AD">
              <w:rPr>
                <w:rFonts w:cs="Arial"/>
                <w:b/>
                <w:color w:val="1F497D"/>
                <w:sz w:val="28"/>
                <w:szCs w:val="28"/>
              </w:rPr>
              <w:t xml:space="preserve">School </w:t>
            </w:r>
            <w:r w:rsidR="004B7463">
              <w:rPr>
                <w:rFonts w:cs="Arial"/>
                <w:b/>
                <w:color w:val="1F497D"/>
                <w:sz w:val="28"/>
                <w:szCs w:val="28"/>
              </w:rPr>
              <w:t>values and aims:</w:t>
            </w:r>
          </w:p>
        </w:tc>
      </w:tr>
      <w:tr w:rsidR="006A1033" w:rsidRPr="000B6209" w:rsidTr="00047585">
        <w:trPr>
          <w:trHeight w:val="6069"/>
        </w:trPr>
        <w:tc>
          <w:tcPr>
            <w:tcW w:w="10348" w:type="dxa"/>
            <w:shd w:val="clear" w:color="auto" w:fill="auto"/>
          </w:tcPr>
          <w:p w:rsidR="00AC1F07" w:rsidRDefault="00AC1F07" w:rsidP="00AC1F07">
            <w:pPr>
              <w:jc w:val="center"/>
              <w:rPr>
                <w:b/>
                <w:sz w:val="20"/>
                <w:szCs w:val="20"/>
                <w:u w:val="single"/>
              </w:rPr>
            </w:pPr>
          </w:p>
          <w:p w:rsidR="00AC1F07" w:rsidRDefault="00AC1F07" w:rsidP="00AC1F07">
            <w:pPr>
              <w:jc w:val="center"/>
              <w:rPr>
                <w:b/>
                <w:sz w:val="20"/>
                <w:szCs w:val="20"/>
                <w:u w:val="single"/>
              </w:rPr>
            </w:pPr>
          </w:p>
          <w:p w:rsidR="00AC1F07" w:rsidRPr="00873852" w:rsidRDefault="00AC1F07" w:rsidP="00AC1F07">
            <w:pPr>
              <w:jc w:val="center"/>
              <w:rPr>
                <w:b/>
                <w:sz w:val="20"/>
                <w:szCs w:val="20"/>
                <w:u w:val="single"/>
              </w:rPr>
            </w:pPr>
            <w:r w:rsidRPr="00873852">
              <w:rPr>
                <w:b/>
                <w:sz w:val="20"/>
                <w:szCs w:val="20"/>
                <w:u w:val="single"/>
              </w:rPr>
              <w:t>Learning and Teaching</w:t>
            </w:r>
          </w:p>
          <w:p w:rsidR="00AC1F07" w:rsidRPr="00873852" w:rsidRDefault="00AC1F07" w:rsidP="00AC1F07">
            <w:pPr>
              <w:rPr>
                <w:sz w:val="20"/>
                <w:szCs w:val="20"/>
              </w:rPr>
            </w:pPr>
            <w:r w:rsidRPr="00873852">
              <w:rPr>
                <w:sz w:val="20"/>
                <w:szCs w:val="20"/>
              </w:rPr>
              <w:t>We aim to provide varied learning opportunities that can be accessed by all pupils to ensure</w:t>
            </w:r>
            <w:r w:rsidR="007E61B4">
              <w:rPr>
                <w:sz w:val="20"/>
                <w:szCs w:val="20"/>
              </w:rPr>
              <w:t xml:space="preserve"> that</w:t>
            </w:r>
            <w:r w:rsidRPr="00873852">
              <w:rPr>
                <w:sz w:val="20"/>
                <w:szCs w:val="20"/>
              </w:rPr>
              <w:t xml:space="preserve"> they are challenged, enjoy learning and meet their full potential.</w:t>
            </w:r>
          </w:p>
          <w:p w:rsidR="00AC1F07" w:rsidRPr="00873852" w:rsidRDefault="00AC1F07" w:rsidP="00AC1F07">
            <w:pPr>
              <w:rPr>
                <w:sz w:val="20"/>
                <w:szCs w:val="20"/>
              </w:rPr>
            </w:pPr>
          </w:p>
          <w:p w:rsidR="00AC1F07" w:rsidRPr="00873852" w:rsidRDefault="00AC1F07" w:rsidP="00AC1F07">
            <w:pPr>
              <w:jc w:val="center"/>
              <w:rPr>
                <w:b/>
                <w:sz w:val="20"/>
                <w:szCs w:val="20"/>
                <w:u w:val="single"/>
              </w:rPr>
            </w:pPr>
            <w:r w:rsidRPr="00873852">
              <w:rPr>
                <w:b/>
                <w:sz w:val="20"/>
                <w:szCs w:val="20"/>
                <w:u w:val="single"/>
              </w:rPr>
              <w:t>Vision and Leadership</w:t>
            </w:r>
          </w:p>
          <w:p w:rsidR="00AC1F07" w:rsidRPr="00873852" w:rsidRDefault="00AC1F07" w:rsidP="00AC1F07">
            <w:pPr>
              <w:rPr>
                <w:sz w:val="20"/>
                <w:szCs w:val="20"/>
              </w:rPr>
            </w:pPr>
            <w:r w:rsidRPr="00873852">
              <w:rPr>
                <w:sz w:val="20"/>
                <w:szCs w:val="20"/>
              </w:rPr>
              <w:t>We aim to promote leadership across the school community, creating a happy and respectful environment in which children are supported to take ownership of their learning and be the best they can be.</w:t>
            </w:r>
          </w:p>
          <w:p w:rsidR="00AC1F07" w:rsidRPr="00873852" w:rsidRDefault="00AC1F07" w:rsidP="00AC1F07">
            <w:pPr>
              <w:rPr>
                <w:sz w:val="20"/>
                <w:szCs w:val="20"/>
              </w:rPr>
            </w:pPr>
          </w:p>
          <w:p w:rsidR="00AC1F07" w:rsidRPr="00873852" w:rsidRDefault="00AC1F07" w:rsidP="00AC1F07">
            <w:pPr>
              <w:jc w:val="center"/>
              <w:rPr>
                <w:sz w:val="20"/>
                <w:szCs w:val="20"/>
              </w:rPr>
            </w:pPr>
            <w:r w:rsidRPr="00873852">
              <w:rPr>
                <w:b/>
                <w:sz w:val="20"/>
                <w:szCs w:val="20"/>
                <w:u w:val="single"/>
              </w:rPr>
              <w:t>Partnerships</w:t>
            </w:r>
          </w:p>
          <w:p w:rsidR="00AC1F07" w:rsidRPr="00873852" w:rsidRDefault="00AC1F07" w:rsidP="00AC1F07">
            <w:pPr>
              <w:rPr>
                <w:sz w:val="20"/>
                <w:szCs w:val="20"/>
              </w:rPr>
            </w:pPr>
            <w:r w:rsidRPr="00873852">
              <w:rPr>
                <w:sz w:val="20"/>
                <w:szCs w:val="20"/>
              </w:rPr>
              <w:t>We aim to communicate and work collaboratively with parents, carers, other members of the school community and other agencies. By working in partnership we enh</w:t>
            </w:r>
            <w:r w:rsidR="007E61B4">
              <w:rPr>
                <w:sz w:val="20"/>
                <w:szCs w:val="20"/>
              </w:rPr>
              <w:t>ance children’s learning, creating</w:t>
            </w:r>
            <w:r w:rsidRPr="00873852">
              <w:rPr>
                <w:sz w:val="20"/>
                <w:szCs w:val="20"/>
              </w:rPr>
              <w:t xml:space="preserve"> an environment which fosters confidence, enjoyment, resilience and respect for each other.</w:t>
            </w:r>
          </w:p>
          <w:p w:rsidR="00AC1F07" w:rsidRPr="00873852" w:rsidRDefault="00AC1F07" w:rsidP="00AC1F07">
            <w:pPr>
              <w:rPr>
                <w:sz w:val="20"/>
                <w:szCs w:val="20"/>
              </w:rPr>
            </w:pPr>
          </w:p>
          <w:p w:rsidR="00AC1F07" w:rsidRPr="00873852" w:rsidRDefault="00AC1F07" w:rsidP="00AC1F07">
            <w:pPr>
              <w:jc w:val="center"/>
              <w:rPr>
                <w:sz w:val="20"/>
                <w:szCs w:val="20"/>
              </w:rPr>
            </w:pPr>
            <w:r w:rsidRPr="00873852">
              <w:rPr>
                <w:b/>
                <w:sz w:val="20"/>
                <w:szCs w:val="20"/>
                <w:u w:val="single"/>
              </w:rPr>
              <w:t>People</w:t>
            </w:r>
          </w:p>
          <w:p w:rsidR="00AC1F07" w:rsidRPr="00873852" w:rsidRDefault="00AC1F07" w:rsidP="00AC1F07">
            <w:pPr>
              <w:rPr>
                <w:sz w:val="20"/>
                <w:szCs w:val="20"/>
              </w:rPr>
            </w:pPr>
            <w:r w:rsidRPr="00873852">
              <w:rPr>
                <w:sz w:val="20"/>
                <w:szCs w:val="20"/>
              </w:rPr>
              <w:t>We aim to value the contributions of all members of our Kaimhill school community. We know everyone has a role to play in realising our vision. We are committed to building nurturing, supportive relationships with everyone which enable our young people to be the best they can be.</w:t>
            </w:r>
          </w:p>
          <w:p w:rsidR="00AC1F07" w:rsidRPr="00873852" w:rsidRDefault="00AC1F07" w:rsidP="00AC1F07">
            <w:pPr>
              <w:rPr>
                <w:sz w:val="20"/>
                <w:szCs w:val="20"/>
              </w:rPr>
            </w:pPr>
          </w:p>
          <w:p w:rsidR="00AC1F07" w:rsidRPr="00873852" w:rsidRDefault="00AC1F07" w:rsidP="00AC1F07">
            <w:pPr>
              <w:jc w:val="center"/>
              <w:rPr>
                <w:sz w:val="20"/>
                <w:szCs w:val="20"/>
              </w:rPr>
            </w:pPr>
            <w:r w:rsidRPr="00873852">
              <w:rPr>
                <w:b/>
                <w:sz w:val="20"/>
                <w:szCs w:val="20"/>
                <w:u w:val="single"/>
              </w:rPr>
              <w:t>Culture and Ethos</w:t>
            </w:r>
          </w:p>
          <w:p w:rsidR="00AC1F07" w:rsidRPr="00873852" w:rsidRDefault="00AC1F07" w:rsidP="00AC1F07">
            <w:pPr>
              <w:rPr>
                <w:sz w:val="20"/>
                <w:szCs w:val="20"/>
              </w:rPr>
            </w:pPr>
            <w:r w:rsidRPr="00873852">
              <w:rPr>
                <w:sz w:val="20"/>
                <w:szCs w:val="20"/>
              </w:rPr>
              <w:t>We aim for Kaimhill to be a happy, welcoming and safe environment for all learners and the school community. We will value and celebrate diversity and develop our knowledge of other cultures.</w:t>
            </w:r>
          </w:p>
          <w:p w:rsidR="006A1033" w:rsidRPr="00760317" w:rsidRDefault="006A1033" w:rsidP="00047585">
            <w:pPr>
              <w:rPr>
                <w:b/>
                <w:sz w:val="28"/>
                <w:szCs w:val="28"/>
              </w:rPr>
            </w:pPr>
          </w:p>
        </w:tc>
      </w:tr>
      <w:tr w:rsidR="00AC1F07" w:rsidRPr="005A49AD" w:rsidTr="008133B8">
        <w:tc>
          <w:tcPr>
            <w:tcW w:w="10348" w:type="dxa"/>
            <w:shd w:val="clear" w:color="auto" w:fill="EEECE1"/>
          </w:tcPr>
          <w:p w:rsidR="00AC1F07" w:rsidRPr="005A49AD" w:rsidRDefault="00AC1F07" w:rsidP="004B7463">
            <w:pPr>
              <w:rPr>
                <w:rFonts w:cs="Arial"/>
                <w:b/>
                <w:color w:val="1F497D"/>
                <w:sz w:val="28"/>
                <w:szCs w:val="28"/>
              </w:rPr>
            </w:pPr>
            <w:r w:rsidRPr="005A49AD">
              <w:rPr>
                <w:rFonts w:cs="Arial"/>
                <w:b/>
                <w:color w:val="1F497D"/>
                <w:sz w:val="28"/>
                <w:szCs w:val="28"/>
              </w:rPr>
              <w:t xml:space="preserve">School </w:t>
            </w:r>
            <w:r w:rsidR="004B7463">
              <w:rPr>
                <w:rFonts w:cs="Arial"/>
                <w:b/>
                <w:color w:val="1F497D"/>
                <w:sz w:val="28"/>
                <w:szCs w:val="28"/>
              </w:rPr>
              <w:t xml:space="preserve">vision statement: </w:t>
            </w:r>
          </w:p>
        </w:tc>
      </w:tr>
      <w:tr w:rsidR="00AC1F07" w:rsidRPr="00B11F68" w:rsidTr="008133B8">
        <w:trPr>
          <w:trHeight w:val="6873"/>
        </w:trPr>
        <w:tc>
          <w:tcPr>
            <w:tcW w:w="10348" w:type="dxa"/>
            <w:shd w:val="clear" w:color="auto" w:fill="auto"/>
          </w:tcPr>
          <w:p w:rsidR="00AC1F07" w:rsidRDefault="00AC1F07" w:rsidP="008133B8">
            <w:pPr>
              <w:spacing w:line="360" w:lineRule="auto"/>
              <w:jc w:val="both"/>
              <w:rPr>
                <w:rFonts w:cs="Arial"/>
              </w:rPr>
            </w:pPr>
          </w:p>
          <w:p w:rsidR="00AC1F07" w:rsidRDefault="00AC1F07" w:rsidP="008133B8">
            <w:pPr>
              <w:spacing w:line="360" w:lineRule="auto"/>
              <w:jc w:val="both"/>
              <w:rPr>
                <w:rFonts w:cs="Arial"/>
              </w:rPr>
            </w:pPr>
          </w:p>
          <w:p w:rsidR="00AC1F07" w:rsidRDefault="00AC1F07" w:rsidP="008133B8">
            <w:pPr>
              <w:spacing w:line="360" w:lineRule="auto"/>
              <w:jc w:val="both"/>
              <w:rPr>
                <w:rFonts w:cs="Arial"/>
              </w:rPr>
            </w:pPr>
          </w:p>
          <w:p w:rsidR="00AC1F07" w:rsidRDefault="00AC1F07" w:rsidP="008133B8">
            <w:pPr>
              <w:spacing w:line="360" w:lineRule="auto"/>
              <w:jc w:val="both"/>
              <w:rPr>
                <w:rFonts w:cs="Arial"/>
              </w:rPr>
            </w:pPr>
          </w:p>
          <w:p w:rsidR="00AC1F07" w:rsidRDefault="00AC1F07" w:rsidP="008133B8">
            <w:pPr>
              <w:spacing w:line="360" w:lineRule="auto"/>
              <w:jc w:val="both"/>
              <w:rPr>
                <w:rFonts w:cs="Arial"/>
              </w:rPr>
            </w:pPr>
          </w:p>
          <w:p w:rsidR="00AC1F07" w:rsidRDefault="00AC1F07" w:rsidP="008133B8">
            <w:pPr>
              <w:spacing w:line="360" w:lineRule="auto"/>
              <w:jc w:val="both"/>
              <w:rPr>
                <w:rFonts w:cs="Arial"/>
              </w:rPr>
            </w:pPr>
          </w:p>
          <w:p w:rsidR="00AC1F07" w:rsidRDefault="00AC1F07" w:rsidP="008133B8">
            <w:pPr>
              <w:spacing w:line="360" w:lineRule="auto"/>
              <w:jc w:val="both"/>
              <w:rPr>
                <w:rFonts w:cs="Arial"/>
              </w:rPr>
            </w:pPr>
          </w:p>
          <w:p w:rsidR="00AC1F07" w:rsidRDefault="00AC1F07" w:rsidP="008133B8">
            <w:pPr>
              <w:spacing w:line="360" w:lineRule="auto"/>
              <w:jc w:val="both"/>
              <w:rPr>
                <w:rFonts w:cs="Arial"/>
              </w:rPr>
            </w:pPr>
          </w:p>
          <w:p w:rsidR="00AC1F07" w:rsidRDefault="00AC1F07" w:rsidP="008133B8">
            <w:pPr>
              <w:spacing w:line="360" w:lineRule="auto"/>
              <w:jc w:val="both"/>
              <w:rPr>
                <w:rFonts w:cs="Arial"/>
              </w:rPr>
            </w:pPr>
          </w:p>
          <w:p w:rsidR="00AC1F07" w:rsidRDefault="00AC1F07" w:rsidP="008133B8">
            <w:pPr>
              <w:spacing w:line="360" w:lineRule="auto"/>
              <w:jc w:val="both"/>
              <w:rPr>
                <w:rFonts w:cs="Arial"/>
              </w:rPr>
            </w:pPr>
          </w:p>
          <w:p w:rsidR="00AC1F07" w:rsidRDefault="00AC1F07" w:rsidP="008133B8">
            <w:pPr>
              <w:spacing w:line="360" w:lineRule="auto"/>
              <w:jc w:val="both"/>
              <w:rPr>
                <w:rFonts w:cs="Arial"/>
              </w:rPr>
            </w:pPr>
          </w:p>
          <w:p w:rsidR="00AC1F07" w:rsidRDefault="00AC1F07" w:rsidP="008133B8">
            <w:pPr>
              <w:spacing w:line="360" w:lineRule="auto"/>
              <w:jc w:val="both"/>
              <w:rPr>
                <w:rFonts w:cs="Arial"/>
              </w:rPr>
            </w:pPr>
          </w:p>
          <w:p w:rsidR="00AC1F07" w:rsidRDefault="00AC1F07" w:rsidP="008133B8">
            <w:pPr>
              <w:spacing w:line="360" w:lineRule="auto"/>
              <w:jc w:val="both"/>
              <w:rPr>
                <w:rFonts w:cs="Arial"/>
              </w:rPr>
            </w:pPr>
          </w:p>
          <w:p w:rsidR="00AC1F07" w:rsidRDefault="00AC1F07" w:rsidP="008133B8">
            <w:pPr>
              <w:spacing w:line="360" w:lineRule="auto"/>
              <w:jc w:val="both"/>
              <w:rPr>
                <w:rFonts w:cs="Arial"/>
              </w:rPr>
            </w:pPr>
          </w:p>
          <w:p w:rsidR="00AC1F07" w:rsidRDefault="00AC1F07" w:rsidP="008133B8">
            <w:pPr>
              <w:spacing w:line="360" w:lineRule="auto"/>
              <w:jc w:val="both"/>
              <w:rPr>
                <w:rFonts w:cs="Arial"/>
              </w:rPr>
            </w:pPr>
          </w:p>
          <w:p w:rsidR="00AC1F07" w:rsidRDefault="00AC1F07" w:rsidP="008133B8">
            <w:pPr>
              <w:spacing w:line="360" w:lineRule="auto"/>
              <w:jc w:val="both"/>
              <w:rPr>
                <w:rFonts w:cs="Arial"/>
              </w:rPr>
            </w:pPr>
          </w:p>
          <w:p w:rsidR="00AC1F07" w:rsidRPr="00AC1F07" w:rsidRDefault="00AC1F07" w:rsidP="008133B8">
            <w:pPr>
              <w:spacing w:line="360" w:lineRule="auto"/>
              <w:jc w:val="both"/>
              <w:rPr>
                <w:rFonts w:cs="Arial"/>
                <w:i/>
                <w:sz w:val="20"/>
                <w:szCs w:val="20"/>
              </w:rPr>
            </w:pPr>
            <w:r w:rsidRPr="00AC1F07">
              <w:rPr>
                <w:noProof/>
                <w:sz w:val="20"/>
                <w:szCs w:val="20"/>
                <w:lang w:eastAsia="en-GB"/>
              </w:rPr>
              <mc:AlternateContent>
                <mc:Choice Requires="wpg">
                  <w:drawing>
                    <wp:anchor distT="114300" distB="114300" distL="114300" distR="114300" simplePos="0" relativeHeight="251672576" behindDoc="1" locked="0" layoutInCell="1" hidden="0" allowOverlap="1" wp14:anchorId="185F3CB8" wp14:editId="18A90D27">
                      <wp:simplePos x="0" y="0"/>
                      <wp:positionH relativeFrom="margin">
                        <wp:posOffset>894080</wp:posOffset>
                      </wp:positionH>
                      <wp:positionV relativeFrom="paragraph">
                        <wp:posOffset>-4117975</wp:posOffset>
                      </wp:positionV>
                      <wp:extent cx="4623435" cy="3837305"/>
                      <wp:effectExtent l="76200" t="57150" r="81915" b="48895"/>
                      <wp:wrapSquare wrapText="bothSides" distT="114300" distB="114300" distL="114300" distR="114300"/>
                      <wp:docPr id="11" name="Group 11"/>
                      <wp:cNvGraphicFramePr/>
                      <a:graphic xmlns:a="http://schemas.openxmlformats.org/drawingml/2006/main">
                        <a:graphicData uri="http://schemas.microsoft.com/office/word/2010/wordprocessingGroup">
                          <wpg:wgp>
                            <wpg:cNvGrpSpPr/>
                            <wpg:grpSpPr>
                              <a:xfrm>
                                <a:off x="0" y="0"/>
                                <a:ext cx="4623435" cy="3837305"/>
                                <a:chOff x="695325" y="95250"/>
                                <a:chExt cx="8601000" cy="6934500"/>
                              </a:xfrm>
                              <a:solidFill>
                                <a:srgbClr val="00B0F0"/>
                              </a:solidFill>
                            </wpg:grpSpPr>
                            <wps:wsp>
                              <wps:cNvPr id="12" name="5-Point Star 12"/>
                              <wps:cNvSpPr/>
                              <wps:spPr>
                                <a:xfrm>
                                  <a:off x="695325" y="95250"/>
                                  <a:ext cx="8601000" cy="6934500"/>
                                </a:xfrm>
                                <a:prstGeom prst="star5">
                                  <a:avLst>
                                    <a:gd name="adj" fmla="val 19098"/>
                                    <a:gd name="hf" fmla="val 105146"/>
                                    <a:gd name="vf" fmla="val 110557"/>
                                  </a:avLst>
                                </a:prstGeom>
                                <a:solidFill>
                                  <a:srgbClr val="00B0F0"/>
                                </a:solidFill>
                                <a:ln w="28575" cap="flat" cmpd="sng">
                                  <a:solidFill>
                                    <a:schemeClr val="tx1"/>
                                  </a:solidFill>
                                  <a:prstDash val="solid"/>
                                  <a:round/>
                                  <a:headEnd type="none" w="med" len="med"/>
                                  <a:tailEnd type="none" w="med" len="med"/>
                                </a:ln>
                              </wps:spPr>
                              <wps:txbx>
                                <w:txbxContent>
                                  <w:p w:rsidR="000643B7" w:rsidRDefault="000643B7" w:rsidP="00AC1F07">
                                    <w:pPr>
                                      <w:textDirection w:val="btLr"/>
                                    </w:pPr>
                                  </w:p>
                                </w:txbxContent>
                              </wps:txbx>
                              <wps:bodyPr lIns="91425" tIns="91425" rIns="91425" bIns="91425" anchor="ctr" anchorCtr="0"/>
                            </wps:wsp>
                            <wps:wsp>
                              <wps:cNvPr id="13" name="Text Box 13"/>
                              <wps:cNvSpPr txBox="1"/>
                              <wps:spPr>
                                <a:xfrm rot="19629857">
                                  <a:off x="2310805" y="5694471"/>
                                  <a:ext cx="2780234" cy="733448"/>
                                </a:xfrm>
                                <a:prstGeom prst="rect">
                                  <a:avLst/>
                                </a:prstGeom>
                                <a:noFill/>
                                <a:ln>
                                  <a:noFill/>
                                </a:ln>
                              </wps:spPr>
                              <wps:txbx>
                                <w:txbxContent>
                                  <w:p w:rsidR="000643B7" w:rsidRPr="00AF72C6" w:rsidRDefault="000643B7" w:rsidP="00AC1F07">
                                    <w:pPr>
                                      <w:textDirection w:val="btLr"/>
                                      <w:rPr>
                                        <w:b/>
                                        <w:sz w:val="16"/>
                                      </w:rPr>
                                    </w:pPr>
                                    <w:r w:rsidRPr="00AF72C6">
                                      <w:rPr>
                                        <w:b/>
                                        <w:sz w:val="20"/>
                                      </w:rPr>
                                      <w:t>To be respectful</w:t>
                                    </w:r>
                                  </w:p>
                                </w:txbxContent>
                              </wps:txbx>
                              <wps:bodyPr lIns="91425" tIns="91425" rIns="91425" bIns="91425" anchor="t" anchorCtr="0"/>
                            </wps:wsp>
                            <wps:wsp>
                              <wps:cNvPr id="14" name="Text Box 14"/>
                              <wps:cNvSpPr txBox="1"/>
                              <wps:spPr>
                                <a:xfrm>
                                  <a:off x="4084574" y="1235782"/>
                                  <a:ext cx="1819200" cy="1323739"/>
                                </a:xfrm>
                                <a:prstGeom prst="rect">
                                  <a:avLst/>
                                </a:prstGeom>
                                <a:noFill/>
                                <a:ln>
                                  <a:noFill/>
                                </a:ln>
                              </wps:spPr>
                              <wps:txbx>
                                <w:txbxContent>
                                  <w:p w:rsidR="000643B7" w:rsidRPr="00AF72C6" w:rsidRDefault="000643B7" w:rsidP="00AC1F07">
                                    <w:pPr>
                                      <w:jc w:val="center"/>
                                      <w:textDirection w:val="btLr"/>
                                      <w:rPr>
                                        <w:b/>
                                        <w:sz w:val="16"/>
                                      </w:rPr>
                                    </w:pPr>
                                    <w:r w:rsidRPr="00AF72C6">
                                      <w:rPr>
                                        <w:b/>
                                        <w:sz w:val="20"/>
                                      </w:rPr>
                                      <w:t>To be inclusive</w:t>
                                    </w:r>
                                  </w:p>
                                </w:txbxContent>
                              </wps:txbx>
                              <wps:bodyPr lIns="91425" tIns="91425" rIns="91425" bIns="91425" anchor="t" anchorCtr="0"/>
                            </wps:wsp>
                            <wps:wsp>
                              <wps:cNvPr id="15" name="Text Box 15"/>
                              <wps:cNvSpPr txBox="1"/>
                              <wps:spPr>
                                <a:xfrm>
                                  <a:off x="1064037" y="2642100"/>
                                  <a:ext cx="2609999" cy="1581150"/>
                                </a:xfrm>
                                <a:prstGeom prst="rect">
                                  <a:avLst/>
                                </a:prstGeom>
                                <a:noFill/>
                                <a:ln>
                                  <a:noFill/>
                                </a:ln>
                              </wps:spPr>
                              <wps:txbx>
                                <w:txbxContent>
                                  <w:p w:rsidR="000643B7" w:rsidRPr="00AF72C6" w:rsidRDefault="000643B7" w:rsidP="00AC1F07">
                                    <w:pPr>
                                      <w:jc w:val="center"/>
                                      <w:textDirection w:val="btLr"/>
                                      <w:rPr>
                                        <w:b/>
                                        <w:sz w:val="20"/>
                                      </w:rPr>
                                    </w:pPr>
                                    <w:r w:rsidRPr="00AF72C6">
                                      <w:rPr>
                                        <w:b/>
                                        <w:sz w:val="20"/>
                                      </w:rPr>
                                      <w:t>To be the best</w:t>
                                    </w:r>
                                  </w:p>
                                  <w:p w:rsidR="000643B7" w:rsidRPr="00AF72C6" w:rsidRDefault="000643B7" w:rsidP="00AC1F07">
                                    <w:pPr>
                                      <w:jc w:val="center"/>
                                      <w:textDirection w:val="btLr"/>
                                      <w:rPr>
                                        <w:b/>
                                        <w:sz w:val="16"/>
                                      </w:rPr>
                                    </w:pPr>
                                    <w:r w:rsidRPr="00AF72C6">
                                      <w:rPr>
                                        <w:b/>
                                        <w:sz w:val="20"/>
                                      </w:rPr>
                                      <w:t>you can be</w:t>
                                    </w:r>
                                  </w:p>
                                </w:txbxContent>
                              </wps:txbx>
                              <wps:bodyPr lIns="91425" tIns="91425" rIns="91425" bIns="91425" anchor="t" anchorCtr="0"/>
                            </wps:wsp>
                            <wps:wsp>
                              <wps:cNvPr id="16" name="Text Box 16"/>
                              <wps:cNvSpPr txBox="1"/>
                              <wps:spPr>
                                <a:xfrm rot="21599306">
                                  <a:off x="5426401" y="2607683"/>
                                  <a:ext cx="3604085" cy="947314"/>
                                </a:xfrm>
                                <a:prstGeom prst="rect">
                                  <a:avLst/>
                                </a:prstGeom>
                                <a:noFill/>
                                <a:ln>
                                  <a:noFill/>
                                </a:ln>
                              </wps:spPr>
                              <wps:txbx>
                                <w:txbxContent>
                                  <w:p w:rsidR="000643B7" w:rsidRPr="00AF72C6" w:rsidRDefault="000643B7" w:rsidP="00AC1F07">
                                    <w:pPr>
                                      <w:jc w:val="center"/>
                                      <w:textDirection w:val="btLr"/>
                                      <w:rPr>
                                        <w:b/>
                                        <w:sz w:val="20"/>
                                      </w:rPr>
                                    </w:pPr>
                                    <w:r w:rsidRPr="00AF72C6">
                                      <w:rPr>
                                        <w:b/>
                                        <w:sz w:val="20"/>
                                      </w:rPr>
                                      <w:t xml:space="preserve">To care for ourselves, </w:t>
                                    </w:r>
                                  </w:p>
                                  <w:p w:rsidR="000643B7" w:rsidRPr="00AF72C6" w:rsidRDefault="000643B7" w:rsidP="00AC1F07">
                                    <w:pPr>
                                      <w:jc w:val="center"/>
                                      <w:textDirection w:val="btLr"/>
                                      <w:rPr>
                                        <w:b/>
                                        <w:sz w:val="16"/>
                                      </w:rPr>
                                    </w:pPr>
                                    <w:r w:rsidRPr="00AF72C6">
                                      <w:rPr>
                                        <w:b/>
                                        <w:sz w:val="20"/>
                                      </w:rPr>
                                      <w:t>others and our world</w:t>
                                    </w:r>
                                  </w:p>
                                </w:txbxContent>
                              </wps:txbx>
                              <wps:bodyPr lIns="91425" tIns="91425" rIns="91425" bIns="91425" anchor="t" anchorCtr="0"/>
                            </wps:wsp>
                            <wps:wsp>
                              <wps:cNvPr id="17" name="Text Box 17"/>
                              <wps:cNvSpPr txBox="1"/>
                              <wps:spPr>
                                <a:xfrm rot="1880185">
                                  <a:off x="5382046" y="5850812"/>
                                  <a:ext cx="2423957" cy="652897"/>
                                </a:xfrm>
                                <a:prstGeom prst="rect">
                                  <a:avLst/>
                                </a:prstGeom>
                                <a:noFill/>
                                <a:ln>
                                  <a:noFill/>
                                </a:ln>
                              </wps:spPr>
                              <wps:txbx>
                                <w:txbxContent>
                                  <w:p w:rsidR="000643B7" w:rsidRPr="00AF72C6" w:rsidRDefault="000643B7" w:rsidP="00AC1F07">
                                    <w:pPr>
                                      <w:textDirection w:val="btLr"/>
                                      <w:rPr>
                                        <w:b/>
                                        <w:sz w:val="16"/>
                                      </w:rPr>
                                    </w:pPr>
                                    <w:r w:rsidRPr="00AF72C6">
                                      <w:rPr>
                                        <w:b/>
                                        <w:sz w:val="20"/>
                                      </w:rPr>
                                      <w:t>To enjoy learning</w:t>
                                    </w:r>
                                  </w:p>
                                </w:txbxContent>
                              </wps:txbx>
                              <wps:bodyPr lIns="91425" tIns="91425" rIns="91425" bIns="91425" anchor="t" anchorCtr="0"/>
                            </wps:wsp>
                            <wps:wsp>
                              <wps:cNvPr id="18" name="Text Box 18"/>
                              <wps:cNvSpPr txBox="1"/>
                              <wps:spPr>
                                <a:xfrm>
                                  <a:off x="2934213" y="4171611"/>
                                  <a:ext cx="4143272" cy="1097320"/>
                                </a:xfrm>
                                <a:prstGeom prst="rect">
                                  <a:avLst/>
                                </a:prstGeom>
                                <a:noFill/>
                                <a:ln>
                                  <a:noFill/>
                                </a:ln>
                              </wps:spPr>
                              <wps:txbx>
                                <w:txbxContent>
                                  <w:p w:rsidR="000643B7" w:rsidRPr="00AF72C6" w:rsidRDefault="000643B7" w:rsidP="00AC1F07">
                                    <w:pPr>
                                      <w:jc w:val="center"/>
                                      <w:textDirection w:val="btLr"/>
                                      <w:rPr>
                                        <w:b/>
                                        <w:sz w:val="28"/>
                                        <w:u w:val="single"/>
                                      </w:rPr>
                                    </w:pPr>
                                    <w:r w:rsidRPr="00AF72C6">
                                      <w:rPr>
                                        <w:b/>
                                        <w:sz w:val="28"/>
                                        <w:u w:val="single"/>
                                      </w:rPr>
                                      <w:t xml:space="preserve">Kaimhill School </w:t>
                                    </w:r>
                                  </w:p>
                                  <w:p w:rsidR="000643B7" w:rsidRPr="00AF72C6" w:rsidRDefault="000643B7" w:rsidP="00AC1F07">
                                    <w:pPr>
                                      <w:jc w:val="center"/>
                                      <w:textDirection w:val="btLr"/>
                                      <w:rPr>
                                        <w:b/>
                                        <w:u w:val="single"/>
                                      </w:rPr>
                                    </w:pPr>
                                  </w:p>
                                </w:txbxContent>
                              </wps:txbx>
                              <wps:bodyPr lIns="91425" tIns="91425" rIns="91425" bIns="91425" anchor="t" anchorCtr="0"/>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left:0;text-align:left;margin-left:70.4pt;margin-top:-324.25pt;width:364.05pt;height:302.15pt;z-index:-251643904;mso-wrap-distance-top:9pt;mso-wrap-distance-bottom:9pt;mso-position-horizontal-relative:margin;mso-width-relative:margin;mso-height-relative:margin" coordorigin="6953,952" coordsize="86010,6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">
                      <v:shape id="5-Point Star 12" o:spid="_x0000_s1027" style="position:absolute;left:6953;top:952;width:86010;height:69345;visibility:visible;mso-wrap-style:square;v-text-anchor:middle" coordsize="8601000,6934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5csEA&#10;AADbAAAADwAAAGRycy9kb3ducmV2LnhtbERP32vCMBB+H+x/CDfwZWiqMJnVKGUiCANxburr0ZxN&#10;WXMpTWzrf2+Ewd7u4/t5i1VvK9FS40vHCsajBARx7nTJhYKf783wHYQPyBorx6TgRh5Wy+enBaba&#10;dfxF7SEUIoawT1GBCaFOpfS5IYt+5GriyF1cYzFE2BRSN9jFcFvJSZJMpcWSY4PBmj4M5b+Hq1Ww&#10;e91f3FmG9enNtHXG3B1nn5lSg5c+m4MI1Id/8Z97q+P8CTx+i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KeXLBAAAA2wAAAA8AAAAAAAAAAAAAAAAAmAIAAGRycy9kb3du&#10;cmV2LnhtbFBLBQYAAAAABAAEAPUAAACGAwAAAAA=&#10;" adj="-11796480,,5400" path="m9,2648737r3285299,18l4300500,,5315692,2648755r3285299,-18l5943116,4285739,6958350,6934482,4300500,5297450,1642650,6934482,2657884,4285739,9,2648737xe" fillcolor="#00b0f0" strokecolor="black [3213]" strokeweight="2.25pt">
                        <v:stroke joinstyle="round"/>
                        <v:formulas/>
                        <v:path arrowok="t" o:connecttype="custom" o:connectlocs="9,2648737;3285308,2648755;4300500,0;5315692,2648755;8600991,2648737;5943116,4285739;6958350,6934482;4300500,5297450;1642650,6934482;2657884,4285739;9,2648737" o:connectangles="0,0,0,0,0,0,0,0,0,0,0" textboxrect="0,0,8601000,6934500"/>
                        <v:textbox inset="2.53958mm,2.53958mm,2.53958mm,2.53958mm">
                          <w:txbxContent>
                            <w:p w:rsidR="000643B7" w:rsidRDefault="000643B7" w:rsidP="00AC1F07">
                              <w:pPr>
                                <w:textDirection w:val="btLr"/>
                              </w:pPr>
                            </w:p>
                          </w:txbxContent>
                        </v:textbox>
                      </v:shape>
                      <v:shapetype id="_x0000_t202" coordsize="21600,21600" o:spt="202" path="m,l,21600r21600,l21600,xe">
                        <v:stroke joinstyle="miter"/>
                        <v:path gradientshapeok="t" o:connecttype="rect"/>
                      </v:shapetype>
                      <v:shape id="Text Box 13" o:spid="_x0000_s1028" type="#_x0000_t202" style="position:absolute;left:23108;top:56944;width:27802;height:7335;rotation:-21519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sQFcIA&#10;AADbAAAADwAAAGRycy9kb3ducmV2LnhtbERPTWsCMRC9F/ofwhS81WwtSN0aRQRLRTxUe+ltuhmz&#10;azeTJUnX+O+NIHibx/uc6TzZVvTkQ+NYwcuwAEFcOd2wUfC9Xz2/gQgRWWPrmBScKcB89vgwxVK7&#10;E39Rv4tG5BAOJSqoY+xKKUNVk8UwdB1x5g7OW4wZeiO1x1MOt60cFcVYWmw4N9TY0bKm6m/3bxVM&#10;jgu/3oz1Nh3Nb39I5sP/VCOlBk9p8Q4iUop38c39qfP8V7j+kg+Qs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xAVwgAAANsAAAAPAAAAAAAAAAAAAAAAAJgCAABkcnMvZG93&#10;bnJldi54bWxQSwUGAAAAAAQABAD1AAAAhwMAAAAA&#10;" filled="f" stroked="f">
                        <v:textbox inset="2.53958mm,2.53958mm,2.53958mm,2.53958mm">
                          <w:txbxContent>
                            <w:p w:rsidR="000643B7" w:rsidRPr="00AF72C6" w:rsidRDefault="000643B7" w:rsidP="00AC1F07">
                              <w:pPr>
                                <w:textDirection w:val="btLr"/>
                                <w:rPr>
                                  <w:b/>
                                  <w:sz w:val="16"/>
                                </w:rPr>
                              </w:pPr>
                              <w:r w:rsidRPr="00AF72C6">
                                <w:rPr>
                                  <w:b/>
                                  <w:sz w:val="20"/>
                                </w:rPr>
                                <w:t>To be respectful</w:t>
                              </w:r>
                            </w:p>
                          </w:txbxContent>
                        </v:textbox>
                      </v:shape>
                      <v:shape id="Text Box 14" o:spid="_x0000_s1029" type="#_x0000_t202" style="position:absolute;left:40845;top:12357;width:18192;height:1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5F8UA&#10;AADbAAAADwAAAGRycy9kb3ducmV2LnhtbERP30vDMBB+F/wfwgm+iEs3ZMxu2ZDBxhgMsRPRt6O5&#10;NpnNpWviVv3rF0Hw7T6+nzdb9K4RJ+qC9axgOMhAEJdeW64VvO5X9xMQISJrbDyTgm8KsJhfX80w&#10;1/7ML3QqYi1SCIccFZgY21zKUBpyGAa+JU5c5TuHMcGulrrDcwp3jRxl2Vg6tJwaDLa0NFR+Fl9O&#10;wePb+131Yc1PvX4+jKtNsbPH7U6p25v+aQoiUh//xX/ujU7zH+D3l3S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jkXxQAAANsAAAAPAAAAAAAAAAAAAAAAAJgCAABkcnMv&#10;ZG93bnJldi54bWxQSwUGAAAAAAQABAD1AAAAigMAAAAA&#10;" filled="f" stroked="f">
                        <v:textbox inset="2.53958mm,2.53958mm,2.53958mm,2.53958mm">
                          <w:txbxContent>
                            <w:p w:rsidR="000643B7" w:rsidRPr="00AF72C6" w:rsidRDefault="000643B7" w:rsidP="00AC1F07">
                              <w:pPr>
                                <w:jc w:val="center"/>
                                <w:textDirection w:val="btLr"/>
                                <w:rPr>
                                  <w:b/>
                                  <w:sz w:val="16"/>
                                </w:rPr>
                              </w:pPr>
                              <w:r w:rsidRPr="00AF72C6">
                                <w:rPr>
                                  <w:b/>
                                  <w:sz w:val="20"/>
                                </w:rPr>
                                <w:t>To be inclusive</w:t>
                              </w:r>
                            </w:p>
                          </w:txbxContent>
                        </v:textbox>
                      </v:shape>
                      <v:shape id="Text Box 15" o:spid="_x0000_s1030" type="#_x0000_t202" style="position:absolute;left:10640;top:26421;width:26100;height:1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cjMUA&#10;AADbAAAADwAAAGRycy9kb3ducmV2LnhtbERP30vDMBB+F/wfwgm+iEs3cMxu2ZDBxhgMsRPRt6O5&#10;NpnNpWviVv3rF0Hw7T6+nzdb9K4RJ+qC9axgOMhAEJdeW64VvO5X9xMQISJrbDyTgm8KsJhfX80w&#10;1/7ML3QqYi1SCIccFZgY21zKUBpyGAa+JU5c5TuHMcGulrrDcwp3jRxl2Vg6tJwaDLa0NFR+Fl9O&#10;wePb+131Yc1PvX4+jKtNsbPH7U6p25v+aQoiUh//xX/ujU7zH+D3l3S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pyMxQAAANsAAAAPAAAAAAAAAAAAAAAAAJgCAABkcnMv&#10;ZG93bnJldi54bWxQSwUGAAAAAAQABAD1AAAAigMAAAAA&#10;" filled="f" stroked="f">
                        <v:textbox inset="2.53958mm,2.53958mm,2.53958mm,2.53958mm">
                          <w:txbxContent>
                            <w:p w:rsidR="000643B7" w:rsidRPr="00AF72C6" w:rsidRDefault="000643B7" w:rsidP="00AC1F07">
                              <w:pPr>
                                <w:jc w:val="center"/>
                                <w:textDirection w:val="btLr"/>
                                <w:rPr>
                                  <w:b/>
                                  <w:sz w:val="20"/>
                                </w:rPr>
                              </w:pPr>
                              <w:r w:rsidRPr="00AF72C6">
                                <w:rPr>
                                  <w:b/>
                                  <w:sz w:val="20"/>
                                </w:rPr>
                                <w:t>To be the best</w:t>
                              </w:r>
                            </w:p>
                            <w:p w:rsidR="000643B7" w:rsidRPr="00AF72C6" w:rsidRDefault="000643B7" w:rsidP="00AC1F07">
                              <w:pPr>
                                <w:jc w:val="center"/>
                                <w:textDirection w:val="btLr"/>
                                <w:rPr>
                                  <w:b/>
                                  <w:sz w:val="16"/>
                                </w:rPr>
                              </w:pPr>
                              <w:proofErr w:type="gramStart"/>
                              <w:r w:rsidRPr="00AF72C6">
                                <w:rPr>
                                  <w:b/>
                                  <w:sz w:val="20"/>
                                </w:rPr>
                                <w:t>you</w:t>
                              </w:r>
                              <w:proofErr w:type="gramEnd"/>
                              <w:r w:rsidRPr="00AF72C6">
                                <w:rPr>
                                  <w:b/>
                                  <w:sz w:val="20"/>
                                </w:rPr>
                                <w:t xml:space="preserve"> can be</w:t>
                              </w:r>
                            </w:p>
                          </w:txbxContent>
                        </v:textbox>
                      </v:shape>
                      <v:shape id="Text Box 16" o:spid="_x0000_s1031" type="#_x0000_t202" style="position:absolute;left:54264;top:26076;width:36040;height:9473;rotation:-75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bPMAA&#10;AADbAAAADwAAAGRycy9kb3ducmV2LnhtbERPTWsCMRC9F/ofwhS81awepG6NUloKi0hB20OPQzLd&#10;LN2ZLEnU9d8bodDbPN7nrDYj9+pEMXVBDMymFSgSG1wnrYGvz/fHJ1Apozjsg5CBCyXYrO/vVli7&#10;cJY9nQ65VSVEUo0GfM5DrXWynhjTNAwkhfsJkTEXGFvtIp5LOPd6XlULzdhJafA40Ksn+3s4sgH7&#10;5j+4apgv2/Eb42y56xu7M2byML48g8o05n/xn7txZf4Cbr+UA/T6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bPMAAAADbAAAADwAAAAAAAAAAAAAAAACYAgAAZHJzL2Rvd25y&#10;ZXYueG1sUEsFBgAAAAAEAAQA9QAAAIUDAAAAAA==&#10;" filled="f" stroked="f">
                        <v:textbox inset="2.53958mm,2.53958mm,2.53958mm,2.53958mm">
                          <w:txbxContent>
                            <w:p w:rsidR="000643B7" w:rsidRPr="00AF72C6" w:rsidRDefault="000643B7" w:rsidP="00AC1F07">
                              <w:pPr>
                                <w:jc w:val="center"/>
                                <w:textDirection w:val="btLr"/>
                                <w:rPr>
                                  <w:b/>
                                  <w:sz w:val="20"/>
                                </w:rPr>
                              </w:pPr>
                              <w:r w:rsidRPr="00AF72C6">
                                <w:rPr>
                                  <w:b/>
                                  <w:sz w:val="20"/>
                                </w:rPr>
                                <w:t xml:space="preserve">To care for ourselves, </w:t>
                              </w:r>
                            </w:p>
                            <w:p w:rsidR="000643B7" w:rsidRPr="00AF72C6" w:rsidRDefault="000643B7" w:rsidP="00AC1F07">
                              <w:pPr>
                                <w:jc w:val="center"/>
                                <w:textDirection w:val="btLr"/>
                                <w:rPr>
                                  <w:b/>
                                  <w:sz w:val="16"/>
                                </w:rPr>
                              </w:pPr>
                              <w:proofErr w:type="gramStart"/>
                              <w:r w:rsidRPr="00AF72C6">
                                <w:rPr>
                                  <w:b/>
                                  <w:sz w:val="20"/>
                                </w:rPr>
                                <w:t>others</w:t>
                              </w:r>
                              <w:proofErr w:type="gramEnd"/>
                              <w:r w:rsidRPr="00AF72C6">
                                <w:rPr>
                                  <w:b/>
                                  <w:sz w:val="20"/>
                                </w:rPr>
                                <w:t xml:space="preserve"> and our world</w:t>
                              </w:r>
                            </w:p>
                          </w:txbxContent>
                        </v:textbox>
                      </v:shape>
                      <v:shape id="Text Box 17" o:spid="_x0000_s1032" type="#_x0000_t202" style="position:absolute;left:53820;top:58508;width:24240;height:6529;rotation:205366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8tG8IA&#10;AADbAAAADwAAAGRycy9kb3ducmV2LnhtbERPPWvDMBDdA/0P4gpdQiOnQ1xcK6YYCoVmcZIh4yFd&#10;bVPrpFpq4ubXR4FAtnu8zyuryQ7iSGPoHStYLjIQxNqZnlsF+93H8yuIEJENDo5JwT8FqNYPsxIL&#10;407c0HEbW5FCOBSooIvRF1IG3ZHFsHCeOHHfbrQYExxbaUY8pXA7yJcsW0mLPaeGDj3VHemf7Z9V&#10;MM3Pud78Rt/ohlb1cn7I/ZdT6ulxen8DEWmKd/HN/WnS/Byuv6QD5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y0bwgAAANsAAAAPAAAAAAAAAAAAAAAAAJgCAABkcnMvZG93&#10;bnJldi54bWxQSwUGAAAAAAQABAD1AAAAhwMAAAAA&#10;" filled="f" stroked="f">
                        <v:textbox inset="2.53958mm,2.53958mm,2.53958mm,2.53958mm">
                          <w:txbxContent>
                            <w:p w:rsidR="000643B7" w:rsidRPr="00AF72C6" w:rsidRDefault="000643B7" w:rsidP="00AC1F07">
                              <w:pPr>
                                <w:textDirection w:val="btLr"/>
                                <w:rPr>
                                  <w:b/>
                                  <w:sz w:val="16"/>
                                </w:rPr>
                              </w:pPr>
                              <w:r w:rsidRPr="00AF72C6">
                                <w:rPr>
                                  <w:b/>
                                  <w:sz w:val="20"/>
                                </w:rPr>
                                <w:t>To enjoy learning</w:t>
                              </w:r>
                            </w:p>
                          </w:txbxContent>
                        </v:textbox>
                      </v:shape>
                      <v:shape id="Text Box 18" o:spid="_x0000_s1033" type="#_x0000_t202" style="position:absolute;left:29342;top:41716;width:41432;height:10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zEscA&#10;AADbAAAADwAAAGRycy9kb3ducmV2LnhtbESPQUsDMRCF70L/Q5iCF7FZPRRdmxYpVIpQxFWkvQ2b&#10;2U10M1k3sV399c5B8DbDe/PeN4vVGDp1pCH5yAauZgUo4jpaz62B15fN5Q2olJEtdpHJwDclWC0n&#10;ZwssbTzxMx2r3CoJ4VSiAZdzX2qdakcB0yz2xKI1cQiYZR1abQc8SXjo9HVRzHVAz9LgsKe1o/qj&#10;+goGbt/2F83Bu5/24el93myrnf983BlzPh3v70BlGvO/+e96awVfYOUXGU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LMxLHAAAA2wAAAA8AAAAAAAAAAAAAAAAAmAIAAGRy&#10;cy9kb3ducmV2LnhtbFBLBQYAAAAABAAEAPUAAACMAwAAAAA=&#10;" filled="f" stroked="f">
                        <v:textbox inset="2.53958mm,2.53958mm,2.53958mm,2.53958mm">
                          <w:txbxContent>
                            <w:p w:rsidR="000643B7" w:rsidRPr="00AF72C6" w:rsidRDefault="000643B7" w:rsidP="00AC1F07">
                              <w:pPr>
                                <w:jc w:val="center"/>
                                <w:textDirection w:val="btLr"/>
                                <w:rPr>
                                  <w:b/>
                                  <w:sz w:val="28"/>
                                  <w:u w:val="single"/>
                                </w:rPr>
                              </w:pPr>
                              <w:r w:rsidRPr="00AF72C6">
                                <w:rPr>
                                  <w:b/>
                                  <w:sz w:val="28"/>
                                  <w:u w:val="single"/>
                                </w:rPr>
                                <w:t xml:space="preserve">Kaimhill School </w:t>
                              </w:r>
                            </w:p>
                            <w:p w:rsidR="000643B7" w:rsidRPr="00AF72C6" w:rsidRDefault="000643B7" w:rsidP="00AC1F07">
                              <w:pPr>
                                <w:jc w:val="center"/>
                                <w:textDirection w:val="btLr"/>
                                <w:rPr>
                                  <w:b/>
                                  <w:u w:val="single"/>
                                </w:rPr>
                              </w:pPr>
                            </w:p>
                          </w:txbxContent>
                        </v:textbox>
                      </v:shape>
                      <w10:wrap type="square" anchorx="margin"/>
                    </v:group>
                  </w:pict>
                </mc:Fallback>
              </mc:AlternateContent>
            </w:r>
            <w:r w:rsidRPr="00AC1F07">
              <w:rPr>
                <w:noProof/>
                <w:sz w:val="20"/>
                <w:szCs w:val="20"/>
                <w:lang w:eastAsia="en-GB"/>
              </w:rPr>
              <w:drawing>
                <wp:anchor distT="0" distB="0" distL="114300" distR="114300" simplePos="0" relativeHeight="251673600" behindDoc="0" locked="0" layoutInCell="1" allowOverlap="1" wp14:anchorId="286A4E63" wp14:editId="114DEECE">
                  <wp:simplePos x="0" y="0"/>
                  <wp:positionH relativeFrom="column">
                    <wp:posOffset>2796540</wp:posOffset>
                  </wp:positionH>
                  <wp:positionV relativeFrom="paragraph">
                    <wp:posOffset>-2555875</wp:posOffset>
                  </wp:positionV>
                  <wp:extent cx="777875" cy="566843"/>
                  <wp:effectExtent l="0" t="0" r="3175"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Web Si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7875" cy="566843"/>
                          </a:xfrm>
                          <a:prstGeom prst="rect">
                            <a:avLst/>
                          </a:prstGeom>
                        </pic:spPr>
                      </pic:pic>
                    </a:graphicData>
                  </a:graphic>
                  <wp14:sizeRelH relativeFrom="page">
                    <wp14:pctWidth>0</wp14:pctWidth>
                  </wp14:sizeRelH>
                  <wp14:sizeRelV relativeFrom="page">
                    <wp14:pctHeight>0</wp14:pctHeight>
                  </wp14:sizeRelV>
                </wp:anchor>
              </w:drawing>
            </w:r>
            <w:r w:rsidRPr="00AC1F07">
              <w:rPr>
                <w:rFonts w:cs="Arial"/>
                <w:i/>
                <w:sz w:val="20"/>
                <w:szCs w:val="20"/>
              </w:rPr>
              <w:t>The school aims were reviewed during session 2016/2017</w:t>
            </w:r>
          </w:p>
        </w:tc>
      </w:tr>
    </w:tbl>
    <w:p w:rsidR="006A1033" w:rsidRPr="00F353D8" w:rsidRDefault="006A1033" w:rsidP="006A1033">
      <w:pPr>
        <w:rPr>
          <w:b/>
          <w:sz w:val="28"/>
          <w:szCs w:val="28"/>
        </w:rPr>
      </w:pPr>
      <w:r w:rsidRPr="00F353D8">
        <w:rPr>
          <w:b/>
          <w:sz w:val="28"/>
          <w:szCs w:val="28"/>
        </w:rPr>
        <w:lastRenderedPageBreak/>
        <w:t>High Level Review of School Improvement Plan Progress 2016-2017</w:t>
      </w:r>
    </w:p>
    <w:tbl>
      <w:tblPr>
        <w:tblpPr w:leftFromText="180" w:rightFromText="180" w:vertAnchor="text" w:horzAnchor="page" w:tblpX="926" w:tblpY="147"/>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7"/>
        <w:gridCol w:w="4377"/>
      </w:tblGrid>
      <w:tr w:rsidR="006A1033" w:rsidRPr="007A4372" w:rsidTr="00047585">
        <w:trPr>
          <w:trHeight w:val="435"/>
        </w:trPr>
        <w:tc>
          <w:tcPr>
            <w:tcW w:w="5000" w:type="pct"/>
            <w:gridSpan w:val="2"/>
            <w:shd w:val="clear" w:color="auto" w:fill="EEECE1"/>
          </w:tcPr>
          <w:p w:rsidR="006A1033" w:rsidRDefault="006A1033" w:rsidP="00047585">
            <w:pPr>
              <w:autoSpaceDE w:val="0"/>
              <w:autoSpaceDN w:val="0"/>
              <w:adjustRightInd w:val="0"/>
              <w:spacing w:before="60"/>
              <w:rPr>
                <w:rFonts w:cs="Arial"/>
                <w:b/>
                <w:bCs/>
                <w:color w:val="000000"/>
                <w:szCs w:val="24"/>
                <w:lang w:eastAsia="en-GB"/>
              </w:rPr>
            </w:pPr>
            <w:r>
              <w:rPr>
                <w:rFonts w:cs="Arial"/>
                <w:b/>
                <w:bCs/>
                <w:color w:val="000000"/>
                <w:szCs w:val="24"/>
                <w:lang w:eastAsia="en-GB"/>
              </w:rPr>
              <w:t>2016-2017 Improvement</w:t>
            </w:r>
            <w:r w:rsidRPr="00532326">
              <w:rPr>
                <w:rFonts w:cs="Arial"/>
                <w:b/>
                <w:bCs/>
                <w:color w:val="000000"/>
                <w:szCs w:val="24"/>
                <w:lang w:eastAsia="en-GB"/>
              </w:rPr>
              <w:t xml:space="preserve"> P</w:t>
            </w:r>
            <w:r>
              <w:rPr>
                <w:rFonts w:cs="Arial"/>
                <w:b/>
                <w:bCs/>
                <w:color w:val="000000"/>
                <w:szCs w:val="24"/>
                <w:lang w:eastAsia="en-GB"/>
              </w:rPr>
              <w:t xml:space="preserve">riority 1: </w:t>
            </w:r>
            <w:r w:rsidR="00C351A3">
              <w:rPr>
                <w:rFonts w:cs="Arial"/>
                <w:b/>
                <w:bCs/>
                <w:color w:val="000000"/>
                <w:szCs w:val="24"/>
                <w:lang w:eastAsia="en-GB"/>
              </w:rPr>
              <w:t>Internet Safety &amp; Responsible Use</w:t>
            </w:r>
          </w:p>
          <w:p w:rsidR="00C351A3" w:rsidRPr="00532326" w:rsidRDefault="00C351A3" w:rsidP="00047585">
            <w:pPr>
              <w:autoSpaceDE w:val="0"/>
              <w:autoSpaceDN w:val="0"/>
              <w:adjustRightInd w:val="0"/>
              <w:spacing w:before="60"/>
              <w:rPr>
                <w:rFonts w:cs="Arial"/>
                <w:b/>
                <w:bCs/>
                <w:color w:val="000000"/>
                <w:szCs w:val="24"/>
                <w:lang w:eastAsia="en-GB"/>
              </w:rPr>
            </w:pPr>
            <w:r>
              <w:rPr>
                <w:rFonts w:cs="Arial"/>
                <w:b/>
                <w:bCs/>
                <w:color w:val="000000"/>
                <w:szCs w:val="24"/>
                <w:lang w:eastAsia="en-GB"/>
              </w:rPr>
              <w:t xml:space="preserve">Digital Technologies &amp; Increasing Creativity Skills </w:t>
            </w:r>
          </w:p>
        </w:tc>
      </w:tr>
      <w:tr w:rsidR="006A1033" w:rsidRPr="007A4372" w:rsidTr="00047585">
        <w:trPr>
          <w:trHeight w:val="435"/>
        </w:trPr>
        <w:tc>
          <w:tcPr>
            <w:tcW w:w="2878" w:type="pct"/>
            <w:shd w:val="clear" w:color="auto" w:fill="auto"/>
          </w:tcPr>
          <w:p w:rsidR="006A1033" w:rsidRPr="00C05E38" w:rsidRDefault="006A1033" w:rsidP="00047585">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Priority </w:t>
            </w:r>
          </w:p>
          <w:p w:rsidR="006A1033" w:rsidRPr="00C05E38" w:rsidRDefault="006A1033" w:rsidP="00124334">
            <w:pPr>
              <w:numPr>
                <w:ilvl w:val="0"/>
                <w:numId w:val="6"/>
              </w:numPr>
              <w:autoSpaceDE w:val="0"/>
              <w:autoSpaceDN w:val="0"/>
              <w:adjustRightInd w:val="0"/>
              <w:rPr>
                <w:rStyle w:val="A3"/>
                <w:b w:val="0"/>
                <w:sz w:val="20"/>
                <w:szCs w:val="20"/>
              </w:rPr>
            </w:pPr>
            <w:r w:rsidRPr="00C05E38">
              <w:rPr>
                <w:rStyle w:val="A3"/>
                <w:b w:val="0"/>
                <w:sz w:val="20"/>
                <w:szCs w:val="20"/>
              </w:rPr>
              <w:t>Improvement in attainment, particularly in literacy and numeracy</w:t>
            </w:r>
          </w:p>
          <w:p w:rsidR="006A1033" w:rsidRPr="003805EB" w:rsidRDefault="006A1033" w:rsidP="00124334">
            <w:pPr>
              <w:numPr>
                <w:ilvl w:val="0"/>
                <w:numId w:val="6"/>
              </w:numPr>
              <w:autoSpaceDE w:val="0"/>
              <w:autoSpaceDN w:val="0"/>
              <w:adjustRightInd w:val="0"/>
              <w:rPr>
                <w:rStyle w:val="A3"/>
                <w:b w:val="0"/>
                <w:sz w:val="20"/>
                <w:szCs w:val="20"/>
                <w:highlight w:val="yellow"/>
              </w:rPr>
            </w:pPr>
            <w:r w:rsidRPr="003805EB">
              <w:rPr>
                <w:rStyle w:val="A3"/>
                <w:b w:val="0"/>
                <w:sz w:val="20"/>
                <w:szCs w:val="20"/>
                <w:highlight w:val="yellow"/>
              </w:rPr>
              <w:t>Closing the attainment gap between the most and least disadvantaged children</w:t>
            </w:r>
          </w:p>
          <w:p w:rsidR="006A1033" w:rsidRPr="00C05E38" w:rsidRDefault="006A1033" w:rsidP="00124334">
            <w:pPr>
              <w:numPr>
                <w:ilvl w:val="0"/>
                <w:numId w:val="6"/>
              </w:numPr>
              <w:autoSpaceDE w:val="0"/>
              <w:autoSpaceDN w:val="0"/>
              <w:adjustRightInd w:val="0"/>
              <w:rPr>
                <w:rStyle w:val="A3"/>
                <w:b w:val="0"/>
                <w:sz w:val="20"/>
                <w:szCs w:val="20"/>
              </w:rPr>
            </w:pPr>
            <w:r w:rsidRPr="00C05E38">
              <w:rPr>
                <w:rStyle w:val="A3"/>
                <w:b w:val="0"/>
                <w:sz w:val="20"/>
                <w:szCs w:val="20"/>
              </w:rPr>
              <w:t>Improvement in children and young people’s health and wellbeing</w:t>
            </w:r>
          </w:p>
          <w:p w:rsidR="006A1033" w:rsidRPr="00E84D74" w:rsidRDefault="006A1033" w:rsidP="00047585">
            <w:pPr>
              <w:numPr>
                <w:ilvl w:val="0"/>
                <w:numId w:val="6"/>
              </w:numPr>
              <w:autoSpaceDE w:val="0"/>
              <w:autoSpaceDN w:val="0"/>
              <w:adjustRightInd w:val="0"/>
              <w:rPr>
                <w:rFonts w:cs="LIAFD P+ Clan"/>
                <w:bCs/>
                <w:color w:val="000000"/>
                <w:sz w:val="20"/>
                <w:szCs w:val="20"/>
                <w:highlight w:val="yellow"/>
              </w:rPr>
            </w:pPr>
            <w:r w:rsidRPr="003805EB">
              <w:rPr>
                <w:rStyle w:val="A3"/>
                <w:b w:val="0"/>
                <w:sz w:val="20"/>
                <w:szCs w:val="20"/>
                <w:highlight w:val="yellow"/>
              </w:rPr>
              <w:t>Improvement in employability skills and sustained, positive school-leaver destinations for all young people</w:t>
            </w:r>
          </w:p>
        </w:tc>
        <w:tc>
          <w:tcPr>
            <w:tcW w:w="2122" w:type="pct"/>
            <w:tcBorders>
              <w:bottom w:val="nil"/>
            </w:tcBorders>
            <w:shd w:val="clear" w:color="auto" w:fill="auto"/>
          </w:tcPr>
          <w:p w:rsidR="006A1033" w:rsidRPr="00C05E38" w:rsidRDefault="006A1033" w:rsidP="00047585">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Driver </w:t>
            </w:r>
          </w:p>
          <w:p w:rsidR="006A1033" w:rsidRPr="00C05E38" w:rsidRDefault="006A1033" w:rsidP="00047585">
            <w:pPr>
              <w:numPr>
                <w:ilvl w:val="0"/>
                <w:numId w:val="1"/>
              </w:numPr>
              <w:rPr>
                <w:rFonts w:cs="Arial"/>
                <w:sz w:val="20"/>
                <w:szCs w:val="20"/>
              </w:rPr>
            </w:pPr>
            <w:r w:rsidRPr="00C05E38">
              <w:rPr>
                <w:rFonts w:cs="Arial"/>
                <w:sz w:val="20"/>
                <w:szCs w:val="20"/>
              </w:rPr>
              <w:t>School leadership</w:t>
            </w:r>
          </w:p>
          <w:p w:rsidR="006A1033" w:rsidRPr="003805EB" w:rsidRDefault="006A1033" w:rsidP="00047585">
            <w:pPr>
              <w:numPr>
                <w:ilvl w:val="0"/>
                <w:numId w:val="1"/>
              </w:numPr>
              <w:rPr>
                <w:rFonts w:cs="Arial"/>
                <w:sz w:val="20"/>
                <w:szCs w:val="20"/>
                <w:highlight w:val="yellow"/>
              </w:rPr>
            </w:pPr>
            <w:r w:rsidRPr="003805EB">
              <w:rPr>
                <w:rFonts w:cs="Arial"/>
                <w:sz w:val="20"/>
                <w:szCs w:val="20"/>
                <w:highlight w:val="yellow"/>
              </w:rPr>
              <w:t>Teacher professionalism</w:t>
            </w:r>
          </w:p>
          <w:p w:rsidR="006A1033" w:rsidRPr="003805EB" w:rsidRDefault="006A1033" w:rsidP="00047585">
            <w:pPr>
              <w:numPr>
                <w:ilvl w:val="0"/>
                <w:numId w:val="1"/>
              </w:numPr>
              <w:rPr>
                <w:rFonts w:cs="Arial"/>
                <w:sz w:val="20"/>
                <w:szCs w:val="20"/>
                <w:highlight w:val="yellow"/>
              </w:rPr>
            </w:pPr>
            <w:r w:rsidRPr="003805EB">
              <w:rPr>
                <w:rFonts w:cs="Arial"/>
                <w:sz w:val="20"/>
                <w:szCs w:val="20"/>
                <w:highlight w:val="yellow"/>
              </w:rPr>
              <w:t>Parental engagement</w:t>
            </w:r>
          </w:p>
          <w:p w:rsidR="006A1033" w:rsidRPr="00C05E38" w:rsidRDefault="006A1033" w:rsidP="00047585">
            <w:pPr>
              <w:numPr>
                <w:ilvl w:val="0"/>
                <w:numId w:val="1"/>
              </w:numPr>
              <w:rPr>
                <w:rFonts w:cs="Arial"/>
                <w:sz w:val="20"/>
                <w:szCs w:val="20"/>
              </w:rPr>
            </w:pPr>
            <w:r w:rsidRPr="00C05E38">
              <w:rPr>
                <w:rFonts w:cs="Arial"/>
                <w:sz w:val="20"/>
                <w:szCs w:val="20"/>
              </w:rPr>
              <w:t>Assessment of children’s progress</w:t>
            </w:r>
          </w:p>
          <w:p w:rsidR="006A1033" w:rsidRPr="003805EB" w:rsidRDefault="006A1033" w:rsidP="00047585">
            <w:pPr>
              <w:numPr>
                <w:ilvl w:val="0"/>
                <w:numId w:val="1"/>
              </w:numPr>
              <w:rPr>
                <w:rFonts w:cs="Arial"/>
                <w:sz w:val="20"/>
                <w:szCs w:val="20"/>
                <w:highlight w:val="yellow"/>
              </w:rPr>
            </w:pPr>
            <w:r w:rsidRPr="003805EB">
              <w:rPr>
                <w:rFonts w:cs="Arial"/>
                <w:sz w:val="20"/>
                <w:szCs w:val="20"/>
                <w:highlight w:val="yellow"/>
              </w:rPr>
              <w:t>School Improvement</w:t>
            </w:r>
          </w:p>
          <w:p w:rsidR="006A1033" w:rsidRPr="00C05E38" w:rsidRDefault="006A1033" w:rsidP="00047585">
            <w:pPr>
              <w:numPr>
                <w:ilvl w:val="0"/>
                <w:numId w:val="1"/>
              </w:numPr>
              <w:rPr>
                <w:rFonts w:cs="Arial"/>
                <w:sz w:val="20"/>
                <w:szCs w:val="20"/>
              </w:rPr>
            </w:pPr>
            <w:r w:rsidRPr="00C05E38">
              <w:rPr>
                <w:rFonts w:cs="Arial"/>
                <w:sz w:val="20"/>
                <w:szCs w:val="20"/>
              </w:rPr>
              <w:t xml:space="preserve">Performance Information          </w:t>
            </w:r>
          </w:p>
        </w:tc>
      </w:tr>
      <w:tr w:rsidR="006A1033" w:rsidRPr="007A4372" w:rsidTr="00047585">
        <w:trPr>
          <w:trHeight w:val="435"/>
        </w:trPr>
        <w:tc>
          <w:tcPr>
            <w:tcW w:w="5000" w:type="pct"/>
            <w:gridSpan w:val="2"/>
            <w:shd w:val="clear" w:color="auto" w:fill="EEECE1" w:themeFill="background2"/>
          </w:tcPr>
          <w:p w:rsidR="006A1033" w:rsidRPr="00C05E38" w:rsidRDefault="00D63D4E" w:rsidP="00047585">
            <w:pPr>
              <w:autoSpaceDE w:val="0"/>
              <w:autoSpaceDN w:val="0"/>
              <w:adjustRightInd w:val="0"/>
              <w:spacing w:before="60"/>
              <w:rPr>
                <w:rFonts w:cs="Arial"/>
                <w:b/>
                <w:color w:val="000000"/>
                <w:szCs w:val="24"/>
                <w:lang w:eastAsia="en-GB"/>
              </w:rPr>
            </w:pPr>
            <w:r>
              <w:rPr>
                <w:rFonts w:cs="Arial"/>
                <w:b/>
                <w:color w:val="000000"/>
                <w:szCs w:val="24"/>
                <w:lang w:eastAsia="en-GB"/>
              </w:rPr>
              <w:t>HGIOS</w:t>
            </w:r>
            <w:r w:rsidR="006A1033" w:rsidRPr="00C05E38">
              <w:rPr>
                <w:rFonts w:cs="Arial"/>
                <w:b/>
                <w:color w:val="000000"/>
                <w:szCs w:val="24"/>
                <w:lang w:eastAsia="en-GB"/>
              </w:rPr>
              <w:t xml:space="preserve">4 QIs  </w:t>
            </w:r>
          </w:p>
        </w:tc>
      </w:tr>
      <w:tr w:rsidR="006A1033" w:rsidRPr="007A4372" w:rsidTr="00047585">
        <w:trPr>
          <w:trHeight w:val="435"/>
        </w:trPr>
        <w:tc>
          <w:tcPr>
            <w:tcW w:w="2878" w:type="pct"/>
            <w:shd w:val="clear" w:color="auto" w:fill="auto"/>
          </w:tcPr>
          <w:p w:rsidR="006A1033" w:rsidRPr="00C05E38" w:rsidRDefault="006A1033" w:rsidP="00047585">
            <w:pPr>
              <w:numPr>
                <w:ilvl w:val="1"/>
                <w:numId w:val="2"/>
              </w:numPr>
              <w:spacing w:before="40"/>
              <w:ind w:left="357" w:hanging="357"/>
              <w:rPr>
                <w:rFonts w:cs="Arial"/>
                <w:sz w:val="20"/>
                <w:szCs w:val="20"/>
              </w:rPr>
            </w:pPr>
            <w:r w:rsidRPr="00C05E38">
              <w:rPr>
                <w:rFonts w:cs="Arial"/>
                <w:sz w:val="20"/>
                <w:szCs w:val="20"/>
              </w:rPr>
              <w:t>Self-evaluation for self-improvement</w:t>
            </w:r>
          </w:p>
          <w:p w:rsidR="006A1033" w:rsidRPr="00C05E38" w:rsidRDefault="006A1033" w:rsidP="00047585">
            <w:pPr>
              <w:numPr>
                <w:ilvl w:val="1"/>
                <w:numId w:val="2"/>
              </w:numPr>
              <w:rPr>
                <w:rFonts w:cs="Arial"/>
                <w:sz w:val="20"/>
                <w:szCs w:val="20"/>
              </w:rPr>
            </w:pPr>
            <w:r w:rsidRPr="00C05E38">
              <w:rPr>
                <w:rFonts w:cs="Arial"/>
                <w:sz w:val="20"/>
                <w:szCs w:val="20"/>
              </w:rPr>
              <w:t>Leadership of learning</w:t>
            </w:r>
          </w:p>
          <w:p w:rsidR="006A1033" w:rsidRPr="00C05E38" w:rsidRDefault="006A1033" w:rsidP="00047585">
            <w:pPr>
              <w:numPr>
                <w:ilvl w:val="1"/>
                <w:numId w:val="2"/>
              </w:numPr>
              <w:rPr>
                <w:rFonts w:cs="Arial"/>
                <w:sz w:val="20"/>
                <w:szCs w:val="20"/>
              </w:rPr>
            </w:pPr>
            <w:r w:rsidRPr="00C05E38">
              <w:rPr>
                <w:rFonts w:cs="Arial"/>
                <w:sz w:val="20"/>
                <w:szCs w:val="20"/>
              </w:rPr>
              <w:t>Leadership of change</w:t>
            </w:r>
          </w:p>
          <w:p w:rsidR="006A1033" w:rsidRPr="00C05E38" w:rsidRDefault="006A1033" w:rsidP="00047585">
            <w:pPr>
              <w:numPr>
                <w:ilvl w:val="1"/>
                <w:numId w:val="2"/>
              </w:numPr>
              <w:rPr>
                <w:rFonts w:cs="Arial"/>
                <w:sz w:val="20"/>
                <w:szCs w:val="20"/>
              </w:rPr>
            </w:pPr>
            <w:r w:rsidRPr="00C05E38">
              <w:rPr>
                <w:rFonts w:cs="Arial"/>
                <w:sz w:val="20"/>
                <w:szCs w:val="20"/>
              </w:rPr>
              <w:t>Leadership of management and staff</w:t>
            </w:r>
          </w:p>
          <w:p w:rsidR="006A1033" w:rsidRPr="003805EB" w:rsidRDefault="006A1033" w:rsidP="00047585">
            <w:pPr>
              <w:numPr>
                <w:ilvl w:val="1"/>
                <w:numId w:val="2"/>
              </w:numPr>
              <w:rPr>
                <w:rFonts w:cs="Arial"/>
                <w:sz w:val="20"/>
                <w:szCs w:val="20"/>
                <w:highlight w:val="yellow"/>
              </w:rPr>
            </w:pPr>
            <w:r w:rsidRPr="003805EB">
              <w:rPr>
                <w:rFonts w:cs="Arial"/>
                <w:sz w:val="20"/>
                <w:szCs w:val="20"/>
                <w:highlight w:val="yellow"/>
              </w:rPr>
              <w:t>Management of resources to promote equity</w:t>
            </w:r>
          </w:p>
          <w:p w:rsidR="006A1033" w:rsidRPr="00C05E38" w:rsidRDefault="006A1033" w:rsidP="00047585">
            <w:pPr>
              <w:pStyle w:val="ListParagraph"/>
              <w:ind w:left="0"/>
              <w:rPr>
                <w:rFonts w:cs="Arial"/>
                <w:sz w:val="20"/>
                <w:szCs w:val="20"/>
              </w:rPr>
            </w:pPr>
            <w:r w:rsidRPr="003805EB">
              <w:rPr>
                <w:rFonts w:cs="Arial"/>
                <w:sz w:val="20"/>
                <w:szCs w:val="20"/>
                <w:highlight w:val="yellow"/>
              </w:rPr>
              <w:t>2.1 Safeguarding and child protection</w:t>
            </w:r>
          </w:p>
          <w:p w:rsidR="006A1033" w:rsidRPr="00C05E38" w:rsidRDefault="006A1033" w:rsidP="00047585">
            <w:pPr>
              <w:rPr>
                <w:rFonts w:cs="Arial"/>
                <w:sz w:val="20"/>
                <w:szCs w:val="20"/>
              </w:rPr>
            </w:pPr>
            <w:r w:rsidRPr="00C05E38">
              <w:rPr>
                <w:rFonts w:cs="Arial"/>
                <w:sz w:val="20"/>
                <w:szCs w:val="20"/>
              </w:rPr>
              <w:t>2.2  Curriculum</w:t>
            </w:r>
          </w:p>
          <w:p w:rsidR="006A1033" w:rsidRPr="00C05E38" w:rsidRDefault="006A1033" w:rsidP="00047585">
            <w:pPr>
              <w:rPr>
                <w:rFonts w:cs="Arial"/>
                <w:sz w:val="20"/>
                <w:szCs w:val="20"/>
              </w:rPr>
            </w:pPr>
            <w:r w:rsidRPr="003805EB">
              <w:rPr>
                <w:rFonts w:cs="Arial"/>
                <w:sz w:val="20"/>
                <w:szCs w:val="20"/>
                <w:highlight w:val="yellow"/>
              </w:rPr>
              <w:t>2.3  Learning, teaching and assessment</w:t>
            </w:r>
          </w:p>
        </w:tc>
        <w:tc>
          <w:tcPr>
            <w:tcW w:w="2122" w:type="pct"/>
            <w:shd w:val="clear" w:color="auto" w:fill="auto"/>
          </w:tcPr>
          <w:p w:rsidR="006A1033" w:rsidRPr="00C05E38" w:rsidRDefault="006A1033" w:rsidP="00047585">
            <w:pPr>
              <w:spacing w:before="40"/>
              <w:rPr>
                <w:rFonts w:cs="Arial"/>
                <w:sz w:val="20"/>
                <w:szCs w:val="20"/>
              </w:rPr>
            </w:pPr>
            <w:r w:rsidRPr="00C05E38">
              <w:rPr>
                <w:rFonts w:cs="Arial"/>
                <w:sz w:val="20"/>
                <w:szCs w:val="20"/>
              </w:rPr>
              <w:t>2.4  Personalised support</w:t>
            </w:r>
          </w:p>
          <w:p w:rsidR="006A1033" w:rsidRPr="00C05E38" w:rsidRDefault="006A1033" w:rsidP="00047585">
            <w:pPr>
              <w:rPr>
                <w:rFonts w:cs="Arial"/>
                <w:sz w:val="20"/>
                <w:szCs w:val="20"/>
              </w:rPr>
            </w:pPr>
            <w:r w:rsidRPr="00C05E38">
              <w:rPr>
                <w:rFonts w:cs="Arial"/>
                <w:sz w:val="20"/>
                <w:szCs w:val="20"/>
              </w:rPr>
              <w:t>2.5  Family learning</w:t>
            </w:r>
          </w:p>
          <w:p w:rsidR="006A1033" w:rsidRPr="00C05E38" w:rsidRDefault="006A1033" w:rsidP="00047585">
            <w:pPr>
              <w:rPr>
                <w:rFonts w:cs="Arial"/>
                <w:sz w:val="20"/>
                <w:szCs w:val="20"/>
              </w:rPr>
            </w:pPr>
            <w:r w:rsidRPr="00C05E38">
              <w:rPr>
                <w:rFonts w:cs="Arial"/>
                <w:sz w:val="20"/>
                <w:szCs w:val="20"/>
              </w:rPr>
              <w:t>2.6 Transitions</w:t>
            </w:r>
          </w:p>
          <w:p w:rsidR="006A1033" w:rsidRPr="00C05E38" w:rsidRDefault="006A1033" w:rsidP="00047585">
            <w:pPr>
              <w:rPr>
                <w:rFonts w:cs="Arial"/>
                <w:sz w:val="20"/>
                <w:szCs w:val="20"/>
              </w:rPr>
            </w:pPr>
            <w:r w:rsidRPr="003805EB">
              <w:rPr>
                <w:rFonts w:cs="Arial"/>
                <w:sz w:val="20"/>
                <w:szCs w:val="20"/>
                <w:highlight w:val="yellow"/>
              </w:rPr>
              <w:t>2.7  Partnerships</w:t>
            </w:r>
          </w:p>
          <w:p w:rsidR="006A1033" w:rsidRPr="00C05E38" w:rsidRDefault="006A1033" w:rsidP="00047585">
            <w:pPr>
              <w:rPr>
                <w:rFonts w:cs="Arial"/>
                <w:sz w:val="20"/>
                <w:szCs w:val="20"/>
              </w:rPr>
            </w:pPr>
            <w:r w:rsidRPr="00C05E38">
              <w:rPr>
                <w:rFonts w:cs="Arial"/>
                <w:sz w:val="20"/>
                <w:szCs w:val="20"/>
              </w:rPr>
              <w:t>3.1  Ensuring wellbeing, equality and inclusion</w:t>
            </w:r>
          </w:p>
          <w:p w:rsidR="006A1033" w:rsidRPr="00C05E38" w:rsidRDefault="006A1033" w:rsidP="00047585">
            <w:pPr>
              <w:autoSpaceDE w:val="0"/>
              <w:autoSpaceDN w:val="0"/>
              <w:adjustRightInd w:val="0"/>
              <w:rPr>
                <w:rFonts w:cs="Arial"/>
                <w:sz w:val="20"/>
                <w:szCs w:val="20"/>
              </w:rPr>
            </w:pPr>
            <w:r w:rsidRPr="00C05E38">
              <w:rPr>
                <w:rFonts w:cs="Arial"/>
                <w:sz w:val="20"/>
                <w:szCs w:val="20"/>
              </w:rPr>
              <w:t>3.2  Raising attainment and achievement</w:t>
            </w:r>
          </w:p>
          <w:p w:rsidR="006A1033" w:rsidRPr="00C05E38" w:rsidRDefault="006A1033" w:rsidP="00047585">
            <w:pPr>
              <w:autoSpaceDE w:val="0"/>
              <w:autoSpaceDN w:val="0"/>
              <w:adjustRightInd w:val="0"/>
              <w:rPr>
                <w:rFonts w:cs="Arial"/>
                <w:sz w:val="20"/>
                <w:szCs w:val="20"/>
              </w:rPr>
            </w:pPr>
            <w:r w:rsidRPr="00C05E38">
              <w:rPr>
                <w:rFonts w:cs="Arial"/>
                <w:sz w:val="20"/>
                <w:szCs w:val="20"/>
              </w:rPr>
              <w:t>3.2  Securing children’s progress (ELC)</w:t>
            </w:r>
          </w:p>
          <w:p w:rsidR="006A1033" w:rsidRPr="00C05E38" w:rsidRDefault="006A1033" w:rsidP="00047585">
            <w:pPr>
              <w:autoSpaceDE w:val="0"/>
              <w:autoSpaceDN w:val="0"/>
              <w:adjustRightInd w:val="0"/>
              <w:rPr>
                <w:rFonts w:cs="Arial"/>
                <w:sz w:val="20"/>
                <w:szCs w:val="20"/>
              </w:rPr>
            </w:pPr>
            <w:r w:rsidRPr="003805EB">
              <w:rPr>
                <w:rFonts w:cs="Arial"/>
                <w:sz w:val="20"/>
                <w:szCs w:val="20"/>
                <w:highlight w:val="yellow"/>
              </w:rPr>
              <w:t>3.3 Increasing creativity and employability</w:t>
            </w:r>
          </w:p>
        </w:tc>
      </w:tr>
      <w:tr w:rsidR="006A1033" w:rsidRPr="007A4372" w:rsidTr="00047585">
        <w:trPr>
          <w:trHeight w:val="2784"/>
        </w:trPr>
        <w:tc>
          <w:tcPr>
            <w:tcW w:w="5000" w:type="pct"/>
            <w:gridSpan w:val="2"/>
            <w:shd w:val="clear" w:color="auto" w:fill="auto"/>
          </w:tcPr>
          <w:p w:rsidR="006A1033" w:rsidRDefault="006A1033" w:rsidP="00047585">
            <w:pPr>
              <w:autoSpaceDE w:val="0"/>
              <w:autoSpaceDN w:val="0"/>
              <w:adjustRightInd w:val="0"/>
              <w:spacing w:before="40"/>
              <w:rPr>
                <w:rFonts w:cs="Arial"/>
                <w:b/>
                <w:bCs/>
                <w:color w:val="000000"/>
                <w:sz w:val="20"/>
                <w:szCs w:val="20"/>
                <w:lang w:eastAsia="en-GB"/>
              </w:rPr>
            </w:pPr>
            <w:r w:rsidRPr="00A25283">
              <w:rPr>
                <w:rFonts w:cs="Arial"/>
                <w:b/>
                <w:color w:val="000000"/>
                <w:sz w:val="20"/>
                <w:szCs w:val="20"/>
                <w:lang w:eastAsia="en-GB"/>
              </w:rPr>
              <w:t>Progress:</w:t>
            </w:r>
            <w:r w:rsidRPr="00A25283">
              <w:rPr>
                <w:rFonts w:cs="Arial"/>
                <w:color w:val="000000"/>
                <w:sz w:val="20"/>
                <w:szCs w:val="20"/>
                <w:lang w:eastAsia="en-GB"/>
              </w:rPr>
              <w:t xml:space="preserve"> </w:t>
            </w:r>
            <w:r w:rsidRPr="00CE6B65">
              <w:rPr>
                <w:rFonts w:cs="Arial"/>
                <w:b/>
                <w:bCs/>
                <w:color w:val="000000"/>
                <w:sz w:val="20"/>
                <w:szCs w:val="20"/>
                <w:lang w:eastAsia="en-GB"/>
              </w:rPr>
              <w:t>What has taken place?</w:t>
            </w:r>
            <w:r w:rsidRPr="00CE6B65">
              <w:rPr>
                <w:rFonts w:cs="Arial"/>
                <w:b/>
                <w:color w:val="000000"/>
                <w:sz w:val="20"/>
                <w:szCs w:val="20"/>
                <w:lang w:eastAsia="en-GB"/>
              </w:rPr>
              <w:t xml:space="preserve"> (</w:t>
            </w:r>
            <w:r w:rsidRPr="00CE6B65">
              <w:rPr>
                <w:rFonts w:cs="Arial"/>
                <w:b/>
                <w:bCs/>
                <w:color w:val="000000"/>
                <w:sz w:val="20"/>
                <w:szCs w:val="20"/>
                <w:lang w:eastAsia="en-GB"/>
              </w:rPr>
              <w:t>High level evaluation)</w:t>
            </w:r>
          </w:p>
          <w:p w:rsidR="006A1033" w:rsidRPr="008133B8" w:rsidRDefault="008133B8" w:rsidP="008133B8">
            <w:pPr>
              <w:numPr>
                <w:ilvl w:val="0"/>
                <w:numId w:val="4"/>
              </w:numPr>
              <w:autoSpaceDE w:val="0"/>
              <w:autoSpaceDN w:val="0"/>
              <w:adjustRightInd w:val="0"/>
              <w:spacing w:before="40"/>
              <w:rPr>
                <w:rFonts w:cs="Arial"/>
                <w:bCs/>
                <w:color w:val="000000"/>
                <w:sz w:val="20"/>
                <w:szCs w:val="20"/>
                <w:lang w:eastAsia="en-GB"/>
              </w:rPr>
            </w:pPr>
            <w:r w:rsidRPr="008133B8">
              <w:rPr>
                <w:rFonts w:cs="Arial"/>
                <w:bCs/>
                <w:color w:val="000000"/>
                <w:sz w:val="20"/>
                <w:szCs w:val="20"/>
                <w:lang w:eastAsia="en-GB"/>
              </w:rPr>
              <w:t xml:space="preserve">360º Safe Audit complete with all teaching, office and PSA staff. </w:t>
            </w:r>
          </w:p>
          <w:p w:rsidR="008133B8" w:rsidRPr="008133B8" w:rsidRDefault="008133B8" w:rsidP="008133B8">
            <w:pPr>
              <w:pStyle w:val="ListParagraph"/>
              <w:numPr>
                <w:ilvl w:val="0"/>
                <w:numId w:val="4"/>
              </w:numPr>
              <w:ind w:right="100"/>
              <w:rPr>
                <w:rFonts w:eastAsia="Arial" w:cs="Arial"/>
                <w:color w:val="000000"/>
                <w:sz w:val="20"/>
                <w:szCs w:val="20"/>
                <w:lang w:val="en-US"/>
              </w:rPr>
            </w:pPr>
            <w:r w:rsidRPr="008133B8">
              <w:rPr>
                <w:rFonts w:eastAsia="Arial" w:cs="Arial"/>
                <w:color w:val="000000"/>
                <w:sz w:val="20"/>
                <w:szCs w:val="20"/>
                <w:lang w:val="en-US"/>
              </w:rPr>
              <w:t>Digital Technologies resourcing (hardware and apps)</w:t>
            </w:r>
            <w:r w:rsidR="00271FE2">
              <w:rPr>
                <w:rFonts w:eastAsia="Arial" w:cs="Arial"/>
                <w:color w:val="000000"/>
                <w:sz w:val="20"/>
                <w:szCs w:val="20"/>
                <w:lang w:val="en-US"/>
              </w:rPr>
              <w:t xml:space="preserve"> – August/September 2016 </w:t>
            </w:r>
          </w:p>
          <w:p w:rsidR="008133B8" w:rsidRDefault="008133B8" w:rsidP="008133B8">
            <w:pPr>
              <w:pStyle w:val="ListParagraph"/>
              <w:numPr>
                <w:ilvl w:val="0"/>
                <w:numId w:val="4"/>
              </w:numPr>
              <w:ind w:right="100"/>
              <w:rPr>
                <w:rFonts w:eastAsia="Arial" w:cs="Arial"/>
                <w:color w:val="000000"/>
                <w:sz w:val="20"/>
                <w:szCs w:val="20"/>
                <w:lang w:val="en-US"/>
              </w:rPr>
            </w:pPr>
            <w:r w:rsidRPr="008133B8">
              <w:rPr>
                <w:rFonts w:eastAsia="Arial" w:cs="Arial"/>
                <w:color w:val="000000"/>
                <w:sz w:val="20"/>
                <w:szCs w:val="20"/>
                <w:lang w:val="en-US"/>
              </w:rPr>
              <w:t>Staff Training – Book Creator, Tellagami, Do Ink, iMovie, Garageband</w:t>
            </w:r>
            <w:r>
              <w:rPr>
                <w:rFonts w:eastAsia="Arial" w:cs="Arial"/>
                <w:color w:val="000000"/>
                <w:sz w:val="20"/>
                <w:szCs w:val="20"/>
                <w:lang w:val="en-US"/>
              </w:rPr>
              <w:t>, Digital Skills Progression</w:t>
            </w:r>
            <w:r w:rsidR="00271FE2">
              <w:rPr>
                <w:rFonts w:eastAsia="Arial" w:cs="Arial"/>
                <w:color w:val="000000"/>
                <w:sz w:val="20"/>
                <w:szCs w:val="20"/>
                <w:lang w:val="en-US"/>
              </w:rPr>
              <w:t xml:space="preserve"> – links made with Aberdeen University to support training </w:t>
            </w:r>
          </w:p>
          <w:p w:rsidR="008133B8" w:rsidRPr="008133B8" w:rsidRDefault="00271FE2" w:rsidP="008133B8">
            <w:pPr>
              <w:pStyle w:val="ListParagraph"/>
              <w:numPr>
                <w:ilvl w:val="0"/>
                <w:numId w:val="4"/>
              </w:numPr>
              <w:ind w:right="100"/>
              <w:rPr>
                <w:rFonts w:eastAsia="Arial" w:cs="Arial"/>
                <w:color w:val="000000"/>
                <w:sz w:val="20"/>
                <w:szCs w:val="20"/>
                <w:lang w:val="en-US"/>
              </w:rPr>
            </w:pPr>
            <w:r>
              <w:rPr>
                <w:rFonts w:eastAsia="Arial" w:cs="Arial"/>
                <w:color w:val="000000"/>
                <w:sz w:val="20"/>
                <w:szCs w:val="20"/>
                <w:lang w:val="en-US"/>
              </w:rPr>
              <w:t>U</w:t>
            </w:r>
            <w:r w:rsidR="008133B8">
              <w:rPr>
                <w:rFonts w:eastAsia="Arial" w:cs="Arial"/>
                <w:color w:val="000000"/>
                <w:sz w:val="20"/>
                <w:szCs w:val="20"/>
                <w:lang w:val="en-US"/>
              </w:rPr>
              <w:t>pdate</w:t>
            </w:r>
            <w:r w:rsidR="008133B8" w:rsidRPr="008133B8">
              <w:rPr>
                <w:rFonts w:eastAsia="Arial" w:cs="Arial"/>
                <w:color w:val="000000"/>
                <w:sz w:val="20"/>
                <w:szCs w:val="20"/>
                <w:lang w:val="en-US"/>
              </w:rPr>
              <w:t xml:space="preserve"> of  school website</w:t>
            </w:r>
            <w:r w:rsidR="008133B8">
              <w:rPr>
                <w:rFonts w:eastAsia="Arial" w:cs="Arial"/>
                <w:color w:val="000000"/>
                <w:sz w:val="20"/>
                <w:szCs w:val="20"/>
                <w:lang w:val="en-US"/>
              </w:rPr>
              <w:t xml:space="preserve"> and creation of twitter account </w:t>
            </w:r>
            <w:r w:rsidR="008133B8" w:rsidRPr="008133B8">
              <w:rPr>
                <w:rFonts w:eastAsia="Arial" w:cs="Arial"/>
                <w:color w:val="000000"/>
                <w:sz w:val="20"/>
                <w:szCs w:val="20"/>
                <w:lang w:val="en-US"/>
              </w:rPr>
              <w:t xml:space="preserve"> </w:t>
            </w:r>
          </w:p>
          <w:p w:rsidR="008133B8" w:rsidRPr="008133B8" w:rsidRDefault="008133B8" w:rsidP="008133B8">
            <w:pPr>
              <w:pStyle w:val="ListParagraph"/>
              <w:numPr>
                <w:ilvl w:val="0"/>
                <w:numId w:val="4"/>
              </w:numPr>
              <w:ind w:right="100"/>
              <w:rPr>
                <w:rFonts w:eastAsia="Arial" w:cs="Arial"/>
                <w:b/>
                <w:color w:val="000000"/>
                <w:sz w:val="20"/>
                <w:szCs w:val="20"/>
                <w:u w:val="single"/>
                <w:lang w:val="en-US"/>
              </w:rPr>
            </w:pPr>
            <w:r w:rsidRPr="008133B8">
              <w:rPr>
                <w:rFonts w:eastAsia="Arial" w:cs="Arial"/>
                <w:b/>
                <w:color w:val="000000"/>
                <w:sz w:val="20"/>
                <w:szCs w:val="20"/>
                <w:u w:val="single"/>
                <w:lang w:val="en-US"/>
              </w:rPr>
              <w:t>A</w:t>
            </w:r>
            <w:r>
              <w:rPr>
                <w:rFonts w:eastAsia="Arial" w:cs="Arial"/>
                <w:b/>
                <w:color w:val="000000"/>
                <w:sz w:val="20"/>
                <w:szCs w:val="20"/>
                <w:u w:val="single"/>
                <w:lang w:val="en-US"/>
              </w:rPr>
              <w:t>rts Award Takeover Week</w:t>
            </w:r>
            <w:r w:rsidR="00271FE2">
              <w:rPr>
                <w:rFonts w:eastAsia="Arial" w:cs="Arial"/>
                <w:b/>
                <w:color w:val="000000"/>
                <w:sz w:val="20"/>
                <w:szCs w:val="20"/>
                <w:u w:val="single"/>
                <w:lang w:val="en-US"/>
              </w:rPr>
              <w:t xml:space="preserve"> – October 2017</w:t>
            </w:r>
          </w:p>
          <w:p w:rsidR="008133B8" w:rsidRPr="008133B8" w:rsidRDefault="008133B8" w:rsidP="008133B8">
            <w:pPr>
              <w:ind w:right="100"/>
              <w:rPr>
                <w:rFonts w:eastAsia="Arial" w:cs="Arial"/>
                <w:b/>
                <w:color w:val="000000"/>
                <w:sz w:val="20"/>
                <w:szCs w:val="20"/>
                <w:lang w:val="en-US"/>
              </w:rPr>
            </w:pPr>
            <w:r w:rsidRPr="008133B8">
              <w:rPr>
                <w:rFonts w:eastAsia="Arial" w:cs="Arial"/>
                <w:b/>
                <w:color w:val="000000"/>
                <w:sz w:val="20"/>
                <w:szCs w:val="20"/>
                <w:lang w:val="en-US"/>
              </w:rPr>
              <w:t>AIMS</w:t>
            </w:r>
            <w:r>
              <w:rPr>
                <w:rFonts w:eastAsia="Arial" w:cs="Arial"/>
                <w:b/>
                <w:color w:val="000000"/>
                <w:sz w:val="20"/>
                <w:szCs w:val="20"/>
                <w:lang w:val="en-US"/>
              </w:rPr>
              <w:t xml:space="preserve">: </w:t>
            </w:r>
            <w:r w:rsidRPr="008133B8">
              <w:rPr>
                <w:rFonts w:eastAsia="Arial" w:cs="Arial"/>
                <w:b/>
                <w:i/>
                <w:color w:val="000000"/>
                <w:sz w:val="20"/>
                <w:szCs w:val="20"/>
                <w:lang w:val="en-US"/>
              </w:rPr>
              <w:t xml:space="preserve">To discover the school’s true creative potential and build on this; To embed the vision and approach of the Takeover in the ecology of the school; To empower everyone in the school to have the confidence to take creative risks and believe in their ideas. </w:t>
            </w:r>
          </w:p>
          <w:p w:rsidR="008133B8" w:rsidRPr="00271FE2" w:rsidRDefault="008133B8" w:rsidP="006D7AC1">
            <w:pPr>
              <w:numPr>
                <w:ilvl w:val="0"/>
                <w:numId w:val="39"/>
              </w:numPr>
              <w:spacing w:after="160" w:line="259" w:lineRule="auto"/>
              <w:ind w:right="100"/>
              <w:rPr>
                <w:rFonts w:eastAsia="Arial" w:cs="Arial"/>
                <w:color w:val="000000"/>
                <w:sz w:val="20"/>
                <w:szCs w:val="20"/>
                <w:lang w:val="en-US"/>
              </w:rPr>
            </w:pPr>
            <w:r w:rsidRPr="00271FE2">
              <w:rPr>
                <w:rFonts w:eastAsia="Arial" w:cs="Arial"/>
                <w:color w:val="000000"/>
                <w:sz w:val="20"/>
                <w:szCs w:val="20"/>
                <w:lang w:val="en-US"/>
              </w:rPr>
              <w:t>Staff training in Arts Award approach (DHT, P7 &amp; P4 CTs)</w:t>
            </w:r>
            <w:r w:rsidR="00271FE2" w:rsidRPr="00271FE2">
              <w:rPr>
                <w:rFonts w:eastAsia="Arial" w:cs="Arial"/>
                <w:color w:val="000000"/>
                <w:sz w:val="20"/>
                <w:szCs w:val="20"/>
                <w:lang w:val="en-US"/>
              </w:rPr>
              <w:t xml:space="preserve">, </w:t>
            </w:r>
            <w:r w:rsidRPr="00271FE2">
              <w:rPr>
                <w:rFonts w:eastAsia="Arial" w:cs="Arial"/>
                <w:color w:val="000000"/>
                <w:sz w:val="20"/>
                <w:szCs w:val="20"/>
                <w:lang w:val="en-US"/>
              </w:rPr>
              <w:t>Development of evaluative approaches</w:t>
            </w:r>
            <w:r w:rsidR="00271FE2" w:rsidRPr="00271FE2">
              <w:rPr>
                <w:rFonts w:eastAsia="Arial" w:cs="Arial"/>
                <w:color w:val="000000"/>
                <w:sz w:val="20"/>
                <w:szCs w:val="20"/>
                <w:lang w:val="en-US"/>
              </w:rPr>
              <w:t xml:space="preserve">, </w:t>
            </w:r>
            <w:r w:rsidRPr="00271FE2">
              <w:rPr>
                <w:rFonts w:eastAsia="Arial" w:cs="Arial"/>
                <w:color w:val="000000"/>
                <w:sz w:val="20"/>
                <w:szCs w:val="20"/>
                <w:lang w:val="en-US"/>
              </w:rPr>
              <w:t>Engagement with parents, ACC partners, university colleagues across session</w:t>
            </w:r>
          </w:p>
          <w:p w:rsidR="00271FE2" w:rsidRPr="008133B8" w:rsidRDefault="00271FE2" w:rsidP="00271FE2">
            <w:pPr>
              <w:numPr>
                <w:ilvl w:val="0"/>
                <w:numId w:val="4"/>
              </w:numPr>
              <w:autoSpaceDE w:val="0"/>
              <w:autoSpaceDN w:val="0"/>
              <w:adjustRightInd w:val="0"/>
              <w:spacing w:before="40"/>
              <w:rPr>
                <w:rFonts w:cs="Arial"/>
                <w:bCs/>
                <w:color w:val="000000"/>
                <w:sz w:val="20"/>
                <w:szCs w:val="20"/>
                <w:lang w:eastAsia="en-GB"/>
              </w:rPr>
            </w:pPr>
            <w:r w:rsidRPr="008133B8">
              <w:rPr>
                <w:rFonts w:cs="Arial"/>
                <w:bCs/>
                <w:color w:val="000000"/>
                <w:sz w:val="20"/>
                <w:szCs w:val="20"/>
                <w:lang w:eastAsia="en-GB"/>
              </w:rPr>
              <w:t xml:space="preserve">360º Safe Audit complete with all </w:t>
            </w:r>
            <w:r>
              <w:rPr>
                <w:rFonts w:cs="Arial"/>
                <w:bCs/>
                <w:color w:val="000000"/>
                <w:sz w:val="20"/>
                <w:szCs w:val="20"/>
                <w:lang w:eastAsia="en-GB"/>
              </w:rPr>
              <w:t xml:space="preserve">teaching, office and PSA staff – April 2017. </w:t>
            </w:r>
          </w:p>
          <w:p w:rsidR="00271FE2" w:rsidRPr="008133B8" w:rsidRDefault="00271FE2" w:rsidP="00271FE2">
            <w:pPr>
              <w:pStyle w:val="ListParagraph"/>
              <w:numPr>
                <w:ilvl w:val="0"/>
                <w:numId w:val="4"/>
              </w:numPr>
              <w:ind w:right="100"/>
              <w:rPr>
                <w:rFonts w:eastAsia="Arial" w:cs="Arial"/>
                <w:color w:val="000000"/>
                <w:sz w:val="20"/>
                <w:szCs w:val="20"/>
                <w:lang w:val="en-US"/>
              </w:rPr>
            </w:pPr>
            <w:r w:rsidRPr="008133B8">
              <w:rPr>
                <w:rFonts w:eastAsia="Arial" w:cs="Arial"/>
                <w:color w:val="000000"/>
                <w:sz w:val="20"/>
                <w:szCs w:val="20"/>
                <w:lang w:val="en-US"/>
              </w:rPr>
              <w:t>Digital Technologies resourcing (hardware and apps)</w:t>
            </w:r>
          </w:p>
          <w:p w:rsidR="00271FE2" w:rsidRDefault="00271FE2" w:rsidP="00271FE2">
            <w:pPr>
              <w:pStyle w:val="ListParagraph"/>
              <w:numPr>
                <w:ilvl w:val="0"/>
                <w:numId w:val="4"/>
              </w:numPr>
              <w:ind w:right="100"/>
              <w:rPr>
                <w:rFonts w:eastAsia="Arial" w:cs="Arial"/>
                <w:color w:val="000000"/>
                <w:sz w:val="20"/>
                <w:szCs w:val="20"/>
                <w:lang w:val="en-US"/>
              </w:rPr>
            </w:pPr>
            <w:r w:rsidRPr="008133B8">
              <w:rPr>
                <w:rFonts w:eastAsia="Arial" w:cs="Arial"/>
                <w:color w:val="000000"/>
                <w:sz w:val="20"/>
                <w:szCs w:val="20"/>
                <w:lang w:val="en-US"/>
              </w:rPr>
              <w:t>Staff Training – Book Creator, Tellagami, Do Ink, iMovie, Garageband</w:t>
            </w:r>
            <w:r>
              <w:rPr>
                <w:rFonts w:eastAsia="Arial" w:cs="Arial"/>
                <w:color w:val="000000"/>
                <w:sz w:val="20"/>
                <w:szCs w:val="20"/>
                <w:lang w:val="en-US"/>
              </w:rPr>
              <w:t>, Digital Skills Progression</w:t>
            </w:r>
          </w:p>
          <w:p w:rsidR="00271FE2" w:rsidRDefault="00271FE2" w:rsidP="00271FE2">
            <w:pPr>
              <w:pStyle w:val="ListParagraph"/>
              <w:numPr>
                <w:ilvl w:val="0"/>
                <w:numId w:val="4"/>
              </w:numPr>
              <w:ind w:right="100"/>
              <w:rPr>
                <w:rFonts w:eastAsia="Arial" w:cs="Arial"/>
                <w:color w:val="000000"/>
                <w:sz w:val="20"/>
                <w:szCs w:val="20"/>
                <w:lang w:val="en-US"/>
              </w:rPr>
            </w:pPr>
            <w:r>
              <w:rPr>
                <w:rFonts w:eastAsia="Arial" w:cs="Arial"/>
                <w:color w:val="000000"/>
                <w:sz w:val="20"/>
                <w:szCs w:val="20"/>
                <w:lang w:val="en-US"/>
              </w:rPr>
              <w:t xml:space="preserve">Updated </w:t>
            </w:r>
            <w:r w:rsidRPr="008133B8">
              <w:rPr>
                <w:rFonts w:eastAsia="Arial" w:cs="Arial"/>
                <w:color w:val="000000"/>
                <w:sz w:val="20"/>
                <w:szCs w:val="20"/>
                <w:lang w:val="en-US"/>
              </w:rPr>
              <w:t>school website</w:t>
            </w:r>
            <w:r>
              <w:rPr>
                <w:rFonts w:eastAsia="Arial" w:cs="Arial"/>
                <w:color w:val="000000"/>
                <w:sz w:val="20"/>
                <w:szCs w:val="20"/>
                <w:lang w:val="en-US"/>
              </w:rPr>
              <w:t xml:space="preserve"> and creation of twitter account </w:t>
            </w:r>
            <w:r w:rsidRPr="008133B8">
              <w:rPr>
                <w:rFonts w:eastAsia="Arial" w:cs="Arial"/>
                <w:color w:val="000000"/>
                <w:sz w:val="20"/>
                <w:szCs w:val="20"/>
                <w:lang w:val="en-US"/>
              </w:rPr>
              <w:t xml:space="preserve"> </w:t>
            </w:r>
          </w:p>
          <w:p w:rsidR="00271FE2" w:rsidRDefault="00271FE2" w:rsidP="00271FE2">
            <w:pPr>
              <w:pStyle w:val="ListParagraph"/>
              <w:numPr>
                <w:ilvl w:val="0"/>
                <w:numId w:val="4"/>
              </w:numPr>
              <w:ind w:right="100"/>
              <w:rPr>
                <w:rFonts w:eastAsia="Arial" w:cs="Arial"/>
                <w:color w:val="000000"/>
                <w:sz w:val="20"/>
                <w:szCs w:val="20"/>
                <w:lang w:val="en-US"/>
              </w:rPr>
            </w:pPr>
            <w:r>
              <w:rPr>
                <w:rFonts w:eastAsia="Arial" w:cs="Arial"/>
                <w:color w:val="000000"/>
                <w:sz w:val="20"/>
                <w:szCs w:val="20"/>
                <w:lang w:val="en-US"/>
              </w:rPr>
              <w:t>Parents invited to creativity afternoon to share learning and success June 2017</w:t>
            </w:r>
          </w:p>
          <w:p w:rsidR="008133B8" w:rsidRPr="0006187F" w:rsidRDefault="008133B8" w:rsidP="0006187F">
            <w:pPr>
              <w:pStyle w:val="ListParagraph"/>
              <w:ind w:left="360" w:right="100"/>
              <w:rPr>
                <w:rFonts w:eastAsia="Arial" w:cs="Arial"/>
                <w:color w:val="000000"/>
                <w:sz w:val="20"/>
                <w:szCs w:val="20"/>
                <w:lang w:val="en-US"/>
              </w:rPr>
            </w:pPr>
          </w:p>
        </w:tc>
      </w:tr>
      <w:tr w:rsidR="006A1033" w:rsidRPr="007A4372" w:rsidTr="00047585">
        <w:trPr>
          <w:trHeight w:val="2636"/>
        </w:trPr>
        <w:tc>
          <w:tcPr>
            <w:tcW w:w="5000" w:type="pct"/>
            <w:gridSpan w:val="2"/>
            <w:shd w:val="clear" w:color="auto" w:fill="auto"/>
          </w:tcPr>
          <w:p w:rsidR="006A1033" w:rsidRPr="00F353D8" w:rsidRDefault="006A1033" w:rsidP="00047585">
            <w:pPr>
              <w:autoSpaceDE w:val="0"/>
              <w:autoSpaceDN w:val="0"/>
              <w:adjustRightInd w:val="0"/>
              <w:spacing w:before="40"/>
              <w:rPr>
                <w:rFonts w:cs="Arial"/>
                <w:b/>
                <w:bCs/>
                <w:color w:val="000000"/>
                <w:sz w:val="20"/>
                <w:szCs w:val="20"/>
                <w:lang w:eastAsia="en-GB"/>
              </w:rPr>
            </w:pPr>
            <w:r w:rsidRPr="007B33BF">
              <w:rPr>
                <w:rFonts w:cs="Arial"/>
                <w:b/>
                <w:color w:val="000000"/>
                <w:sz w:val="20"/>
                <w:szCs w:val="20"/>
                <w:lang w:eastAsia="en-GB"/>
              </w:rPr>
              <w:t>Impact:</w:t>
            </w:r>
            <w:r w:rsidRPr="007B33BF">
              <w:rPr>
                <w:rFonts w:cs="Arial"/>
                <w:color w:val="000000"/>
                <w:sz w:val="20"/>
                <w:szCs w:val="20"/>
                <w:lang w:eastAsia="en-GB"/>
              </w:rPr>
              <w:t xml:space="preserve"> </w:t>
            </w:r>
            <w:r w:rsidRPr="00CE6B65">
              <w:rPr>
                <w:rFonts w:cs="Arial"/>
                <w:b/>
                <w:bCs/>
                <w:color w:val="000000"/>
                <w:sz w:val="20"/>
                <w:szCs w:val="20"/>
                <w:lang w:eastAsia="en-GB"/>
              </w:rPr>
              <w:t>Evidence of impact</w:t>
            </w:r>
          </w:p>
          <w:p w:rsidR="008133B8" w:rsidRDefault="008133B8" w:rsidP="003805EB">
            <w:pPr>
              <w:numPr>
                <w:ilvl w:val="0"/>
                <w:numId w:val="5"/>
              </w:numPr>
              <w:autoSpaceDE w:val="0"/>
              <w:autoSpaceDN w:val="0"/>
              <w:adjustRightInd w:val="0"/>
              <w:spacing w:before="40"/>
              <w:rPr>
                <w:rFonts w:cs="Arial"/>
                <w:color w:val="000000"/>
                <w:sz w:val="20"/>
                <w:szCs w:val="20"/>
                <w:lang w:eastAsia="en-GB"/>
              </w:rPr>
            </w:pPr>
            <w:r>
              <w:rPr>
                <w:rFonts w:cs="Arial"/>
                <w:color w:val="000000"/>
                <w:sz w:val="20"/>
                <w:szCs w:val="20"/>
                <w:lang w:eastAsia="en-GB"/>
              </w:rPr>
              <w:t>E-safety strengths and development areas identified.</w:t>
            </w:r>
            <w:r>
              <w:rPr>
                <w:rFonts w:cs="Arial"/>
                <w:bCs/>
                <w:color w:val="000000"/>
                <w:sz w:val="20"/>
                <w:szCs w:val="20"/>
                <w:lang w:eastAsia="en-GB"/>
              </w:rPr>
              <w:t xml:space="preserve"> Action plan and next steps emerged out of audit.</w:t>
            </w:r>
          </w:p>
          <w:p w:rsidR="006A1033" w:rsidRDefault="003805EB" w:rsidP="00271FE2">
            <w:pPr>
              <w:numPr>
                <w:ilvl w:val="0"/>
                <w:numId w:val="5"/>
              </w:numPr>
              <w:autoSpaceDE w:val="0"/>
              <w:autoSpaceDN w:val="0"/>
              <w:adjustRightInd w:val="0"/>
              <w:spacing w:before="40"/>
              <w:rPr>
                <w:rFonts w:cs="Arial"/>
                <w:color w:val="000000"/>
                <w:sz w:val="20"/>
                <w:szCs w:val="20"/>
                <w:lang w:eastAsia="en-GB"/>
              </w:rPr>
            </w:pPr>
            <w:r>
              <w:rPr>
                <w:rFonts w:cs="Arial"/>
                <w:color w:val="000000"/>
                <w:sz w:val="20"/>
                <w:szCs w:val="20"/>
                <w:lang w:eastAsia="en-GB"/>
              </w:rPr>
              <w:t xml:space="preserve">Increased staff confidence using digital technologies </w:t>
            </w:r>
            <w:r w:rsidR="00271FE2">
              <w:rPr>
                <w:rFonts w:cs="Arial"/>
                <w:color w:val="000000"/>
                <w:sz w:val="20"/>
                <w:szCs w:val="20"/>
                <w:lang w:eastAsia="en-GB"/>
              </w:rPr>
              <w:t>which</w:t>
            </w:r>
            <w:r>
              <w:rPr>
                <w:rFonts w:cs="Arial"/>
                <w:color w:val="000000"/>
                <w:sz w:val="20"/>
                <w:szCs w:val="20"/>
                <w:lang w:eastAsia="en-GB"/>
              </w:rPr>
              <w:t xml:space="preserve"> underpin</w:t>
            </w:r>
            <w:r w:rsidR="00271FE2">
              <w:rPr>
                <w:rFonts w:cs="Arial"/>
                <w:color w:val="000000"/>
                <w:sz w:val="20"/>
                <w:szCs w:val="20"/>
                <w:lang w:eastAsia="en-GB"/>
              </w:rPr>
              <w:t>s</w:t>
            </w:r>
            <w:r>
              <w:rPr>
                <w:rFonts w:cs="Arial"/>
                <w:color w:val="000000"/>
                <w:sz w:val="20"/>
                <w:szCs w:val="20"/>
                <w:lang w:eastAsia="en-GB"/>
              </w:rPr>
              <w:t xml:space="preserve"> learning. Enhanced engagement and learning opportunities for learners. </w:t>
            </w:r>
            <w:r w:rsidR="00271FE2">
              <w:rPr>
                <w:rFonts w:cs="Arial"/>
                <w:color w:val="000000"/>
                <w:sz w:val="20"/>
                <w:szCs w:val="20"/>
                <w:lang w:eastAsia="en-GB"/>
              </w:rPr>
              <w:t xml:space="preserve">Training has impacted on practice. </w:t>
            </w:r>
          </w:p>
          <w:p w:rsidR="00271FE2" w:rsidRDefault="00271FE2" w:rsidP="00271FE2">
            <w:pPr>
              <w:numPr>
                <w:ilvl w:val="0"/>
                <w:numId w:val="5"/>
              </w:numPr>
              <w:autoSpaceDE w:val="0"/>
              <w:autoSpaceDN w:val="0"/>
              <w:adjustRightInd w:val="0"/>
              <w:spacing w:before="40"/>
              <w:rPr>
                <w:rFonts w:cs="Arial"/>
                <w:color w:val="000000"/>
                <w:sz w:val="20"/>
                <w:szCs w:val="20"/>
                <w:lang w:eastAsia="en-GB"/>
              </w:rPr>
            </w:pPr>
            <w:r>
              <w:rPr>
                <w:rFonts w:cs="Arial"/>
                <w:color w:val="000000"/>
                <w:sz w:val="20"/>
                <w:szCs w:val="20"/>
                <w:lang w:eastAsia="en-GB"/>
              </w:rPr>
              <w:t xml:space="preserve">Successful Arts Award week with nearly all staff sustaining the legacy of this through professional targets for next session. </w:t>
            </w:r>
          </w:p>
          <w:p w:rsidR="00271FE2" w:rsidRDefault="00271FE2" w:rsidP="00271FE2">
            <w:pPr>
              <w:numPr>
                <w:ilvl w:val="0"/>
                <w:numId w:val="5"/>
              </w:numPr>
              <w:autoSpaceDE w:val="0"/>
              <w:autoSpaceDN w:val="0"/>
              <w:adjustRightInd w:val="0"/>
              <w:spacing w:before="40"/>
              <w:rPr>
                <w:rFonts w:cs="Arial"/>
                <w:color w:val="000000"/>
                <w:sz w:val="20"/>
                <w:szCs w:val="20"/>
                <w:lang w:eastAsia="en-GB"/>
              </w:rPr>
            </w:pPr>
            <w:r w:rsidRPr="00271FE2">
              <w:rPr>
                <w:rFonts w:cs="Arial"/>
                <w:color w:val="000000"/>
                <w:sz w:val="20"/>
                <w:szCs w:val="20"/>
                <w:lang w:eastAsia="en-GB"/>
              </w:rPr>
              <w:t>All pupils who participated were awarded with a Discover</w:t>
            </w:r>
            <w:r>
              <w:rPr>
                <w:rFonts w:cs="Arial"/>
                <w:color w:val="000000"/>
                <w:sz w:val="20"/>
                <w:szCs w:val="20"/>
                <w:lang w:eastAsia="en-GB"/>
              </w:rPr>
              <w:t>,</w:t>
            </w:r>
            <w:r w:rsidRPr="00271FE2">
              <w:rPr>
                <w:rFonts w:cs="Arial"/>
                <w:color w:val="000000"/>
                <w:sz w:val="20"/>
                <w:szCs w:val="20"/>
                <w:lang w:eastAsia="en-GB"/>
              </w:rPr>
              <w:t xml:space="preserve"> Explore o</w:t>
            </w:r>
            <w:r>
              <w:rPr>
                <w:rFonts w:cs="Arial"/>
                <w:color w:val="000000"/>
                <w:sz w:val="20"/>
                <w:szCs w:val="20"/>
                <w:lang w:eastAsia="en-GB"/>
              </w:rPr>
              <w:t>r</w:t>
            </w:r>
            <w:r w:rsidRPr="00271FE2">
              <w:rPr>
                <w:rFonts w:cs="Arial"/>
                <w:color w:val="000000"/>
                <w:sz w:val="20"/>
                <w:szCs w:val="20"/>
                <w:lang w:eastAsia="en-GB"/>
              </w:rPr>
              <w:t xml:space="preserve"> Bronze Arts Award</w:t>
            </w:r>
            <w:r>
              <w:rPr>
                <w:rFonts w:cs="Arial"/>
                <w:color w:val="000000"/>
                <w:sz w:val="20"/>
                <w:szCs w:val="20"/>
                <w:lang w:eastAsia="en-GB"/>
              </w:rPr>
              <w:t xml:space="preserve">. Significant recognition of achievement at whole-school level. </w:t>
            </w:r>
          </w:p>
          <w:p w:rsidR="00271FE2" w:rsidRDefault="00271FE2" w:rsidP="00271FE2">
            <w:pPr>
              <w:numPr>
                <w:ilvl w:val="0"/>
                <w:numId w:val="5"/>
              </w:numPr>
              <w:autoSpaceDE w:val="0"/>
              <w:autoSpaceDN w:val="0"/>
              <w:adjustRightInd w:val="0"/>
              <w:spacing w:before="40"/>
              <w:rPr>
                <w:rFonts w:cs="Arial"/>
                <w:color w:val="000000"/>
                <w:sz w:val="20"/>
                <w:szCs w:val="20"/>
                <w:lang w:eastAsia="en-GB"/>
              </w:rPr>
            </w:pPr>
            <w:r>
              <w:rPr>
                <w:rFonts w:cs="Arial"/>
                <w:color w:val="000000"/>
                <w:sz w:val="20"/>
                <w:szCs w:val="20"/>
                <w:lang w:eastAsia="en-GB"/>
              </w:rPr>
              <w:t>Positive feedback from parents re</w:t>
            </w:r>
            <w:r w:rsidR="007E61B4">
              <w:rPr>
                <w:rFonts w:cs="Arial"/>
                <w:color w:val="000000"/>
                <w:sz w:val="20"/>
                <w:szCs w:val="20"/>
                <w:lang w:eastAsia="en-GB"/>
              </w:rPr>
              <w:t>.</w:t>
            </w:r>
            <w:r>
              <w:rPr>
                <w:rFonts w:cs="Arial"/>
                <w:color w:val="000000"/>
                <w:sz w:val="20"/>
                <w:szCs w:val="20"/>
                <w:lang w:eastAsia="en-GB"/>
              </w:rPr>
              <w:t xml:space="preserve"> use of twitter and school-website to showcase learning. </w:t>
            </w:r>
            <w:r w:rsidR="00FC6A2E">
              <w:rPr>
                <w:rFonts w:cs="Arial"/>
                <w:color w:val="000000"/>
                <w:sz w:val="20"/>
                <w:szCs w:val="20"/>
                <w:lang w:eastAsia="en-GB"/>
              </w:rPr>
              <w:t xml:space="preserve">Increased school links with the community and home. </w:t>
            </w:r>
          </w:p>
          <w:p w:rsidR="00271FE2" w:rsidRDefault="00271FE2" w:rsidP="00271FE2">
            <w:pPr>
              <w:numPr>
                <w:ilvl w:val="0"/>
                <w:numId w:val="5"/>
              </w:numPr>
              <w:autoSpaceDE w:val="0"/>
              <w:autoSpaceDN w:val="0"/>
              <w:adjustRightInd w:val="0"/>
              <w:spacing w:before="40"/>
              <w:rPr>
                <w:rFonts w:cs="Arial"/>
                <w:color w:val="000000"/>
                <w:sz w:val="20"/>
                <w:szCs w:val="20"/>
                <w:lang w:eastAsia="en-GB"/>
              </w:rPr>
            </w:pPr>
            <w:r>
              <w:rPr>
                <w:rFonts w:cs="Arial"/>
                <w:color w:val="000000"/>
                <w:sz w:val="20"/>
                <w:szCs w:val="20"/>
                <w:lang w:eastAsia="en-GB"/>
              </w:rPr>
              <w:t xml:space="preserve">University paper published showcasing the </w:t>
            </w:r>
            <w:r w:rsidR="007E61B4">
              <w:rPr>
                <w:rFonts w:cs="Arial"/>
                <w:color w:val="000000"/>
                <w:sz w:val="20"/>
                <w:szCs w:val="20"/>
                <w:lang w:eastAsia="en-GB"/>
              </w:rPr>
              <w:t>Arts Award Takeover approach – the</w:t>
            </w:r>
            <w:r>
              <w:rPr>
                <w:rFonts w:cs="Arial"/>
                <w:color w:val="000000"/>
                <w:sz w:val="20"/>
                <w:szCs w:val="20"/>
                <w:lang w:eastAsia="en-GB"/>
              </w:rPr>
              <w:t xml:space="preserve"> first of its kind in a Scottish School. </w:t>
            </w:r>
          </w:p>
          <w:p w:rsidR="0006187F" w:rsidRDefault="0006187F" w:rsidP="00271FE2">
            <w:pPr>
              <w:numPr>
                <w:ilvl w:val="0"/>
                <w:numId w:val="5"/>
              </w:numPr>
              <w:autoSpaceDE w:val="0"/>
              <w:autoSpaceDN w:val="0"/>
              <w:adjustRightInd w:val="0"/>
              <w:spacing w:before="40"/>
              <w:rPr>
                <w:rFonts w:cs="Arial"/>
                <w:color w:val="000000"/>
                <w:sz w:val="20"/>
                <w:szCs w:val="20"/>
                <w:lang w:eastAsia="en-GB"/>
              </w:rPr>
            </w:pPr>
            <w:r>
              <w:rPr>
                <w:rFonts w:cs="Arial"/>
                <w:color w:val="000000"/>
                <w:sz w:val="20"/>
                <w:szCs w:val="20"/>
                <w:lang w:eastAsia="en-GB"/>
              </w:rPr>
              <w:t>Classroom observation and professional dialogue evidence increased use of digital technology across school</w:t>
            </w:r>
            <w:r w:rsidR="007E61B4">
              <w:rPr>
                <w:rFonts w:cs="Arial"/>
                <w:color w:val="000000"/>
                <w:sz w:val="20"/>
                <w:szCs w:val="20"/>
                <w:lang w:eastAsia="en-GB"/>
              </w:rPr>
              <w:t>. S</w:t>
            </w:r>
            <w:r>
              <w:rPr>
                <w:rFonts w:cs="Arial"/>
                <w:color w:val="000000"/>
                <w:sz w:val="20"/>
                <w:szCs w:val="20"/>
                <w:lang w:eastAsia="en-GB"/>
              </w:rPr>
              <w:t>taff</w:t>
            </w:r>
            <w:r w:rsidR="007E61B4">
              <w:rPr>
                <w:rFonts w:cs="Arial"/>
                <w:color w:val="000000"/>
                <w:sz w:val="20"/>
                <w:szCs w:val="20"/>
                <w:lang w:eastAsia="en-GB"/>
              </w:rPr>
              <w:t xml:space="preserve"> are</w:t>
            </w:r>
            <w:r>
              <w:rPr>
                <w:rFonts w:cs="Arial"/>
                <w:color w:val="000000"/>
                <w:sz w:val="20"/>
                <w:szCs w:val="20"/>
                <w:lang w:eastAsia="en-GB"/>
              </w:rPr>
              <w:t xml:space="preserve"> using creativity dialogue to underpin some lesson</w:t>
            </w:r>
            <w:r w:rsidR="007E61B4">
              <w:rPr>
                <w:rFonts w:cs="Arial"/>
                <w:color w:val="000000"/>
                <w:sz w:val="20"/>
                <w:szCs w:val="20"/>
                <w:lang w:eastAsia="en-GB"/>
              </w:rPr>
              <w:t>s</w:t>
            </w:r>
            <w:r>
              <w:rPr>
                <w:rFonts w:cs="Arial"/>
                <w:color w:val="000000"/>
                <w:sz w:val="20"/>
                <w:szCs w:val="20"/>
                <w:lang w:eastAsia="en-GB"/>
              </w:rPr>
              <w:t xml:space="preserve">. </w:t>
            </w:r>
          </w:p>
          <w:p w:rsidR="0006187F" w:rsidRDefault="0006187F" w:rsidP="00271FE2">
            <w:pPr>
              <w:numPr>
                <w:ilvl w:val="0"/>
                <w:numId w:val="5"/>
              </w:numPr>
              <w:autoSpaceDE w:val="0"/>
              <w:autoSpaceDN w:val="0"/>
              <w:adjustRightInd w:val="0"/>
              <w:spacing w:before="40"/>
              <w:rPr>
                <w:rFonts w:cs="Arial"/>
                <w:color w:val="000000"/>
                <w:sz w:val="20"/>
                <w:szCs w:val="20"/>
                <w:lang w:eastAsia="en-GB"/>
              </w:rPr>
            </w:pPr>
            <w:r>
              <w:rPr>
                <w:rFonts w:cs="Arial"/>
                <w:color w:val="000000"/>
                <w:sz w:val="20"/>
                <w:szCs w:val="20"/>
                <w:lang w:eastAsia="en-GB"/>
              </w:rPr>
              <w:lastRenderedPageBreak/>
              <w:t>Pupil motivation and engagement</w:t>
            </w:r>
            <w:r w:rsidR="007E61B4">
              <w:rPr>
                <w:rFonts w:cs="Arial"/>
                <w:color w:val="000000"/>
                <w:sz w:val="20"/>
                <w:szCs w:val="20"/>
                <w:lang w:eastAsia="en-GB"/>
              </w:rPr>
              <w:t xml:space="preserve"> is</w:t>
            </w:r>
            <w:r>
              <w:rPr>
                <w:rFonts w:cs="Arial"/>
                <w:color w:val="000000"/>
                <w:sz w:val="20"/>
                <w:szCs w:val="20"/>
                <w:lang w:eastAsia="en-GB"/>
              </w:rPr>
              <w:t xml:space="preserve"> high – especially in upper stages classes. Evidence of digital skills being applied across the curriculum and learners taking ownership of </w:t>
            </w:r>
            <w:r w:rsidR="00FC6A2E">
              <w:rPr>
                <w:rFonts w:cs="Arial"/>
                <w:color w:val="000000"/>
                <w:sz w:val="20"/>
                <w:szCs w:val="20"/>
                <w:lang w:eastAsia="en-GB"/>
              </w:rPr>
              <w:t>t</w:t>
            </w:r>
            <w:r>
              <w:rPr>
                <w:rFonts w:cs="Arial"/>
                <w:color w:val="000000"/>
                <w:sz w:val="20"/>
                <w:szCs w:val="20"/>
                <w:lang w:eastAsia="en-GB"/>
              </w:rPr>
              <w:t xml:space="preserve">heir learning.  </w:t>
            </w:r>
            <w:r w:rsidR="00FC6A2E">
              <w:rPr>
                <w:rFonts w:cs="Arial"/>
                <w:color w:val="000000"/>
                <w:sz w:val="20"/>
                <w:szCs w:val="20"/>
                <w:lang w:eastAsia="en-GB"/>
              </w:rPr>
              <w:t>Children benefited from the opportunity and freedom to pursue their persona</w:t>
            </w:r>
            <w:r w:rsidR="007E61B4">
              <w:rPr>
                <w:rFonts w:cs="Arial"/>
                <w:color w:val="000000"/>
                <w:sz w:val="20"/>
                <w:szCs w:val="20"/>
                <w:lang w:eastAsia="en-GB"/>
              </w:rPr>
              <w:t>l interests and explore these in</w:t>
            </w:r>
            <w:r w:rsidR="00FC6A2E">
              <w:rPr>
                <w:rFonts w:cs="Arial"/>
                <w:color w:val="000000"/>
                <w:sz w:val="20"/>
                <w:szCs w:val="20"/>
                <w:lang w:eastAsia="en-GB"/>
              </w:rPr>
              <w:t xml:space="preserve"> a creative manner throughout the Arts Award week and beyond. </w:t>
            </w:r>
          </w:p>
          <w:p w:rsidR="0006187F" w:rsidRDefault="0006187F" w:rsidP="0006187F">
            <w:pPr>
              <w:numPr>
                <w:ilvl w:val="0"/>
                <w:numId w:val="5"/>
              </w:numPr>
              <w:autoSpaceDE w:val="0"/>
              <w:autoSpaceDN w:val="0"/>
              <w:adjustRightInd w:val="0"/>
              <w:spacing w:before="40"/>
              <w:rPr>
                <w:rFonts w:cs="Arial"/>
                <w:color w:val="000000"/>
                <w:sz w:val="20"/>
                <w:szCs w:val="20"/>
                <w:lang w:eastAsia="en-GB"/>
              </w:rPr>
            </w:pPr>
            <w:r>
              <w:rPr>
                <w:rFonts w:cs="Arial"/>
                <w:color w:val="000000"/>
                <w:sz w:val="20"/>
                <w:szCs w:val="20"/>
                <w:lang w:eastAsia="en-GB"/>
              </w:rPr>
              <w:t xml:space="preserve">Upper stages classes have paired up with lower stages classes to support their learning in digital technologies. </w:t>
            </w:r>
          </w:p>
          <w:p w:rsidR="00DA62E5" w:rsidRDefault="00DA62E5" w:rsidP="0006187F">
            <w:pPr>
              <w:numPr>
                <w:ilvl w:val="0"/>
                <w:numId w:val="5"/>
              </w:numPr>
              <w:autoSpaceDE w:val="0"/>
              <w:autoSpaceDN w:val="0"/>
              <w:adjustRightInd w:val="0"/>
              <w:spacing w:before="40"/>
              <w:rPr>
                <w:rFonts w:cs="Arial"/>
                <w:color w:val="000000"/>
                <w:sz w:val="20"/>
                <w:szCs w:val="20"/>
                <w:lang w:eastAsia="en-GB"/>
              </w:rPr>
            </w:pPr>
            <w:r>
              <w:rPr>
                <w:rFonts w:cs="Arial"/>
                <w:color w:val="000000"/>
                <w:sz w:val="20"/>
                <w:szCs w:val="20"/>
                <w:lang w:eastAsia="en-GB"/>
              </w:rPr>
              <w:t xml:space="preserve">Co-ordinator will attend termly Learning Technology events. </w:t>
            </w:r>
          </w:p>
          <w:p w:rsidR="00DA62E5" w:rsidRPr="00271FE2" w:rsidRDefault="00DA62E5" w:rsidP="00D031DA">
            <w:pPr>
              <w:numPr>
                <w:ilvl w:val="0"/>
                <w:numId w:val="5"/>
              </w:numPr>
              <w:autoSpaceDE w:val="0"/>
              <w:autoSpaceDN w:val="0"/>
              <w:adjustRightInd w:val="0"/>
              <w:spacing w:before="40"/>
              <w:rPr>
                <w:rFonts w:cs="Arial"/>
                <w:color w:val="000000"/>
                <w:sz w:val="20"/>
                <w:szCs w:val="20"/>
                <w:lang w:eastAsia="en-GB"/>
              </w:rPr>
            </w:pPr>
            <w:r>
              <w:rPr>
                <w:rFonts w:cs="Arial"/>
                <w:color w:val="000000"/>
                <w:sz w:val="20"/>
                <w:szCs w:val="20"/>
                <w:lang w:eastAsia="en-GB"/>
              </w:rPr>
              <w:t xml:space="preserve">Continue to develop use of Google classroom to support learning, collegiate working </w:t>
            </w:r>
            <w:r w:rsidR="00D031DA">
              <w:rPr>
                <w:rFonts w:cs="Arial"/>
                <w:color w:val="000000"/>
                <w:sz w:val="20"/>
                <w:szCs w:val="20"/>
                <w:lang w:eastAsia="en-GB"/>
              </w:rPr>
              <w:t>together</w:t>
            </w:r>
            <w:r>
              <w:rPr>
                <w:rFonts w:cs="Arial"/>
                <w:color w:val="000000"/>
                <w:sz w:val="20"/>
                <w:szCs w:val="20"/>
                <w:lang w:eastAsia="en-GB"/>
              </w:rPr>
              <w:t xml:space="preserve"> and self-</w:t>
            </w:r>
            <w:r w:rsidR="00D031DA">
              <w:rPr>
                <w:rFonts w:cs="Arial"/>
                <w:color w:val="000000"/>
                <w:sz w:val="20"/>
                <w:szCs w:val="20"/>
                <w:lang w:eastAsia="en-GB"/>
              </w:rPr>
              <w:t>evaluation</w:t>
            </w:r>
            <w:r>
              <w:rPr>
                <w:rFonts w:cs="Arial"/>
                <w:color w:val="000000"/>
                <w:sz w:val="20"/>
                <w:szCs w:val="20"/>
                <w:lang w:eastAsia="en-GB"/>
              </w:rPr>
              <w:t xml:space="preserve"> </w:t>
            </w:r>
            <w:r w:rsidR="00D031DA">
              <w:rPr>
                <w:rFonts w:cs="Arial"/>
                <w:color w:val="000000"/>
                <w:sz w:val="20"/>
                <w:szCs w:val="20"/>
                <w:lang w:eastAsia="en-GB"/>
              </w:rPr>
              <w:t>processes.</w:t>
            </w:r>
            <w:r>
              <w:rPr>
                <w:rFonts w:cs="Arial"/>
                <w:color w:val="000000"/>
                <w:sz w:val="20"/>
                <w:szCs w:val="20"/>
                <w:lang w:eastAsia="en-GB"/>
              </w:rPr>
              <w:t xml:space="preserve"> </w:t>
            </w:r>
          </w:p>
        </w:tc>
      </w:tr>
      <w:tr w:rsidR="006A1033" w:rsidRPr="007A4372" w:rsidTr="00047585">
        <w:trPr>
          <w:trHeight w:val="2657"/>
        </w:trPr>
        <w:tc>
          <w:tcPr>
            <w:tcW w:w="5000" w:type="pct"/>
            <w:gridSpan w:val="2"/>
            <w:shd w:val="clear" w:color="auto" w:fill="auto"/>
          </w:tcPr>
          <w:p w:rsidR="006A1033" w:rsidRPr="00F353D8" w:rsidRDefault="006A1033" w:rsidP="00047585">
            <w:pPr>
              <w:autoSpaceDE w:val="0"/>
              <w:autoSpaceDN w:val="0"/>
              <w:adjustRightInd w:val="0"/>
              <w:spacing w:before="40"/>
              <w:rPr>
                <w:rFonts w:cs="Arial"/>
                <w:b/>
                <w:bCs/>
                <w:color w:val="000000"/>
                <w:sz w:val="20"/>
                <w:szCs w:val="20"/>
                <w:lang w:eastAsia="en-GB"/>
              </w:rPr>
            </w:pPr>
            <w:r w:rsidRPr="007B33BF">
              <w:rPr>
                <w:rFonts w:cs="Arial"/>
                <w:b/>
                <w:color w:val="000000"/>
                <w:sz w:val="20"/>
                <w:szCs w:val="20"/>
                <w:lang w:eastAsia="en-GB"/>
              </w:rPr>
              <w:lastRenderedPageBreak/>
              <w:t>Next Steps:</w:t>
            </w:r>
            <w:r w:rsidRPr="007B33BF">
              <w:rPr>
                <w:rFonts w:cs="Arial"/>
                <w:color w:val="000000"/>
                <w:sz w:val="20"/>
                <w:szCs w:val="20"/>
                <w:lang w:eastAsia="en-GB"/>
              </w:rPr>
              <w:t xml:space="preserve"> </w:t>
            </w:r>
            <w:r w:rsidRPr="00CE6B65">
              <w:rPr>
                <w:rFonts w:cs="Arial"/>
                <w:b/>
                <w:bCs/>
                <w:color w:val="000000"/>
                <w:sz w:val="20"/>
                <w:szCs w:val="20"/>
                <w:lang w:eastAsia="en-GB"/>
              </w:rPr>
              <w:t>To inform Improvement Plan</w:t>
            </w:r>
          </w:p>
          <w:p w:rsidR="006A1033" w:rsidRDefault="00E85DA5" w:rsidP="00124334">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Create </w:t>
            </w:r>
            <w:r w:rsidR="008133B8">
              <w:rPr>
                <w:rFonts w:cs="Arial"/>
                <w:bCs/>
                <w:color w:val="000000"/>
                <w:sz w:val="20"/>
                <w:szCs w:val="20"/>
                <w:lang w:eastAsia="en-GB"/>
              </w:rPr>
              <w:t>360º Safe committee to lead on e-</w:t>
            </w:r>
            <w:r w:rsidR="0006187F">
              <w:rPr>
                <w:rFonts w:cs="Arial"/>
                <w:bCs/>
                <w:color w:val="000000"/>
                <w:sz w:val="20"/>
                <w:szCs w:val="20"/>
                <w:lang w:eastAsia="en-GB"/>
              </w:rPr>
              <w:t xml:space="preserve">safety action plan and strategy. </w:t>
            </w:r>
          </w:p>
          <w:p w:rsidR="00271FE2" w:rsidRDefault="00271FE2" w:rsidP="00124334">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More consistent approach to digital technologies adopted across school – </w:t>
            </w:r>
            <w:r w:rsidR="0006187F">
              <w:rPr>
                <w:rFonts w:cs="Arial"/>
                <w:bCs/>
                <w:color w:val="000000"/>
                <w:sz w:val="20"/>
                <w:szCs w:val="20"/>
                <w:lang w:eastAsia="en-GB"/>
              </w:rPr>
              <w:t xml:space="preserve">use of </w:t>
            </w:r>
            <w:r>
              <w:rPr>
                <w:rFonts w:cs="Arial"/>
                <w:bCs/>
                <w:color w:val="000000"/>
                <w:sz w:val="20"/>
                <w:szCs w:val="20"/>
                <w:lang w:eastAsia="en-GB"/>
              </w:rPr>
              <w:t>A</w:t>
            </w:r>
            <w:r w:rsidR="0006187F">
              <w:rPr>
                <w:rFonts w:cs="Arial"/>
                <w:bCs/>
                <w:color w:val="000000"/>
                <w:sz w:val="20"/>
                <w:szCs w:val="20"/>
                <w:lang w:eastAsia="en-GB"/>
              </w:rPr>
              <w:t xml:space="preserve">berdeen </w:t>
            </w:r>
            <w:r>
              <w:rPr>
                <w:rFonts w:cs="Arial"/>
                <w:bCs/>
                <w:color w:val="000000"/>
                <w:sz w:val="20"/>
                <w:szCs w:val="20"/>
                <w:lang w:eastAsia="en-GB"/>
              </w:rPr>
              <w:t>C</w:t>
            </w:r>
            <w:r w:rsidR="0006187F">
              <w:rPr>
                <w:rFonts w:cs="Arial"/>
                <w:bCs/>
                <w:color w:val="000000"/>
                <w:sz w:val="20"/>
                <w:szCs w:val="20"/>
                <w:lang w:eastAsia="en-GB"/>
              </w:rPr>
              <w:t xml:space="preserve">ity </w:t>
            </w:r>
            <w:r>
              <w:rPr>
                <w:rFonts w:cs="Arial"/>
                <w:bCs/>
                <w:color w:val="000000"/>
                <w:sz w:val="20"/>
                <w:szCs w:val="20"/>
                <w:lang w:eastAsia="en-GB"/>
              </w:rPr>
              <w:t>C</w:t>
            </w:r>
            <w:r w:rsidR="0006187F">
              <w:rPr>
                <w:rFonts w:cs="Arial"/>
                <w:bCs/>
                <w:color w:val="000000"/>
                <w:sz w:val="20"/>
                <w:szCs w:val="20"/>
                <w:lang w:eastAsia="en-GB"/>
              </w:rPr>
              <w:t>ouncil</w:t>
            </w:r>
            <w:r>
              <w:rPr>
                <w:rFonts w:cs="Arial"/>
                <w:bCs/>
                <w:color w:val="000000"/>
                <w:sz w:val="20"/>
                <w:szCs w:val="20"/>
                <w:lang w:eastAsia="en-GB"/>
              </w:rPr>
              <w:t xml:space="preserve"> Progression Planner </w:t>
            </w:r>
            <w:r w:rsidR="0006187F">
              <w:rPr>
                <w:rFonts w:cs="Arial"/>
                <w:bCs/>
                <w:color w:val="000000"/>
                <w:sz w:val="20"/>
                <w:szCs w:val="20"/>
                <w:lang w:eastAsia="en-GB"/>
              </w:rPr>
              <w:t xml:space="preserve">by all staff </w:t>
            </w:r>
            <w:r>
              <w:rPr>
                <w:rFonts w:cs="Arial"/>
                <w:bCs/>
                <w:color w:val="000000"/>
                <w:sz w:val="20"/>
                <w:szCs w:val="20"/>
                <w:lang w:eastAsia="en-GB"/>
              </w:rPr>
              <w:t xml:space="preserve">to support this. </w:t>
            </w:r>
          </w:p>
          <w:p w:rsidR="0006187F" w:rsidRPr="00FC6A2E" w:rsidRDefault="007E61B4" w:rsidP="00FC6A2E">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Further training delivered</w:t>
            </w:r>
            <w:r w:rsidR="0006187F">
              <w:rPr>
                <w:rFonts w:cs="Arial"/>
                <w:bCs/>
                <w:color w:val="000000"/>
                <w:sz w:val="20"/>
                <w:szCs w:val="20"/>
                <w:lang w:eastAsia="en-GB"/>
              </w:rPr>
              <w:t xml:space="preserve"> by</w:t>
            </w:r>
            <w:r>
              <w:rPr>
                <w:rFonts w:cs="Arial"/>
                <w:bCs/>
                <w:color w:val="000000"/>
                <w:sz w:val="20"/>
                <w:szCs w:val="20"/>
                <w:lang w:eastAsia="en-GB"/>
              </w:rPr>
              <w:t xml:space="preserve"> Digital Literacy co-ordinator t</w:t>
            </w:r>
            <w:r w:rsidR="0006187F">
              <w:rPr>
                <w:rFonts w:cs="Arial"/>
                <w:bCs/>
                <w:color w:val="000000"/>
                <w:sz w:val="20"/>
                <w:szCs w:val="20"/>
                <w:lang w:eastAsia="en-GB"/>
              </w:rPr>
              <w:t xml:space="preserve">o support engagement in writing. </w:t>
            </w:r>
            <w:r w:rsidR="00FC6A2E">
              <w:rPr>
                <w:rFonts w:cs="Arial"/>
                <w:bCs/>
                <w:color w:val="000000"/>
                <w:sz w:val="20"/>
                <w:szCs w:val="20"/>
                <w:lang w:eastAsia="en-GB"/>
              </w:rPr>
              <w:t xml:space="preserve"> Further training, as requested, for staff with low-confidence. </w:t>
            </w:r>
          </w:p>
          <w:p w:rsidR="0006187F" w:rsidRDefault="0006187F" w:rsidP="00124334">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Work towards Digital School Award. </w:t>
            </w:r>
          </w:p>
          <w:p w:rsidR="0006187F" w:rsidRDefault="0006187F" w:rsidP="00124334">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Ensure quality assurance processes continue to take account of digital skills and monitor their increased embeddedness across the curriculum – at all stages.</w:t>
            </w:r>
          </w:p>
          <w:p w:rsidR="00FC6A2E" w:rsidRDefault="00FC6A2E" w:rsidP="00FC6A2E">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Consider how digital technology can be used more independently by learners to evidence their </w:t>
            </w:r>
            <w:r w:rsidR="007E61B4">
              <w:rPr>
                <w:rFonts w:cs="Arial"/>
                <w:bCs/>
                <w:color w:val="000000"/>
                <w:sz w:val="20"/>
                <w:szCs w:val="20"/>
                <w:lang w:eastAsia="en-GB"/>
              </w:rPr>
              <w:t>l</w:t>
            </w:r>
            <w:r>
              <w:rPr>
                <w:rFonts w:cs="Arial"/>
                <w:bCs/>
                <w:color w:val="000000"/>
                <w:sz w:val="20"/>
                <w:szCs w:val="20"/>
                <w:lang w:eastAsia="en-GB"/>
              </w:rPr>
              <w:t xml:space="preserve">earning across the curriculum. </w:t>
            </w:r>
          </w:p>
          <w:p w:rsidR="00FC6A2E" w:rsidRPr="008B36E4" w:rsidRDefault="00FC6A2E" w:rsidP="00FC6A2E">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Better use of assistive technologies to support leaning for vulnerable and ASN youngsters.  i.e.texthelp</w:t>
            </w:r>
          </w:p>
        </w:tc>
      </w:tr>
    </w:tbl>
    <w:p w:rsidR="00054DBC" w:rsidRDefault="00054DBC" w:rsidP="006A1033">
      <w:pPr>
        <w:rPr>
          <w:b/>
          <w:sz w:val="28"/>
          <w:szCs w:val="28"/>
        </w:rPr>
      </w:pPr>
    </w:p>
    <w:p w:rsidR="00E84D74" w:rsidRDefault="00E84D74" w:rsidP="006A1033">
      <w:pPr>
        <w:rPr>
          <w:b/>
          <w:sz w:val="28"/>
          <w:szCs w:val="28"/>
        </w:rPr>
      </w:pPr>
    </w:p>
    <w:p w:rsidR="00E84D74" w:rsidRDefault="00E84D74" w:rsidP="006A1033">
      <w:pPr>
        <w:rPr>
          <w:b/>
          <w:sz w:val="28"/>
          <w:szCs w:val="28"/>
        </w:rPr>
      </w:pPr>
    </w:p>
    <w:p w:rsidR="00E84D74" w:rsidRDefault="00E84D74" w:rsidP="006A1033">
      <w:pPr>
        <w:rPr>
          <w:b/>
          <w:sz w:val="28"/>
          <w:szCs w:val="28"/>
        </w:rPr>
      </w:pPr>
    </w:p>
    <w:p w:rsidR="00E84D74" w:rsidRDefault="00E84D74" w:rsidP="006A1033">
      <w:pPr>
        <w:rPr>
          <w:b/>
          <w:sz w:val="28"/>
          <w:szCs w:val="28"/>
        </w:rPr>
      </w:pPr>
    </w:p>
    <w:p w:rsidR="00E84D74" w:rsidRDefault="00E84D74" w:rsidP="006A1033">
      <w:pPr>
        <w:rPr>
          <w:b/>
          <w:sz w:val="28"/>
          <w:szCs w:val="28"/>
        </w:rPr>
      </w:pPr>
    </w:p>
    <w:p w:rsidR="00E84D74" w:rsidRDefault="00E84D74" w:rsidP="006A1033">
      <w:pPr>
        <w:rPr>
          <w:b/>
          <w:sz w:val="28"/>
          <w:szCs w:val="28"/>
        </w:rPr>
      </w:pPr>
    </w:p>
    <w:p w:rsidR="00E84D74" w:rsidRDefault="00E84D74" w:rsidP="006A1033">
      <w:pPr>
        <w:rPr>
          <w:b/>
          <w:sz w:val="28"/>
          <w:szCs w:val="28"/>
        </w:rPr>
      </w:pPr>
    </w:p>
    <w:p w:rsidR="00E84D74" w:rsidRDefault="00E84D74" w:rsidP="006A1033">
      <w:pPr>
        <w:rPr>
          <w:b/>
          <w:sz w:val="28"/>
          <w:szCs w:val="28"/>
        </w:rPr>
      </w:pPr>
    </w:p>
    <w:p w:rsidR="00E84D74" w:rsidRDefault="00E84D74" w:rsidP="006A1033">
      <w:pPr>
        <w:rPr>
          <w:b/>
          <w:sz w:val="28"/>
          <w:szCs w:val="28"/>
        </w:rPr>
      </w:pPr>
    </w:p>
    <w:p w:rsidR="00E84D74" w:rsidRDefault="00E84D74" w:rsidP="006A1033">
      <w:pPr>
        <w:rPr>
          <w:b/>
          <w:sz w:val="28"/>
          <w:szCs w:val="28"/>
        </w:rPr>
      </w:pPr>
    </w:p>
    <w:p w:rsidR="00E84D74" w:rsidRDefault="00E84D74" w:rsidP="006A1033">
      <w:pPr>
        <w:rPr>
          <w:b/>
          <w:sz w:val="28"/>
          <w:szCs w:val="28"/>
        </w:rPr>
      </w:pPr>
    </w:p>
    <w:p w:rsidR="00E84D74" w:rsidRDefault="00E84D74" w:rsidP="006A1033">
      <w:pPr>
        <w:rPr>
          <w:b/>
          <w:sz w:val="28"/>
          <w:szCs w:val="28"/>
        </w:rPr>
      </w:pPr>
    </w:p>
    <w:p w:rsidR="00E84D74" w:rsidRDefault="00E84D74" w:rsidP="006A1033">
      <w:pPr>
        <w:rPr>
          <w:b/>
          <w:sz w:val="28"/>
          <w:szCs w:val="28"/>
        </w:rPr>
      </w:pPr>
    </w:p>
    <w:p w:rsidR="00E84D74" w:rsidRDefault="00E84D74" w:rsidP="006A1033">
      <w:pPr>
        <w:rPr>
          <w:b/>
          <w:sz w:val="28"/>
          <w:szCs w:val="28"/>
        </w:rPr>
      </w:pPr>
    </w:p>
    <w:p w:rsidR="00E84D74" w:rsidRDefault="00E84D74" w:rsidP="006A1033">
      <w:pPr>
        <w:rPr>
          <w:b/>
          <w:sz w:val="28"/>
          <w:szCs w:val="28"/>
        </w:rPr>
      </w:pPr>
    </w:p>
    <w:p w:rsidR="00E84D74" w:rsidRDefault="00E84D74" w:rsidP="006A1033">
      <w:pPr>
        <w:rPr>
          <w:b/>
          <w:sz w:val="28"/>
          <w:szCs w:val="28"/>
        </w:rPr>
      </w:pPr>
    </w:p>
    <w:p w:rsidR="00E84D74" w:rsidRDefault="00E84D74" w:rsidP="006A1033">
      <w:pPr>
        <w:rPr>
          <w:b/>
          <w:sz w:val="28"/>
          <w:szCs w:val="28"/>
        </w:rPr>
      </w:pPr>
    </w:p>
    <w:p w:rsidR="00E84D74" w:rsidRDefault="00E84D74" w:rsidP="006A1033">
      <w:pPr>
        <w:rPr>
          <w:b/>
          <w:sz w:val="28"/>
          <w:szCs w:val="28"/>
        </w:rPr>
      </w:pPr>
    </w:p>
    <w:p w:rsidR="00E84D74" w:rsidRDefault="00E84D74" w:rsidP="006A1033">
      <w:pPr>
        <w:rPr>
          <w:b/>
          <w:sz w:val="28"/>
          <w:szCs w:val="28"/>
        </w:rPr>
      </w:pPr>
    </w:p>
    <w:p w:rsidR="00E84D74" w:rsidRDefault="00E84D74" w:rsidP="006A1033">
      <w:pPr>
        <w:rPr>
          <w:b/>
          <w:sz w:val="28"/>
          <w:szCs w:val="28"/>
        </w:rPr>
      </w:pPr>
    </w:p>
    <w:p w:rsidR="00E84D74" w:rsidRDefault="00E84D74" w:rsidP="006A1033">
      <w:pPr>
        <w:rPr>
          <w:b/>
          <w:sz w:val="28"/>
          <w:szCs w:val="28"/>
        </w:rPr>
      </w:pPr>
    </w:p>
    <w:p w:rsidR="00E84D74" w:rsidRDefault="00E84D74" w:rsidP="006A1033">
      <w:pPr>
        <w:rPr>
          <w:b/>
          <w:sz w:val="28"/>
          <w:szCs w:val="28"/>
        </w:rPr>
      </w:pPr>
    </w:p>
    <w:p w:rsidR="00E84D74" w:rsidRDefault="00E84D74" w:rsidP="006A1033">
      <w:pPr>
        <w:rPr>
          <w:b/>
          <w:sz w:val="28"/>
          <w:szCs w:val="28"/>
        </w:rPr>
      </w:pPr>
    </w:p>
    <w:tbl>
      <w:tblPr>
        <w:tblpPr w:leftFromText="180" w:rightFromText="180" w:vertAnchor="text" w:horzAnchor="page" w:tblpX="926" w:tblpY="147"/>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7"/>
        <w:gridCol w:w="4377"/>
      </w:tblGrid>
      <w:tr w:rsidR="00054DBC" w:rsidRPr="00532326" w:rsidTr="008133B8">
        <w:trPr>
          <w:trHeight w:val="435"/>
        </w:trPr>
        <w:tc>
          <w:tcPr>
            <w:tcW w:w="5000" w:type="pct"/>
            <w:gridSpan w:val="2"/>
            <w:shd w:val="clear" w:color="auto" w:fill="EEECE1"/>
          </w:tcPr>
          <w:p w:rsidR="00054DBC" w:rsidRPr="00532326" w:rsidRDefault="00054DBC" w:rsidP="008133B8">
            <w:pPr>
              <w:autoSpaceDE w:val="0"/>
              <w:autoSpaceDN w:val="0"/>
              <w:adjustRightInd w:val="0"/>
              <w:spacing w:before="60"/>
              <w:rPr>
                <w:rFonts w:cs="Arial"/>
                <w:b/>
                <w:bCs/>
                <w:color w:val="000000"/>
                <w:szCs w:val="24"/>
                <w:lang w:eastAsia="en-GB"/>
              </w:rPr>
            </w:pPr>
            <w:r>
              <w:rPr>
                <w:rFonts w:cs="Arial"/>
                <w:b/>
                <w:bCs/>
                <w:color w:val="000000"/>
                <w:szCs w:val="24"/>
                <w:lang w:eastAsia="en-GB"/>
              </w:rPr>
              <w:lastRenderedPageBreak/>
              <w:t>2016-2017 Improvement</w:t>
            </w:r>
            <w:r w:rsidRPr="00532326">
              <w:rPr>
                <w:rFonts w:cs="Arial"/>
                <w:b/>
                <w:bCs/>
                <w:color w:val="000000"/>
                <w:szCs w:val="24"/>
                <w:lang w:eastAsia="en-GB"/>
              </w:rPr>
              <w:t xml:space="preserve"> P</w:t>
            </w:r>
            <w:r>
              <w:rPr>
                <w:rFonts w:cs="Arial"/>
                <w:b/>
                <w:bCs/>
                <w:color w:val="000000"/>
                <w:szCs w:val="24"/>
                <w:lang w:eastAsia="en-GB"/>
              </w:rPr>
              <w:t>riority 2: Pupil Participation and Children’s Rights</w:t>
            </w:r>
          </w:p>
        </w:tc>
      </w:tr>
      <w:tr w:rsidR="00054DBC" w:rsidRPr="00C05E38" w:rsidTr="008133B8">
        <w:trPr>
          <w:trHeight w:val="435"/>
        </w:trPr>
        <w:tc>
          <w:tcPr>
            <w:tcW w:w="2878" w:type="pct"/>
            <w:shd w:val="clear" w:color="auto" w:fill="auto"/>
          </w:tcPr>
          <w:p w:rsidR="00054DBC" w:rsidRPr="00C05E38" w:rsidRDefault="00054DBC" w:rsidP="008133B8">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Priority </w:t>
            </w:r>
          </w:p>
          <w:p w:rsidR="00054DBC" w:rsidRPr="00E95FE9" w:rsidRDefault="00054DBC" w:rsidP="00054DBC">
            <w:pPr>
              <w:pStyle w:val="ListParagraph"/>
              <w:numPr>
                <w:ilvl w:val="0"/>
                <w:numId w:val="13"/>
              </w:numPr>
              <w:autoSpaceDE w:val="0"/>
              <w:autoSpaceDN w:val="0"/>
              <w:adjustRightInd w:val="0"/>
              <w:rPr>
                <w:rStyle w:val="A3"/>
                <w:b w:val="0"/>
                <w:sz w:val="20"/>
                <w:szCs w:val="20"/>
              </w:rPr>
            </w:pPr>
            <w:r w:rsidRPr="00E95FE9">
              <w:rPr>
                <w:rStyle w:val="A3"/>
                <w:b w:val="0"/>
                <w:sz w:val="20"/>
                <w:szCs w:val="20"/>
              </w:rPr>
              <w:t>Improvement in attainment, particularly in literacy and numeracy</w:t>
            </w:r>
          </w:p>
          <w:p w:rsidR="00054DBC" w:rsidRPr="00C05E38" w:rsidRDefault="00054DBC" w:rsidP="00054DBC">
            <w:pPr>
              <w:numPr>
                <w:ilvl w:val="0"/>
                <w:numId w:val="13"/>
              </w:numPr>
              <w:autoSpaceDE w:val="0"/>
              <w:autoSpaceDN w:val="0"/>
              <w:adjustRightInd w:val="0"/>
              <w:rPr>
                <w:rStyle w:val="A3"/>
                <w:b w:val="0"/>
                <w:sz w:val="20"/>
                <w:szCs w:val="20"/>
              </w:rPr>
            </w:pPr>
            <w:r w:rsidRPr="00C05E38">
              <w:rPr>
                <w:rStyle w:val="A3"/>
                <w:b w:val="0"/>
                <w:sz w:val="20"/>
                <w:szCs w:val="20"/>
              </w:rPr>
              <w:t>Closing the attainment gap between the most and least disadvantaged children</w:t>
            </w:r>
          </w:p>
          <w:p w:rsidR="00054DBC" w:rsidRPr="006D5A78" w:rsidRDefault="00054DBC" w:rsidP="00054DBC">
            <w:pPr>
              <w:numPr>
                <w:ilvl w:val="0"/>
                <w:numId w:val="13"/>
              </w:numPr>
              <w:autoSpaceDE w:val="0"/>
              <w:autoSpaceDN w:val="0"/>
              <w:adjustRightInd w:val="0"/>
              <w:rPr>
                <w:rStyle w:val="A3"/>
                <w:b w:val="0"/>
                <w:sz w:val="20"/>
                <w:szCs w:val="20"/>
                <w:highlight w:val="yellow"/>
              </w:rPr>
            </w:pPr>
            <w:r w:rsidRPr="006D5A78">
              <w:rPr>
                <w:rStyle w:val="A3"/>
                <w:b w:val="0"/>
                <w:sz w:val="20"/>
                <w:szCs w:val="20"/>
                <w:highlight w:val="yellow"/>
              </w:rPr>
              <w:t>Improvement in children and young people’s health and wellbeing</w:t>
            </w:r>
          </w:p>
          <w:p w:rsidR="00054DBC" w:rsidRPr="00C05E38" w:rsidRDefault="00054DBC" w:rsidP="00054DBC">
            <w:pPr>
              <w:numPr>
                <w:ilvl w:val="0"/>
                <w:numId w:val="13"/>
              </w:numPr>
              <w:autoSpaceDE w:val="0"/>
              <w:autoSpaceDN w:val="0"/>
              <w:adjustRightInd w:val="0"/>
              <w:rPr>
                <w:rStyle w:val="A3"/>
                <w:b w:val="0"/>
                <w:sz w:val="20"/>
                <w:szCs w:val="20"/>
              </w:rPr>
            </w:pPr>
            <w:r w:rsidRPr="00C05E38">
              <w:rPr>
                <w:rStyle w:val="A3"/>
                <w:b w:val="0"/>
                <w:sz w:val="20"/>
                <w:szCs w:val="20"/>
              </w:rPr>
              <w:t>Improvement in employability skills and sustained, positive school-leaver destinations for all young people</w:t>
            </w:r>
          </w:p>
          <w:p w:rsidR="00054DBC" w:rsidRPr="00C05E38" w:rsidRDefault="00054DBC" w:rsidP="008133B8">
            <w:pPr>
              <w:autoSpaceDE w:val="0"/>
              <w:autoSpaceDN w:val="0"/>
              <w:adjustRightInd w:val="0"/>
              <w:rPr>
                <w:rFonts w:cs="LIAFD P+ Clan"/>
                <w:bCs/>
                <w:color w:val="000000"/>
                <w:sz w:val="20"/>
                <w:szCs w:val="20"/>
              </w:rPr>
            </w:pPr>
          </w:p>
        </w:tc>
        <w:tc>
          <w:tcPr>
            <w:tcW w:w="2122" w:type="pct"/>
            <w:tcBorders>
              <w:bottom w:val="nil"/>
            </w:tcBorders>
            <w:shd w:val="clear" w:color="auto" w:fill="auto"/>
          </w:tcPr>
          <w:p w:rsidR="00054DBC" w:rsidRPr="00C05E38" w:rsidRDefault="00054DBC" w:rsidP="008133B8">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Driver </w:t>
            </w:r>
          </w:p>
          <w:p w:rsidR="00054DBC" w:rsidRPr="008133B8" w:rsidRDefault="00054DBC" w:rsidP="008133B8">
            <w:pPr>
              <w:numPr>
                <w:ilvl w:val="0"/>
                <w:numId w:val="1"/>
              </w:numPr>
              <w:rPr>
                <w:rFonts w:cs="Arial"/>
                <w:sz w:val="20"/>
                <w:szCs w:val="20"/>
                <w:highlight w:val="yellow"/>
              </w:rPr>
            </w:pPr>
            <w:r w:rsidRPr="008133B8">
              <w:rPr>
                <w:rFonts w:cs="Arial"/>
                <w:sz w:val="20"/>
                <w:szCs w:val="20"/>
                <w:highlight w:val="yellow"/>
              </w:rPr>
              <w:t>School leadership</w:t>
            </w:r>
          </w:p>
          <w:p w:rsidR="00054DBC" w:rsidRPr="008133B8" w:rsidRDefault="00054DBC" w:rsidP="008133B8">
            <w:pPr>
              <w:numPr>
                <w:ilvl w:val="0"/>
                <w:numId w:val="1"/>
              </w:numPr>
              <w:rPr>
                <w:rFonts w:cs="Arial"/>
                <w:sz w:val="20"/>
                <w:szCs w:val="20"/>
                <w:highlight w:val="yellow"/>
              </w:rPr>
            </w:pPr>
            <w:r w:rsidRPr="008133B8">
              <w:rPr>
                <w:rFonts w:cs="Arial"/>
                <w:sz w:val="20"/>
                <w:szCs w:val="20"/>
                <w:highlight w:val="yellow"/>
              </w:rPr>
              <w:t>Teacher professionalism</w:t>
            </w:r>
          </w:p>
          <w:p w:rsidR="00054DBC" w:rsidRPr="00C05E38" w:rsidRDefault="00054DBC" w:rsidP="008133B8">
            <w:pPr>
              <w:numPr>
                <w:ilvl w:val="0"/>
                <w:numId w:val="1"/>
              </w:numPr>
              <w:rPr>
                <w:rFonts w:cs="Arial"/>
                <w:sz w:val="20"/>
                <w:szCs w:val="20"/>
              </w:rPr>
            </w:pPr>
            <w:r w:rsidRPr="00C05E38">
              <w:rPr>
                <w:rFonts w:cs="Arial"/>
                <w:sz w:val="20"/>
                <w:szCs w:val="20"/>
              </w:rPr>
              <w:t>Parental engagement</w:t>
            </w:r>
          </w:p>
          <w:p w:rsidR="00054DBC" w:rsidRPr="00C05E38" w:rsidRDefault="00054DBC" w:rsidP="008133B8">
            <w:pPr>
              <w:numPr>
                <w:ilvl w:val="0"/>
                <w:numId w:val="1"/>
              </w:numPr>
              <w:rPr>
                <w:rFonts w:cs="Arial"/>
                <w:sz w:val="20"/>
                <w:szCs w:val="20"/>
              </w:rPr>
            </w:pPr>
            <w:r w:rsidRPr="00C05E38">
              <w:rPr>
                <w:rFonts w:cs="Arial"/>
                <w:sz w:val="20"/>
                <w:szCs w:val="20"/>
              </w:rPr>
              <w:t>Assessment of children’s progress</w:t>
            </w:r>
          </w:p>
          <w:p w:rsidR="00054DBC" w:rsidRPr="006D5A78" w:rsidRDefault="00054DBC" w:rsidP="008133B8">
            <w:pPr>
              <w:numPr>
                <w:ilvl w:val="0"/>
                <w:numId w:val="1"/>
              </w:numPr>
              <w:rPr>
                <w:rFonts w:cs="Arial"/>
                <w:sz w:val="20"/>
                <w:szCs w:val="20"/>
                <w:highlight w:val="yellow"/>
              </w:rPr>
            </w:pPr>
            <w:r w:rsidRPr="006D5A78">
              <w:rPr>
                <w:rFonts w:cs="Arial"/>
                <w:sz w:val="20"/>
                <w:szCs w:val="20"/>
                <w:highlight w:val="yellow"/>
              </w:rPr>
              <w:t>School Improvement</w:t>
            </w:r>
          </w:p>
          <w:p w:rsidR="00054DBC" w:rsidRPr="00C05E38" w:rsidRDefault="00054DBC" w:rsidP="008133B8">
            <w:pPr>
              <w:numPr>
                <w:ilvl w:val="0"/>
                <w:numId w:val="1"/>
              </w:numPr>
              <w:rPr>
                <w:rFonts w:cs="Arial"/>
                <w:sz w:val="20"/>
                <w:szCs w:val="20"/>
              </w:rPr>
            </w:pPr>
            <w:r w:rsidRPr="00C05E38">
              <w:rPr>
                <w:rFonts w:cs="Arial"/>
                <w:sz w:val="20"/>
                <w:szCs w:val="20"/>
              </w:rPr>
              <w:t xml:space="preserve">Performance Information          </w:t>
            </w:r>
          </w:p>
        </w:tc>
      </w:tr>
      <w:tr w:rsidR="00054DBC" w:rsidRPr="00C05E38" w:rsidTr="008133B8">
        <w:trPr>
          <w:trHeight w:val="435"/>
        </w:trPr>
        <w:tc>
          <w:tcPr>
            <w:tcW w:w="5000" w:type="pct"/>
            <w:gridSpan w:val="2"/>
            <w:shd w:val="clear" w:color="auto" w:fill="EEECE1" w:themeFill="background2"/>
          </w:tcPr>
          <w:p w:rsidR="00054DBC" w:rsidRPr="00C05E38" w:rsidRDefault="00054DBC" w:rsidP="008133B8">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HGIOS?4 QIs  </w:t>
            </w:r>
          </w:p>
        </w:tc>
      </w:tr>
      <w:tr w:rsidR="00054DBC" w:rsidRPr="00C05E38" w:rsidTr="008133B8">
        <w:trPr>
          <w:trHeight w:val="435"/>
        </w:trPr>
        <w:tc>
          <w:tcPr>
            <w:tcW w:w="2878" w:type="pct"/>
            <w:shd w:val="clear" w:color="auto" w:fill="auto"/>
          </w:tcPr>
          <w:p w:rsidR="00054DBC" w:rsidRPr="006D5A78" w:rsidRDefault="00054DBC" w:rsidP="00054DBC">
            <w:pPr>
              <w:pStyle w:val="ListParagraph"/>
              <w:numPr>
                <w:ilvl w:val="1"/>
                <w:numId w:val="14"/>
              </w:numPr>
              <w:spacing w:before="40"/>
              <w:rPr>
                <w:rFonts w:cs="Arial"/>
                <w:sz w:val="20"/>
                <w:szCs w:val="20"/>
                <w:highlight w:val="yellow"/>
              </w:rPr>
            </w:pPr>
            <w:r w:rsidRPr="006D5A78">
              <w:rPr>
                <w:rFonts w:cs="Arial"/>
                <w:sz w:val="20"/>
                <w:szCs w:val="20"/>
                <w:highlight w:val="yellow"/>
              </w:rPr>
              <w:t>Self-evaluation for self-improvement</w:t>
            </w:r>
          </w:p>
          <w:p w:rsidR="00054DBC" w:rsidRPr="006D5A78" w:rsidRDefault="00054DBC" w:rsidP="00054DBC">
            <w:pPr>
              <w:pStyle w:val="ListParagraph"/>
              <w:numPr>
                <w:ilvl w:val="1"/>
                <w:numId w:val="14"/>
              </w:numPr>
              <w:spacing w:before="40"/>
              <w:rPr>
                <w:rFonts w:cs="Arial"/>
                <w:sz w:val="20"/>
                <w:szCs w:val="20"/>
                <w:highlight w:val="yellow"/>
              </w:rPr>
            </w:pPr>
            <w:r w:rsidRPr="006D5A78">
              <w:rPr>
                <w:rFonts w:cs="Arial"/>
                <w:sz w:val="20"/>
                <w:szCs w:val="20"/>
                <w:highlight w:val="yellow"/>
              </w:rPr>
              <w:t>Leadership of learning</w:t>
            </w:r>
          </w:p>
          <w:p w:rsidR="00054DBC" w:rsidRDefault="00054DBC" w:rsidP="00054DBC">
            <w:pPr>
              <w:pStyle w:val="ListParagraph"/>
              <w:numPr>
                <w:ilvl w:val="1"/>
                <w:numId w:val="14"/>
              </w:numPr>
              <w:spacing w:before="40"/>
              <w:rPr>
                <w:rFonts w:cs="Arial"/>
                <w:sz w:val="20"/>
                <w:szCs w:val="20"/>
              </w:rPr>
            </w:pPr>
            <w:r w:rsidRPr="00E95FE9">
              <w:rPr>
                <w:rFonts w:cs="Arial"/>
                <w:sz w:val="20"/>
                <w:szCs w:val="20"/>
              </w:rPr>
              <w:t>Leadership of change</w:t>
            </w:r>
          </w:p>
          <w:p w:rsidR="00054DBC" w:rsidRDefault="00054DBC" w:rsidP="00054DBC">
            <w:pPr>
              <w:pStyle w:val="ListParagraph"/>
              <w:numPr>
                <w:ilvl w:val="1"/>
                <w:numId w:val="14"/>
              </w:numPr>
              <w:spacing w:before="40"/>
              <w:rPr>
                <w:rFonts w:cs="Arial"/>
                <w:sz w:val="20"/>
                <w:szCs w:val="20"/>
              </w:rPr>
            </w:pPr>
            <w:r w:rsidRPr="00E95FE9">
              <w:rPr>
                <w:rFonts w:cs="Arial"/>
                <w:sz w:val="20"/>
                <w:szCs w:val="20"/>
              </w:rPr>
              <w:t>Leadership of management and staff</w:t>
            </w:r>
          </w:p>
          <w:p w:rsidR="00054DBC" w:rsidRPr="00E95FE9" w:rsidRDefault="00054DBC" w:rsidP="00054DBC">
            <w:pPr>
              <w:pStyle w:val="ListParagraph"/>
              <w:numPr>
                <w:ilvl w:val="1"/>
                <w:numId w:val="14"/>
              </w:numPr>
              <w:spacing w:before="40"/>
              <w:rPr>
                <w:rFonts w:cs="Arial"/>
                <w:sz w:val="20"/>
                <w:szCs w:val="20"/>
              </w:rPr>
            </w:pPr>
            <w:r w:rsidRPr="00E95FE9">
              <w:rPr>
                <w:rFonts w:cs="Arial"/>
                <w:sz w:val="20"/>
                <w:szCs w:val="20"/>
              </w:rPr>
              <w:t>Management of resources to promote equity</w:t>
            </w:r>
          </w:p>
          <w:p w:rsidR="00054DBC" w:rsidRPr="006D5A78" w:rsidRDefault="00054DBC" w:rsidP="008133B8">
            <w:pPr>
              <w:pStyle w:val="ListParagraph"/>
              <w:ind w:left="0"/>
              <w:rPr>
                <w:rFonts w:cs="Arial"/>
                <w:sz w:val="20"/>
                <w:szCs w:val="20"/>
                <w:highlight w:val="yellow"/>
              </w:rPr>
            </w:pPr>
            <w:r w:rsidRPr="006D5A78">
              <w:rPr>
                <w:rFonts w:cs="Arial"/>
                <w:sz w:val="20"/>
                <w:szCs w:val="20"/>
                <w:highlight w:val="yellow"/>
              </w:rPr>
              <w:t>2.1 Safeguarding and child protection</w:t>
            </w:r>
          </w:p>
          <w:p w:rsidR="00054DBC" w:rsidRPr="00C05E38" w:rsidRDefault="00054DBC" w:rsidP="008133B8">
            <w:pPr>
              <w:rPr>
                <w:rFonts w:cs="Arial"/>
                <w:sz w:val="20"/>
                <w:szCs w:val="20"/>
              </w:rPr>
            </w:pPr>
            <w:r w:rsidRPr="006D5A78">
              <w:rPr>
                <w:rFonts w:cs="Arial"/>
                <w:sz w:val="20"/>
                <w:szCs w:val="20"/>
                <w:highlight w:val="yellow"/>
              </w:rPr>
              <w:t>2.2  Curriculum</w:t>
            </w:r>
          </w:p>
          <w:p w:rsidR="00054DBC" w:rsidRDefault="00054DBC" w:rsidP="008133B8">
            <w:pPr>
              <w:rPr>
                <w:rFonts w:cs="Arial"/>
                <w:sz w:val="20"/>
                <w:szCs w:val="20"/>
              </w:rPr>
            </w:pPr>
            <w:r w:rsidRPr="006D5A78">
              <w:rPr>
                <w:rFonts w:cs="Arial"/>
                <w:sz w:val="20"/>
                <w:szCs w:val="20"/>
                <w:highlight w:val="yellow"/>
              </w:rPr>
              <w:t>2.3  Learning, teaching and assessment</w:t>
            </w:r>
          </w:p>
          <w:p w:rsidR="00E84D74" w:rsidRPr="00C05E38" w:rsidRDefault="00E84D74" w:rsidP="008133B8">
            <w:pPr>
              <w:rPr>
                <w:rFonts w:cs="Arial"/>
                <w:sz w:val="20"/>
                <w:szCs w:val="20"/>
              </w:rPr>
            </w:pPr>
          </w:p>
        </w:tc>
        <w:tc>
          <w:tcPr>
            <w:tcW w:w="2122" w:type="pct"/>
            <w:shd w:val="clear" w:color="auto" w:fill="auto"/>
          </w:tcPr>
          <w:p w:rsidR="00054DBC" w:rsidRPr="00C05E38" w:rsidRDefault="00054DBC" w:rsidP="008133B8">
            <w:pPr>
              <w:spacing w:before="40"/>
              <w:rPr>
                <w:rFonts w:cs="Arial"/>
                <w:sz w:val="20"/>
                <w:szCs w:val="20"/>
              </w:rPr>
            </w:pPr>
            <w:r w:rsidRPr="006D5A78">
              <w:rPr>
                <w:rFonts w:cs="Arial"/>
                <w:sz w:val="20"/>
                <w:szCs w:val="20"/>
                <w:highlight w:val="yellow"/>
              </w:rPr>
              <w:t>2.4  Personalised support</w:t>
            </w:r>
          </w:p>
          <w:p w:rsidR="00054DBC" w:rsidRPr="00C05E38" w:rsidRDefault="00054DBC" w:rsidP="008133B8">
            <w:pPr>
              <w:rPr>
                <w:rFonts w:cs="Arial"/>
                <w:sz w:val="20"/>
                <w:szCs w:val="20"/>
              </w:rPr>
            </w:pPr>
            <w:r w:rsidRPr="00C05E38">
              <w:rPr>
                <w:rFonts w:cs="Arial"/>
                <w:sz w:val="20"/>
                <w:szCs w:val="20"/>
              </w:rPr>
              <w:t>2.5  Family learning</w:t>
            </w:r>
          </w:p>
          <w:p w:rsidR="00054DBC" w:rsidRPr="00C05E38" w:rsidRDefault="00054DBC" w:rsidP="008133B8">
            <w:pPr>
              <w:rPr>
                <w:rFonts w:cs="Arial"/>
                <w:sz w:val="20"/>
                <w:szCs w:val="20"/>
              </w:rPr>
            </w:pPr>
            <w:r w:rsidRPr="006D5A78">
              <w:rPr>
                <w:rFonts w:cs="Arial"/>
                <w:sz w:val="20"/>
                <w:szCs w:val="20"/>
                <w:highlight w:val="yellow"/>
              </w:rPr>
              <w:t>2.6 Transitions</w:t>
            </w:r>
          </w:p>
          <w:p w:rsidR="00054DBC" w:rsidRPr="00C05E38" w:rsidRDefault="00054DBC" w:rsidP="008133B8">
            <w:pPr>
              <w:rPr>
                <w:rFonts w:cs="Arial"/>
                <w:sz w:val="20"/>
                <w:szCs w:val="20"/>
              </w:rPr>
            </w:pPr>
            <w:r w:rsidRPr="00C05E38">
              <w:rPr>
                <w:rFonts w:cs="Arial"/>
                <w:sz w:val="20"/>
                <w:szCs w:val="20"/>
              </w:rPr>
              <w:t>2.7  Partnerships</w:t>
            </w:r>
          </w:p>
          <w:p w:rsidR="00054DBC" w:rsidRPr="00C05E38" w:rsidRDefault="00054DBC" w:rsidP="008133B8">
            <w:pPr>
              <w:rPr>
                <w:rFonts w:cs="Arial"/>
                <w:sz w:val="20"/>
                <w:szCs w:val="20"/>
              </w:rPr>
            </w:pPr>
            <w:r w:rsidRPr="006D5A78">
              <w:rPr>
                <w:rFonts w:cs="Arial"/>
                <w:sz w:val="20"/>
                <w:szCs w:val="20"/>
                <w:highlight w:val="yellow"/>
              </w:rPr>
              <w:t>3.1  Ensuring wellbeing, equality and inclusion</w:t>
            </w:r>
          </w:p>
          <w:p w:rsidR="00054DBC" w:rsidRPr="00C05E38" w:rsidRDefault="00054DBC" w:rsidP="008133B8">
            <w:pPr>
              <w:autoSpaceDE w:val="0"/>
              <w:autoSpaceDN w:val="0"/>
              <w:adjustRightInd w:val="0"/>
              <w:rPr>
                <w:rFonts w:cs="Arial"/>
                <w:sz w:val="20"/>
                <w:szCs w:val="20"/>
              </w:rPr>
            </w:pPr>
            <w:r w:rsidRPr="00C05E38">
              <w:rPr>
                <w:rFonts w:cs="Arial"/>
                <w:sz w:val="20"/>
                <w:szCs w:val="20"/>
              </w:rPr>
              <w:t>3.2  Raising attainment and achievement</w:t>
            </w:r>
          </w:p>
          <w:p w:rsidR="00054DBC" w:rsidRPr="00C05E38" w:rsidRDefault="00054DBC" w:rsidP="008133B8">
            <w:pPr>
              <w:autoSpaceDE w:val="0"/>
              <w:autoSpaceDN w:val="0"/>
              <w:adjustRightInd w:val="0"/>
              <w:rPr>
                <w:rFonts w:cs="Arial"/>
                <w:sz w:val="20"/>
                <w:szCs w:val="20"/>
              </w:rPr>
            </w:pPr>
            <w:r w:rsidRPr="00C05E38">
              <w:rPr>
                <w:rFonts w:cs="Arial"/>
                <w:sz w:val="20"/>
                <w:szCs w:val="20"/>
              </w:rPr>
              <w:t>3.2  Securing children’s progress (ELC)</w:t>
            </w:r>
          </w:p>
          <w:p w:rsidR="00054DBC" w:rsidRPr="00C05E38" w:rsidRDefault="00054DBC" w:rsidP="008133B8">
            <w:pPr>
              <w:autoSpaceDE w:val="0"/>
              <w:autoSpaceDN w:val="0"/>
              <w:adjustRightInd w:val="0"/>
              <w:rPr>
                <w:rFonts w:cs="Arial"/>
                <w:sz w:val="20"/>
                <w:szCs w:val="20"/>
              </w:rPr>
            </w:pPr>
            <w:r w:rsidRPr="006D5A78">
              <w:rPr>
                <w:rFonts w:cs="Arial"/>
                <w:sz w:val="20"/>
                <w:szCs w:val="20"/>
                <w:highlight w:val="yellow"/>
              </w:rPr>
              <w:t>3.3 Increasing creativity and employability</w:t>
            </w:r>
          </w:p>
        </w:tc>
      </w:tr>
      <w:tr w:rsidR="00054DBC" w:rsidRPr="003D6176" w:rsidTr="008133B8">
        <w:trPr>
          <w:trHeight w:val="2784"/>
        </w:trPr>
        <w:tc>
          <w:tcPr>
            <w:tcW w:w="5000" w:type="pct"/>
            <w:gridSpan w:val="2"/>
            <w:shd w:val="clear" w:color="auto" w:fill="auto"/>
          </w:tcPr>
          <w:p w:rsidR="00054DBC" w:rsidRDefault="00054DBC" w:rsidP="008133B8">
            <w:pPr>
              <w:autoSpaceDE w:val="0"/>
              <w:autoSpaceDN w:val="0"/>
              <w:adjustRightInd w:val="0"/>
              <w:spacing w:before="40"/>
              <w:rPr>
                <w:rFonts w:cs="Arial"/>
                <w:b/>
                <w:bCs/>
                <w:color w:val="000000"/>
                <w:sz w:val="20"/>
                <w:szCs w:val="20"/>
                <w:lang w:eastAsia="en-GB"/>
              </w:rPr>
            </w:pPr>
            <w:r w:rsidRPr="00A25283">
              <w:rPr>
                <w:rFonts w:cs="Arial"/>
                <w:b/>
                <w:color w:val="000000"/>
                <w:sz w:val="20"/>
                <w:szCs w:val="20"/>
                <w:lang w:eastAsia="en-GB"/>
              </w:rPr>
              <w:t>Progress:</w:t>
            </w:r>
            <w:r w:rsidRPr="00A25283">
              <w:rPr>
                <w:rFonts w:cs="Arial"/>
                <w:color w:val="000000"/>
                <w:sz w:val="20"/>
                <w:szCs w:val="20"/>
                <w:lang w:eastAsia="en-GB"/>
              </w:rPr>
              <w:t xml:space="preserve"> </w:t>
            </w:r>
            <w:r w:rsidRPr="00CE6B65">
              <w:rPr>
                <w:rFonts w:cs="Arial"/>
                <w:b/>
                <w:bCs/>
                <w:color w:val="000000"/>
                <w:sz w:val="20"/>
                <w:szCs w:val="20"/>
                <w:lang w:eastAsia="en-GB"/>
              </w:rPr>
              <w:t>What has taken place?</w:t>
            </w:r>
            <w:r w:rsidRPr="00CE6B65">
              <w:rPr>
                <w:rFonts w:cs="Arial"/>
                <w:b/>
                <w:color w:val="000000"/>
                <w:sz w:val="20"/>
                <w:szCs w:val="20"/>
                <w:lang w:eastAsia="en-GB"/>
              </w:rPr>
              <w:t xml:space="preserve"> (</w:t>
            </w:r>
            <w:r w:rsidRPr="00CE6B65">
              <w:rPr>
                <w:rFonts w:cs="Arial"/>
                <w:b/>
                <w:bCs/>
                <w:color w:val="000000"/>
                <w:sz w:val="20"/>
                <w:szCs w:val="20"/>
                <w:lang w:eastAsia="en-GB"/>
              </w:rPr>
              <w:t>High level evaluation)</w:t>
            </w:r>
          </w:p>
          <w:p w:rsidR="00054DBC" w:rsidRDefault="00054DBC" w:rsidP="00054DBC">
            <w:pPr>
              <w:numPr>
                <w:ilvl w:val="0"/>
                <w:numId w:val="4"/>
              </w:numPr>
              <w:autoSpaceDE w:val="0"/>
              <w:autoSpaceDN w:val="0"/>
              <w:adjustRightInd w:val="0"/>
              <w:spacing w:before="40"/>
              <w:rPr>
                <w:rFonts w:cs="Arial"/>
                <w:bCs/>
                <w:color w:val="000000"/>
                <w:sz w:val="20"/>
                <w:szCs w:val="20"/>
                <w:lang w:eastAsia="en-GB"/>
              </w:rPr>
            </w:pPr>
            <w:r w:rsidRPr="003D6176">
              <w:rPr>
                <w:rFonts w:cs="Arial"/>
                <w:bCs/>
                <w:color w:val="000000"/>
                <w:sz w:val="20"/>
                <w:szCs w:val="20"/>
                <w:lang w:eastAsia="en-GB"/>
              </w:rPr>
              <w:t xml:space="preserve">An initial survey was completed by almost all school staff and </w:t>
            </w:r>
            <w:r>
              <w:rPr>
                <w:rFonts w:cs="Arial"/>
                <w:bCs/>
                <w:color w:val="000000"/>
                <w:sz w:val="20"/>
                <w:szCs w:val="20"/>
                <w:lang w:eastAsia="en-GB"/>
              </w:rPr>
              <w:t xml:space="preserve">almost </w:t>
            </w:r>
            <w:r w:rsidRPr="003D6176">
              <w:rPr>
                <w:rFonts w:cs="Arial"/>
                <w:bCs/>
                <w:color w:val="000000"/>
                <w:sz w:val="20"/>
                <w:szCs w:val="20"/>
                <w:lang w:eastAsia="en-GB"/>
              </w:rPr>
              <w:t>all pupils from P3 upwards. A selection of P1 &amp; P2 also completed the initial</w:t>
            </w:r>
            <w:r>
              <w:rPr>
                <w:rFonts w:cs="Arial"/>
                <w:bCs/>
                <w:color w:val="000000"/>
                <w:sz w:val="20"/>
                <w:szCs w:val="20"/>
                <w:lang w:eastAsia="en-GB"/>
              </w:rPr>
              <w:t xml:space="preserve"> survey.</w:t>
            </w:r>
          </w:p>
          <w:p w:rsidR="00054DBC" w:rsidRDefault="00054DBC" w:rsidP="00054DBC">
            <w:pPr>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An initial survey of parents took place asking if they were aware of the UNCRC.</w:t>
            </w:r>
          </w:p>
          <w:p w:rsidR="00054DBC" w:rsidRDefault="00054DBC" w:rsidP="00054DBC">
            <w:pPr>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A Rights Respecting Schools Steering Group has been set up and includes 2 teachers, 2 PSAs and 6 pupils. The group meet once per month throughout the school year. The group has worked together to order resources for the school including UNCRC posters </w:t>
            </w:r>
            <w:r w:rsidR="007E61B4">
              <w:rPr>
                <w:rFonts w:cs="Arial"/>
                <w:bCs/>
                <w:color w:val="000000"/>
                <w:sz w:val="20"/>
                <w:szCs w:val="20"/>
                <w:lang w:eastAsia="en-GB"/>
              </w:rPr>
              <w:t xml:space="preserve">which were shared with all the classes. </w:t>
            </w:r>
            <w:r>
              <w:rPr>
                <w:rFonts w:cs="Arial"/>
                <w:bCs/>
                <w:color w:val="000000"/>
                <w:sz w:val="20"/>
                <w:szCs w:val="20"/>
                <w:lang w:eastAsia="en-GB"/>
              </w:rPr>
              <w:t xml:space="preserve"> </w:t>
            </w:r>
          </w:p>
          <w:p w:rsidR="00054DBC" w:rsidRDefault="00054DBC" w:rsidP="00054DBC">
            <w:pPr>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Pupil Participation Groups have been introduced across P4 – P7 where ever</w:t>
            </w:r>
            <w:r w:rsidR="007E61B4">
              <w:rPr>
                <w:rFonts w:cs="Arial"/>
                <w:bCs/>
                <w:color w:val="000000"/>
                <w:sz w:val="20"/>
                <w:szCs w:val="20"/>
                <w:lang w:eastAsia="en-GB"/>
              </w:rPr>
              <w:t>y</w:t>
            </w:r>
            <w:r>
              <w:rPr>
                <w:rFonts w:cs="Arial"/>
                <w:bCs/>
                <w:color w:val="000000"/>
                <w:sz w:val="20"/>
                <w:szCs w:val="20"/>
                <w:lang w:eastAsia="en-GB"/>
              </w:rPr>
              <w:t xml:space="preserve"> pupil is a member of a group. Each group works in collaboration with one of our infant classes.</w:t>
            </w:r>
          </w:p>
          <w:p w:rsidR="00054DBC" w:rsidRDefault="00054DBC" w:rsidP="00054DBC">
            <w:pPr>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Almost all staff trained on what the UNCRC is and initial aspects of becoming a Rights Respecting School.</w:t>
            </w:r>
          </w:p>
          <w:p w:rsidR="00054DBC" w:rsidRDefault="00054DBC" w:rsidP="00054DBC">
            <w:pPr>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All pupils from P1-P7 have attended various assemblies based on Children’s Rights.</w:t>
            </w:r>
          </w:p>
          <w:p w:rsidR="00054DBC" w:rsidRPr="00E84D74" w:rsidRDefault="00054DBC" w:rsidP="00054DBC">
            <w:pPr>
              <w:numPr>
                <w:ilvl w:val="0"/>
                <w:numId w:val="4"/>
              </w:numPr>
              <w:autoSpaceDE w:val="0"/>
              <w:autoSpaceDN w:val="0"/>
              <w:adjustRightInd w:val="0"/>
              <w:spacing w:before="40"/>
              <w:rPr>
                <w:rFonts w:cs="Arial"/>
                <w:bCs/>
                <w:color w:val="000000"/>
                <w:sz w:val="20"/>
                <w:szCs w:val="20"/>
                <w:lang w:eastAsia="en-GB"/>
              </w:rPr>
            </w:pPr>
            <w:r>
              <w:rPr>
                <w:rFonts w:cs="Arial"/>
                <w:color w:val="000000"/>
                <w:sz w:val="20"/>
                <w:szCs w:val="20"/>
                <w:lang w:eastAsia="en-GB"/>
              </w:rPr>
              <w:t>A RRS stand was erected at Parents Night where pupils from the steering group distributed leaflets to parents and carers explaining what the UNCRC is and about RRS.</w:t>
            </w:r>
          </w:p>
          <w:p w:rsidR="00E84D74" w:rsidRPr="003D6176" w:rsidRDefault="00E84D74" w:rsidP="00E84D74">
            <w:pPr>
              <w:autoSpaceDE w:val="0"/>
              <w:autoSpaceDN w:val="0"/>
              <w:adjustRightInd w:val="0"/>
              <w:spacing w:before="40"/>
              <w:ind w:left="360"/>
              <w:rPr>
                <w:rFonts w:cs="Arial"/>
                <w:bCs/>
                <w:color w:val="000000"/>
                <w:sz w:val="20"/>
                <w:szCs w:val="20"/>
                <w:lang w:eastAsia="en-GB"/>
              </w:rPr>
            </w:pPr>
          </w:p>
        </w:tc>
      </w:tr>
      <w:tr w:rsidR="00054DBC" w:rsidRPr="006D5A78" w:rsidTr="00E84D74">
        <w:trPr>
          <w:trHeight w:val="273"/>
        </w:trPr>
        <w:tc>
          <w:tcPr>
            <w:tcW w:w="5000" w:type="pct"/>
            <w:gridSpan w:val="2"/>
            <w:shd w:val="clear" w:color="auto" w:fill="auto"/>
          </w:tcPr>
          <w:p w:rsidR="00054DBC" w:rsidRPr="00F353D8" w:rsidRDefault="00054DBC" w:rsidP="008133B8">
            <w:pPr>
              <w:autoSpaceDE w:val="0"/>
              <w:autoSpaceDN w:val="0"/>
              <w:adjustRightInd w:val="0"/>
              <w:spacing w:before="40"/>
              <w:rPr>
                <w:rFonts w:cs="Arial"/>
                <w:b/>
                <w:bCs/>
                <w:color w:val="000000"/>
                <w:sz w:val="20"/>
                <w:szCs w:val="20"/>
                <w:lang w:eastAsia="en-GB"/>
              </w:rPr>
            </w:pPr>
            <w:r w:rsidRPr="007B33BF">
              <w:rPr>
                <w:rFonts w:cs="Arial"/>
                <w:b/>
                <w:color w:val="000000"/>
                <w:sz w:val="20"/>
                <w:szCs w:val="20"/>
                <w:lang w:eastAsia="en-GB"/>
              </w:rPr>
              <w:t>Impact:</w:t>
            </w:r>
            <w:r w:rsidRPr="007B33BF">
              <w:rPr>
                <w:rFonts w:cs="Arial"/>
                <w:color w:val="000000"/>
                <w:sz w:val="20"/>
                <w:szCs w:val="20"/>
                <w:lang w:eastAsia="en-GB"/>
              </w:rPr>
              <w:t xml:space="preserve"> </w:t>
            </w:r>
            <w:r w:rsidRPr="00CE6B65">
              <w:rPr>
                <w:rFonts w:cs="Arial"/>
                <w:b/>
                <w:bCs/>
                <w:color w:val="000000"/>
                <w:sz w:val="20"/>
                <w:szCs w:val="20"/>
                <w:lang w:eastAsia="en-GB"/>
              </w:rPr>
              <w:t>Evidence of impact</w:t>
            </w:r>
          </w:p>
          <w:p w:rsidR="00054DBC" w:rsidRPr="0006187F" w:rsidRDefault="00054DBC" w:rsidP="00054DBC">
            <w:pPr>
              <w:numPr>
                <w:ilvl w:val="0"/>
                <w:numId w:val="5"/>
              </w:numPr>
              <w:autoSpaceDE w:val="0"/>
              <w:autoSpaceDN w:val="0"/>
              <w:adjustRightInd w:val="0"/>
              <w:spacing w:before="40"/>
              <w:rPr>
                <w:rFonts w:cs="Arial"/>
                <w:color w:val="000000"/>
                <w:sz w:val="20"/>
                <w:szCs w:val="20"/>
                <w:lang w:eastAsia="en-GB"/>
              </w:rPr>
            </w:pPr>
            <w:r w:rsidRPr="0006187F">
              <w:rPr>
                <w:rFonts w:cs="Arial"/>
                <w:color w:val="000000"/>
                <w:sz w:val="20"/>
                <w:szCs w:val="20"/>
                <w:lang w:eastAsia="en-GB"/>
              </w:rPr>
              <w:t>Evidence from initial survey show the following:</w:t>
            </w:r>
          </w:p>
          <w:p w:rsidR="00054DBC" w:rsidRPr="0006187F" w:rsidRDefault="00054DBC" w:rsidP="00054DBC">
            <w:pPr>
              <w:pStyle w:val="ListParagraph"/>
              <w:numPr>
                <w:ilvl w:val="0"/>
                <w:numId w:val="5"/>
              </w:numPr>
              <w:spacing w:after="160" w:line="256" w:lineRule="auto"/>
              <w:rPr>
                <w:rFonts w:cs="Arial"/>
                <w:b/>
                <w:sz w:val="20"/>
                <w:szCs w:val="20"/>
                <w:u w:val="single"/>
              </w:rPr>
            </w:pPr>
            <w:r w:rsidRPr="0006187F">
              <w:rPr>
                <w:rFonts w:cs="Arial"/>
                <w:sz w:val="20"/>
                <w:szCs w:val="20"/>
              </w:rPr>
              <w:t xml:space="preserve">Most of the younger children were unsure if they had learned about the convention. The majority of P6 and P7 were aware that they had. Most children knew they had </w:t>
            </w:r>
            <w:r w:rsidR="007E61B4">
              <w:rPr>
                <w:rFonts w:cs="Arial"/>
                <w:sz w:val="20"/>
                <w:szCs w:val="20"/>
              </w:rPr>
              <w:t>l</w:t>
            </w:r>
            <w:r w:rsidRPr="0006187F">
              <w:rPr>
                <w:rFonts w:cs="Arial"/>
                <w:sz w:val="20"/>
                <w:szCs w:val="20"/>
              </w:rPr>
              <w:t>earned about “rights.”</w:t>
            </w:r>
          </w:p>
          <w:p w:rsidR="00054DBC" w:rsidRPr="0006187F" w:rsidRDefault="00054DBC" w:rsidP="00054DBC">
            <w:pPr>
              <w:pStyle w:val="ListParagraph"/>
              <w:numPr>
                <w:ilvl w:val="0"/>
                <w:numId w:val="5"/>
              </w:numPr>
              <w:spacing w:after="160" w:line="256" w:lineRule="auto"/>
              <w:rPr>
                <w:rFonts w:cs="Arial"/>
                <w:b/>
                <w:sz w:val="20"/>
                <w:szCs w:val="20"/>
                <w:u w:val="single"/>
              </w:rPr>
            </w:pPr>
            <w:r w:rsidRPr="0006187F">
              <w:rPr>
                <w:rFonts w:cs="Arial"/>
                <w:sz w:val="20"/>
                <w:szCs w:val="20"/>
              </w:rPr>
              <w:t xml:space="preserve">The majority of the </w:t>
            </w:r>
            <w:r w:rsidR="007E61B4">
              <w:rPr>
                <w:rFonts w:cs="Arial"/>
                <w:sz w:val="20"/>
                <w:szCs w:val="20"/>
              </w:rPr>
              <w:t xml:space="preserve">pupils </w:t>
            </w:r>
            <w:r w:rsidRPr="0006187F">
              <w:rPr>
                <w:rFonts w:cs="Arial"/>
                <w:sz w:val="20"/>
                <w:szCs w:val="20"/>
              </w:rPr>
              <w:t>know the school is working towards the RRSA.</w:t>
            </w:r>
          </w:p>
          <w:p w:rsidR="00054DBC" w:rsidRPr="0006187F" w:rsidRDefault="00054DBC" w:rsidP="00054DBC">
            <w:pPr>
              <w:pStyle w:val="ListParagraph"/>
              <w:numPr>
                <w:ilvl w:val="0"/>
                <w:numId w:val="5"/>
              </w:numPr>
              <w:spacing w:after="160" w:line="256" w:lineRule="auto"/>
              <w:rPr>
                <w:rFonts w:cs="Arial"/>
                <w:b/>
                <w:sz w:val="20"/>
                <w:szCs w:val="20"/>
                <w:u w:val="single"/>
              </w:rPr>
            </w:pPr>
            <w:r w:rsidRPr="0006187F">
              <w:rPr>
                <w:rFonts w:cs="Arial"/>
                <w:sz w:val="20"/>
                <w:szCs w:val="20"/>
              </w:rPr>
              <w:t>No children knew about class charters at the time of surveying and staff did not have any charters in place.</w:t>
            </w:r>
          </w:p>
          <w:p w:rsidR="00054DBC" w:rsidRPr="0006187F" w:rsidRDefault="00155F9D" w:rsidP="00054DBC">
            <w:pPr>
              <w:pStyle w:val="ListParagraph"/>
              <w:numPr>
                <w:ilvl w:val="0"/>
                <w:numId w:val="5"/>
              </w:numPr>
              <w:spacing w:after="160" w:line="256" w:lineRule="auto"/>
              <w:rPr>
                <w:rFonts w:cs="Arial"/>
                <w:b/>
                <w:sz w:val="20"/>
                <w:szCs w:val="20"/>
                <w:u w:val="single"/>
              </w:rPr>
            </w:pPr>
            <w:r>
              <w:rPr>
                <w:rFonts w:cs="Arial"/>
                <w:sz w:val="20"/>
                <w:szCs w:val="20"/>
              </w:rPr>
              <w:t>The majority of</w:t>
            </w:r>
            <w:r w:rsidR="00054DBC" w:rsidRPr="0006187F">
              <w:rPr>
                <w:rFonts w:cs="Arial"/>
                <w:sz w:val="20"/>
                <w:szCs w:val="20"/>
              </w:rPr>
              <w:t xml:space="preserve"> the school community feel that adults and children treat each other with respect.</w:t>
            </w:r>
          </w:p>
          <w:p w:rsidR="00054DBC" w:rsidRPr="0006187F" w:rsidRDefault="00054DBC" w:rsidP="00054DBC">
            <w:pPr>
              <w:pStyle w:val="ListParagraph"/>
              <w:numPr>
                <w:ilvl w:val="0"/>
                <w:numId w:val="5"/>
              </w:numPr>
              <w:spacing w:after="160" w:line="256" w:lineRule="auto"/>
              <w:rPr>
                <w:rFonts w:cs="Arial"/>
                <w:b/>
                <w:sz w:val="20"/>
                <w:szCs w:val="20"/>
                <w:u w:val="single"/>
              </w:rPr>
            </w:pPr>
            <w:r w:rsidRPr="0006187F">
              <w:rPr>
                <w:rFonts w:cs="Arial"/>
                <w:sz w:val="20"/>
                <w:szCs w:val="20"/>
              </w:rPr>
              <w:t>The majority of children feel they get to make choices about their learning.</w:t>
            </w:r>
          </w:p>
          <w:p w:rsidR="00054DBC" w:rsidRPr="0006187F" w:rsidRDefault="00054DBC" w:rsidP="00054DBC">
            <w:pPr>
              <w:pStyle w:val="ListParagraph"/>
              <w:numPr>
                <w:ilvl w:val="0"/>
                <w:numId w:val="5"/>
              </w:numPr>
              <w:spacing w:after="160" w:line="256" w:lineRule="auto"/>
              <w:rPr>
                <w:rFonts w:cs="Arial"/>
                <w:b/>
                <w:sz w:val="20"/>
                <w:szCs w:val="20"/>
                <w:u w:val="single"/>
              </w:rPr>
            </w:pPr>
            <w:r w:rsidRPr="0006187F">
              <w:rPr>
                <w:rFonts w:cs="Arial"/>
                <w:sz w:val="20"/>
                <w:szCs w:val="20"/>
              </w:rPr>
              <w:t>The majority of children feel safe in school.</w:t>
            </w:r>
          </w:p>
          <w:p w:rsidR="00054DBC" w:rsidRPr="0006187F" w:rsidRDefault="00054DBC" w:rsidP="00054DBC">
            <w:pPr>
              <w:pStyle w:val="ListParagraph"/>
              <w:numPr>
                <w:ilvl w:val="0"/>
                <w:numId w:val="5"/>
              </w:numPr>
              <w:spacing w:after="160" w:line="256" w:lineRule="auto"/>
              <w:rPr>
                <w:rFonts w:cs="Arial"/>
                <w:b/>
                <w:sz w:val="20"/>
                <w:szCs w:val="20"/>
                <w:u w:val="single"/>
              </w:rPr>
            </w:pPr>
            <w:r w:rsidRPr="0006187F">
              <w:rPr>
                <w:rFonts w:cs="Arial"/>
                <w:sz w:val="20"/>
                <w:szCs w:val="20"/>
              </w:rPr>
              <w:t>The majority of children feel their teachers listen to their ideas and worries.</w:t>
            </w:r>
          </w:p>
          <w:p w:rsidR="00054DBC" w:rsidRPr="0006187F" w:rsidRDefault="00054DBC" w:rsidP="00054DBC">
            <w:pPr>
              <w:pStyle w:val="ListParagraph"/>
              <w:numPr>
                <w:ilvl w:val="0"/>
                <w:numId w:val="5"/>
              </w:numPr>
              <w:spacing w:after="160" w:line="256" w:lineRule="auto"/>
              <w:rPr>
                <w:rFonts w:cs="Arial"/>
                <w:b/>
                <w:sz w:val="20"/>
                <w:szCs w:val="20"/>
                <w:u w:val="single"/>
              </w:rPr>
            </w:pPr>
            <w:r w:rsidRPr="0006187F">
              <w:rPr>
                <w:rFonts w:cs="Arial"/>
                <w:sz w:val="20"/>
                <w:szCs w:val="20"/>
              </w:rPr>
              <w:t>P6 and 7 pupils feel their views are taken into account and lead to changes. Younger children were unsure.</w:t>
            </w:r>
          </w:p>
          <w:p w:rsidR="00054DBC" w:rsidRPr="0006187F" w:rsidRDefault="00054DBC" w:rsidP="00054DBC">
            <w:pPr>
              <w:pStyle w:val="ListParagraph"/>
              <w:numPr>
                <w:ilvl w:val="0"/>
                <w:numId w:val="5"/>
              </w:numPr>
              <w:spacing w:after="160" w:line="256" w:lineRule="auto"/>
              <w:rPr>
                <w:rFonts w:cs="Arial"/>
                <w:b/>
                <w:sz w:val="20"/>
                <w:szCs w:val="20"/>
                <w:u w:val="single"/>
              </w:rPr>
            </w:pPr>
            <w:r w:rsidRPr="0006187F">
              <w:rPr>
                <w:rFonts w:cs="Arial"/>
                <w:sz w:val="20"/>
                <w:szCs w:val="20"/>
              </w:rPr>
              <w:t>Most pupils feel they are involved in the running of the school.</w:t>
            </w:r>
          </w:p>
          <w:p w:rsidR="00054DBC" w:rsidRPr="0006187F" w:rsidRDefault="00054DBC" w:rsidP="00054DBC">
            <w:pPr>
              <w:pStyle w:val="ListParagraph"/>
              <w:numPr>
                <w:ilvl w:val="0"/>
                <w:numId w:val="5"/>
              </w:numPr>
              <w:spacing w:after="160" w:line="256" w:lineRule="auto"/>
              <w:rPr>
                <w:rFonts w:cs="Arial"/>
                <w:b/>
                <w:sz w:val="20"/>
                <w:szCs w:val="20"/>
                <w:u w:val="single"/>
              </w:rPr>
            </w:pPr>
            <w:r w:rsidRPr="0006187F">
              <w:rPr>
                <w:rFonts w:cs="Arial"/>
                <w:sz w:val="20"/>
                <w:szCs w:val="20"/>
              </w:rPr>
              <w:t>The majority of children know they learn about and help raise money to help children all around the world.</w:t>
            </w:r>
          </w:p>
          <w:p w:rsidR="00054DBC" w:rsidRPr="0006187F" w:rsidRDefault="00054DBC" w:rsidP="00054DBC">
            <w:pPr>
              <w:pStyle w:val="ListParagraph"/>
              <w:numPr>
                <w:ilvl w:val="0"/>
                <w:numId w:val="5"/>
              </w:numPr>
              <w:spacing w:after="160" w:line="256" w:lineRule="auto"/>
              <w:rPr>
                <w:rFonts w:cs="Arial"/>
                <w:b/>
                <w:sz w:val="20"/>
                <w:szCs w:val="20"/>
                <w:u w:val="single"/>
              </w:rPr>
            </w:pPr>
            <w:r w:rsidRPr="0006187F">
              <w:rPr>
                <w:rFonts w:cs="Arial"/>
                <w:sz w:val="20"/>
                <w:szCs w:val="20"/>
              </w:rPr>
              <w:t>Most staff had not received training on the UNCRC at time of surveying.</w:t>
            </w:r>
          </w:p>
          <w:p w:rsidR="0006187F" w:rsidRPr="0006187F" w:rsidRDefault="00054DBC" w:rsidP="00054DBC">
            <w:pPr>
              <w:pStyle w:val="ListParagraph"/>
              <w:numPr>
                <w:ilvl w:val="0"/>
                <w:numId w:val="5"/>
              </w:numPr>
              <w:autoSpaceDE w:val="0"/>
              <w:autoSpaceDN w:val="0"/>
              <w:adjustRightInd w:val="0"/>
              <w:spacing w:before="40" w:after="160" w:line="256" w:lineRule="auto"/>
              <w:rPr>
                <w:rFonts w:cs="Arial"/>
                <w:color w:val="000000"/>
                <w:sz w:val="20"/>
                <w:szCs w:val="20"/>
                <w:lang w:eastAsia="en-GB"/>
              </w:rPr>
            </w:pPr>
            <w:r w:rsidRPr="0006187F">
              <w:rPr>
                <w:rFonts w:cs="Arial"/>
                <w:sz w:val="20"/>
                <w:szCs w:val="20"/>
              </w:rPr>
              <w:t>Staff either agreed or answered in the middle when asked if the school promoted the principles of the convention.</w:t>
            </w:r>
          </w:p>
          <w:p w:rsidR="0006187F" w:rsidRDefault="00054DBC" w:rsidP="00054DBC">
            <w:pPr>
              <w:pStyle w:val="ListParagraph"/>
              <w:numPr>
                <w:ilvl w:val="0"/>
                <w:numId w:val="5"/>
              </w:numPr>
              <w:autoSpaceDE w:val="0"/>
              <w:autoSpaceDN w:val="0"/>
              <w:adjustRightInd w:val="0"/>
              <w:spacing w:before="40" w:after="160" w:line="256" w:lineRule="auto"/>
              <w:rPr>
                <w:rFonts w:cs="Arial"/>
                <w:color w:val="000000"/>
                <w:sz w:val="20"/>
                <w:szCs w:val="20"/>
                <w:lang w:eastAsia="en-GB"/>
              </w:rPr>
            </w:pPr>
            <w:r w:rsidRPr="0006187F">
              <w:rPr>
                <w:rFonts w:cs="Arial"/>
                <w:color w:val="000000"/>
                <w:sz w:val="20"/>
                <w:szCs w:val="20"/>
                <w:lang w:eastAsia="en-GB"/>
              </w:rPr>
              <w:t>Kaimhill School has achieved Rights Respecting School Recognition of Commitment Award</w:t>
            </w:r>
          </w:p>
          <w:p w:rsidR="0006187F" w:rsidRDefault="00054DBC" w:rsidP="0006187F">
            <w:pPr>
              <w:pStyle w:val="ListParagraph"/>
              <w:numPr>
                <w:ilvl w:val="0"/>
                <w:numId w:val="5"/>
              </w:numPr>
              <w:autoSpaceDE w:val="0"/>
              <w:autoSpaceDN w:val="0"/>
              <w:adjustRightInd w:val="0"/>
              <w:spacing w:before="40" w:after="160" w:line="256" w:lineRule="auto"/>
              <w:rPr>
                <w:rFonts w:cs="Arial"/>
                <w:color w:val="000000"/>
                <w:sz w:val="20"/>
                <w:szCs w:val="20"/>
                <w:lang w:eastAsia="en-GB"/>
              </w:rPr>
            </w:pPr>
            <w:r w:rsidRPr="0006187F">
              <w:rPr>
                <w:rFonts w:cs="Arial"/>
                <w:color w:val="000000"/>
                <w:sz w:val="20"/>
                <w:szCs w:val="20"/>
                <w:lang w:eastAsia="en-GB"/>
              </w:rPr>
              <w:t>Almost all classes have created and refer to their class charter</w:t>
            </w:r>
          </w:p>
          <w:p w:rsidR="0006187F" w:rsidRPr="0006187F" w:rsidRDefault="00054DBC" w:rsidP="0006187F">
            <w:pPr>
              <w:pStyle w:val="ListParagraph"/>
              <w:numPr>
                <w:ilvl w:val="0"/>
                <w:numId w:val="5"/>
              </w:numPr>
              <w:autoSpaceDE w:val="0"/>
              <w:autoSpaceDN w:val="0"/>
              <w:adjustRightInd w:val="0"/>
              <w:spacing w:before="40" w:after="160" w:line="256" w:lineRule="auto"/>
              <w:rPr>
                <w:rFonts w:cs="Arial"/>
                <w:color w:val="000000"/>
                <w:sz w:val="20"/>
                <w:szCs w:val="20"/>
                <w:lang w:eastAsia="en-GB"/>
              </w:rPr>
            </w:pPr>
            <w:r w:rsidRPr="0006187F">
              <w:rPr>
                <w:rFonts w:cs="Arial"/>
                <w:color w:val="000000"/>
                <w:sz w:val="20"/>
                <w:szCs w:val="20"/>
                <w:lang w:eastAsia="en-GB"/>
              </w:rPr>
              <w:lastRenderedPageBreak/>
              <w:t xml:space="preserve">All school staff are aware of the UNCRC. Almost all pupils </w:t>
            </w:r>
            <w:r w:rsidR="00155F9D">
              <w:rPr>
                <w:rFonts w:cs="Arial"/>
                <w:color w:val="000000"/>
                <w:sz w:val="20"/>
                <w:szCs w:val="20"/>
                <w:lang w:eastAsia="en-GB"/>
              </w:rPr>
              <w:t>are</w:t>
            </w:r>
            <w:r w:rsidRPr="0006187F">
              <w:rPr>
                <w:rFonts w:cs="Arial"/>
                <w:color w:val="000000"/>
                <w:sz w:val="20"/>
                <w:szCs w:val="20"/>
                <w:lang w:eastAsia="en-GB"/>
              </w:rPr>
              <w:t xml:space="preserve"> aware of the UNCRC. Some parents are aware of the UNCRC.</w:t>
            </w:r>
          </w:p>
        </w:tc>
      </w:tr>
      <w:tr w:rsidR="00054DBC" w:rsidRPr="008B36E4" w:rsidTr="008133B8">
        <w:trPr>
          <w:trHeight w:val="2657"/>
        </w:trPr>
        <w:tc>
          <w:tcPr>
            <w:tcW w:w="5000" w:type="pct"/>
            <w:gridSpan w:val="2"/>
            <w:shd w:val="clear" w:color="auto" w:fill="auto"/>
          </w:tcPr>
          <w:p w:rsidR="00054DBC" w:rsidRPr="00F353D8" w:rsidRDefault="00054DBC" w:rsidP="008133B8">
            <w:pPr>
              <w:autoSpaceDE w:val="0"/>
              <w:autoSpaceDN w:val="0"/>
              <w:adjustRightInd w:val="0"/>
              <w:spacing w:before="40"/>
              <w:rPr>
                <w:rFonts w:cs="Arial"/>
                <w:b/>
                <w:bCs/>
                <w:color w:val="000000"/>
                <w:sz w:val="20"/>
                <w:szCs w:val="20"/>
                <w:lang w:eastAsia="en-GB"/>
              </w:rPr>
            </w:pPr>
            <w:r w:rsidRPr="007B33BF">
              <w:rPr>
                <w:rFonts w:cs="Arial"/>
                <w:b/>
                <w:color w:val="000000"/>
                <w:sz w:val="20"/>
                <w:szCs w:val="20"/>
                <w:lang w:eastAsia="en-GB"/>
              </w:rPr>
              <w:lastRenderedPageBreak/>
              <w:t>Next Steps:</w:t>
            </w:r>
            <w:r w:rsidRPr="007B33BF">
              <w:rPr>
                <w:rFonts w:cs="Arial"/>
                <w:color w:val="000000"/>
                <w:sz w:val="20"/>
                <w:szCs w:val="20"/>
                <w:lang w:eastAsia="en-GB"/>
              </w:rPr>
              <w:t xml:space="preserve"> </w:t>
            </w:r>
            <w:r w:rsidRPr="00CE6B65">
              <w:rPr>
                <w:rFonts w:cs="Arial"/>
                <w:b/>
                <w:bCs/>
                <w:color w:val="000000"/>
                <w:sz w:val="20"/>
                <w:szCs w:val="20"/>
                <w:lang w:eastAsia="en-GB"/>
              </w:rPr>
              <w:t>To inform Improvement Plan</w:t>
            </w:r>
          </w:p>
          <w:p w:rsidR="00054DBC" w:rsidRPr="00F60AA6" w:rsidRDefault="00054DBC" w:rsidP="00054DBC">
            <w:pPr>
              <w:numPr>
                <w:ilvl w:val="0"/>
                <w:numId w:val="3"/>
              </w:numPr>
              <w:autoSpaceDE w:val="0"/>
              <w:autoSpaceDN w:val="0"/>
              <w:adjustRightInd w:val="0"/>
              <w:spacing w:before="40"/>
              <w:rPr>
                <w:rFonts w:cs="Arial"/>
                <w:b/>
                <w:bCs/>
                <w:color w:val="000000"/>
                <w:sz w:val="20"/>
                <w:szCs w:val="20"/>
                <w:lang w:eastAsia="en-GB"/>
              </w:rPr>
            </w:pPr>
            <w:r w:rsidRPr="00F60AA6">
              <w:rPr>
                <w:rFonts w:cs="Arial"/>
                <w:b/>
                <w:bCs/>
                <w:color w:val="000000"/>
                <w:sz w:val="20"/>
                <w:szCs w:val="20"/>
                <w:lang w:eastAsia="en-GB"/>
              </w:rPr>
              <w:t>See rights Respecting School Level 1 Audit and Action Plan</w:t>
            </w:r>
          </w:p>
          <w:p w:rsidR="00054DBC" w:rsidRDefault="00054DBC" w:rsidP="00054DBC">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Continuation of Pupil Participation Groups – </w:t>
            </w:r>
            <w:r w:rsidR="0006187F">
              <w:rPr>
                <w:rFonts w:cs="Arial"/>
                <w:bCs/>
                <w:color w:val="000000"/>
                <w:sz w:val="20"/>
                <w:szCs w:val="20"/>
                <w:lang w:eastAsia="en-GB"/>
              </w:rPr>
              <w:t>this</w:t>
            </w:r>
            <w:r>
              <w:rPr>
                <w:rFonts w:cs="Arial"/>
                <w:bCs/>
                <w:color w:val="000000"/>
                <w:sz w:val="20"/>
                <w:szCs w:val="20"/>
                <w:lang w:eastAsia="en-GB"/>
              </w:rPr>
              <w:t xml:space="preserve"> group </w:t>
            </w:r>
            <w:r w:rsidR="0006187F">
              <w:rPr>
                <w:rFonts w:cs="Arial"/>
                <w:bCs/>
                <w:color w:val="000000"/>
                <w:sz w:val="20"/>
                <w:szCs w:val="20"/>
                <w:lang w:eastAsia="en-GB"/>
              </w:rPr>
              <w:t>will</w:t>
            </w:r>
            <w:r>
              <w:rPr>
                <w:rFonts w:cs="Arial"/>
                <w:bCs/>
                <w:color w:val="000000"/>
                <w:sz w:val="20"/>
                <w:szCs w:val="20"/>
                <w:lang w:eastAsia="en-GB"/>
              </w:rPr>
              <w:t xml:space="preserve"> undertake work directly linked with the SIP.</w:t>
            </w:r>
          </w:p>
          <w:p w:rsidR="00054DBC" w:rsidRDefault="00054DBC" w:rsidP="00054DBC">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Ongoing review of school policies which will reference the UNCRC.</w:t>
            </w:r>
          </w:p>
          <w:p w:rsidR="00054DBC" w:rsidRDefault="00054DBC" w:rsidP="00054DBC">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Continuation of the school promoting the values and principles of the UNCRC, rights to be more explicitly linked to lessons.</w:t>
            </w:r>
          </w:p>
          <w:p w:rsidR="00054DBC" w:rsidRDefault="00054DBC" w:rsidP="00054DBC">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Embed global citizenship and sustainable development within the life of the school.</w:t>
            </w:r>
          </w:p>
          <w:p w:rsidR="00054DBC" w:rsidRDefault="00054DBC" w:rsidP="00054DBC">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Further engage with parents around the UNCRC.</w:t>
            </w:r>
          </w:p>
          <w:p w:rsidR="00054DBC" w:rsidRPr="008B36E4" w:rsidRDefault="00054DBC" w:rsidP="00054DBC">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Improve methods of pupil profiling to encourage children to have a deeper understanding of their own learning.</w:t>
            </w:r>
          </w:p>
        </w:tc>
      </w:tr>
    </w:tbl>
    <w:p w:rsidR="00054DBC" w:rsidRPr="00F353D8" w:rsidRDefault="00054DBC" w:rsidP="006A1033">
      <w:pPr>
        <w:rPr>
          <w:b/>
          <w:sz w:val="28"/>
          <w:szCs w:val="28"/>
        </w:rPr>
      </w:pPr>
    </w:p>
    <w:p w:rsidR="006A1033" w:rsidRPr="00F353D8" w:rsidRDefault="006A1033" w:rsidP="00E84D74">
      <w:pPr>
        <w:spacing w:after="200" w:line="276" w:lineRule="auto"/>
        <w:rPr>
          <w:b/>
          <w:sz w:val="28"/>
          <w:szCs w:val="28"/>
        </w:rPr>
      </w:pPr>
      <w:r>
        <w:rPr>
          <w:b/>
          <w:sz w:val="28"/>
          <w:szCs w:val="28"/>
        </w:rPr>
        <w:br w:type="page"/>
      </w:r>
    </w:p>
    <w:tbl>
      <w:tblPr>
        <w:tblpPr w:leftFromText="180" w:rightFromText="180" w:vertAnchor="text" w:horzAnchor="page" w:tblpX="926" w:tblpY="147"/>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7"/>
        <w:gridCol w:w="4377"/>
      </w:tblGrid>
      <w:tr w:rsidR="006A1033" w:rsidRPr="007A4372" w:rsidTr="00047585">
        <w:trPr>
          <w:trHeight w:val="435"/>
        </w:trPr>
        <w:tc>
          <w:tcPr>
            <w:tcW w:w="5000" w:type="pct"/>
            <w:gridSpan w:val="2"/>
            <w:shd w:val="clear" w:color="auto" w:fill="EEECE1"/>
          </w:tcPr>
          <w:p w:rsidR="006A1033" w:rsidRPr="00532326" w:rsidRDefault="006A1033" w:rsidP="00047585">
            <w:pPr>
              <w:autoSpaceDE w:val="0"/>
              <w:autoSpaceDN w:val="0"/>
              <w:adjustRightInd w:val="0"/>
              <w:spacing w:before="60"/>
              <w:rPr>
                <w:rFonts w:cs="Arial"/>
                <w:b/>
                <w:bCs/>
                <w:color w:val="000000"/>
                <w:szCs w:val="24"/>
                <w:lang w:eastAsia="en-GB"/>
              </w:rPr>
            </w:pPr>
            <w:r>
              <w:rPr>
                <w:rFonts w:cs="Arial"/>
                <w:b/>
                <w:bCs/>
                <w:color w:val="000000"/>
                <w:szCs w:val="24"/>
                <w:lang w:eastAsia="en-GB"/>
              </w:rPr>
              <w:lastRenderedPageBreak/>
              <w:t>2016-2017 Improvement</w:t>
            </w:r>
            <w:r w:rsidRPr="00532326">
              <w:rPr>
                <w:rFonts w:cs="Arial"/>
                <w:b/>
                <w:bCs/>
                <w:color w:val="000000"/>
                <w:szCs w:val="24"/>
                <w:lang w:eastAsia="en-GB"/>
              </w:rPr>
              <w:t xml:space="preserve"> P</w:t>
            </w:r>
            <w:r>
              <w:rPr>
                <w:rFonts w:cs="Arial"/>
                <w:b/>
                <w:bCs/>
                <w:color w:val="000000"/>
                <w:szCs w:val="24"/>
                <w:lang w:eastAsia="en-GB"/>
              </w:rPr>
              <w:t xml:space="preserve">riority 3: </w:t>
            </w:r>
            <w:r w:rsidR="007D1BB6">
              <w:rPr>
                <w:rFonts w:cs="Arial"/>
                <w:b/>
                <w:bCs/>
                <w:color w:val="000000"/>
                <w:szCs w:val="24"/>
                <w:lang w:eastAsia="en-GB"/>
              </w:rPr>
              <w:t xml:space="preserve">Raising Attainment in </w:t>
            </w:r>
            <w:r w:rsidR="00C351A3">
              <w:rPr>
                <w:rFonts w:cs="Arial"/>
                <w:b/>
                <w:bCs/>
                <w:color w:val="000000"/>
                <w:szCs w:val="24"/>
                <w:lang w:eastAsia="en-GB"/>
              </w:rPr>
              <w:t xml:space="preserve">Literacy </w:t>
            </w:r>
          </w:p>
        </w:tc>
      </w:tr>
      <w:tr w:rsidR="006A1033" w:rsidRPr="007A4372" w:rsidTr="00047585">
        <w:trPr>
          <w:trHeight w:val="435"/>
        </w:trPr>
        <w:tc>
          <w:tcPr>
            <w:tcW w:w="2878" w:type="pct"/>
            <w:shd w:val="clear" w:color="auto" w:fill="auto"/>
          </w:tcPr>
          <w:p w:rsidR="006A1033" w:rsidRPr="00C05E38" w:rsidRDefault="006A1033" w:rsidP="00047585">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Priority </w:t>
            </w:r>
          </w:p>
          <w:p w:rsidR="006A1033" w:rsidRPr="00C351A3" w:rsidRDefault="006A1033" w:rsidP="00124334">
            <w:pPr>
              <w:pStyle w:val="ListParagraph"/>
              <w:numPr>
                <w:ilvl w:val="0"/>
                <w:numId w:val="15"/>
              </w:numPr>
              <w:autoSpaceDE w:val="0"/>
              <w:autoSpaceDN w:val="0"/>
              <w:adjustRightInd w:val="0"/>
              <w:rPr>
                <w:rStyle w:val="A3"/>
                <w:b w:val="0"/>
                <w:sz w:val="20"/>
                <w:szCs w:val="20"/>
                <w:highlight w:val="yellow"/>
              </w:rPr>
            </w:pPr>
            <w:r w:rsidRPr="00C351A3">
              <w:rPr>
                <w:rStyle w:val="A3"/>
                <w:b w:val="0"/>
                <w:sz w:val="20"/>
                <w:szCs w:val="20"/>
                <w:highlight w:val="yellow"/>
              </w:rPr>
              <w:t>Improvement in attainment, particularly in literacy and numeracy</w:t>
            </w:r>
          </w:p>
          <w:p w:rsidR="006A1033" w:rsidRDefault="006A1033" w:rsidP="00124334">
            <w:pPr>
              <w:pStyle w:val="ListParagraph"/>
              <w:numPr>
                <w:ilvl w:val="0"/>
                <w:numId w:val="15"/>
              </w:numPr>
              <w:autoSpaceDE w:val="0"/>
              <w:autoSpaceDN w:val="0"/>
              <w:adjustRightInd w:val="0"/>
              <w:rPr>
                <w:rStyle w:val="A3"/>
                <w:b w:val="0"/>
                <w:sz w:val="20"/>
                <w:szCs w:val="20"/>
              </w:rPr>
            </w:pPr>
            <w:r w:rsidRPr="00E95FE9">
              <w:rPr>
                <w:rStyle w:val="A3"/>
                <w:b w:val="0"/>
                <w:sz w:val="20"/>
                <w:szCs w:val="20"/>
              </w:rPr>
              <w:t>Closing the attainment gap between the most and least disadvantaged children</w:t>
            </w:r>
          </w:p>
          <w:p w:rsidR="006A1033" w:rsidRDefault="006A1033" w:rsidP="00124334">
            <w:pPr>
              <w:pStyle w:val="ListParagraph"/>
              <w:numPr>
                <w:ilvl w:val="0"/>
                <w:numId w:val="15"/>
              </w:numPr>
              <w:autoSpaceDE w:val="0"/>
              <w:autoSpaceDN w:val="0"/>
              <w:adjustRightInd w:val="0"/>
              <w:rPr>
                <w:rStyle w:val="A3"/>
                <w:b w:val="0"/>
                <w:sz w:val="20"/>
                <w:szCs w:val="20"/>
              </w:rPr>
            </w:pPr>
            <w:r w:rsidRPr="00E95FE9">
              <w:rPr>
                <w:rStyle w:val="A3"/>
                <w:b w:val="0"/>
                <w:sz w:val="20"/>
                <w:szCs w:val="20"/>
              </w:rPr>
              <w:t>Improvement in children and young people’s health and wellbeing</w:t>
            </w:r>
          </w:p>
          <w:p w:rsidR="006A1033" w:rsidRPr="00A90D1E" w:rsidRDefault="006A1033" w:rsidP="00047585">
            <w:pPr>
              <w:pStyle w:val="ListParagraph"/>
              <w:numPr>
                <w:ilvl w:val="0"/>
                <w:numId w:val="15"/>
              </w:numPr>
              <w:autoSpaceDE w:val="0"/>
              <w:autoSpaceDN w:val="0"/>
              <w:adjustRightInd w:val="0"/>
              <w:rPr>
                <w:rFonts w:cs="LIAFD P+ Clan"/>
                <w:bCs/>
                <w:color w:val="000000"/>
                <w:sz w:val="20"/>
                <w:szCs w:val="20"/>
              </w:rPr>
            </w:pPr>
            <w:r w:rsidRPr="00E95FE9">
              <w:rPr>
                <w:rStyle w:val="A3"/>
                <w:b w:val="0"/>
                <w:sz w:val="20"/>
                <w:szCs w:val="20"/>
              </w:rPr>
              <w:t>Improvement in employability skills and sustained, positive school-leaver destinations for all young people</w:t>
            </w:r>
          </w:p>
        </w:tc>
        <w:tc>
          <w:tcPr>
            <w:tcW w:w="2122" w:type="pct"/>
            <w:tcBorders>
              <w:bottom w:val="nil"/>
            </w:tcBorders>
            <w:shd w:val="clear" w:color="auto" w:fill="auto"/>
          </w:tcPr>
          <w:p w:rsidR="006A1033" w:rsidRPr="00C05E38" w:rsidRDefault="006A1033" w:rsidP="00047585">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Driver </w:t>
            </w:r>
          </w:p>
          <w:p w:rsidR="006A1033" w:rsidRPr="00C05E38" w:rsidRDefault="006A1033" w:rsidP="00047585">
            <w:pPr>
              <w:numPr>
                <w:ilvl w:val="0"/>
                <w:numId w:val="1"/>
              </w:numPr>
              <w:rPr>
                <w:rFonts w:cs="Arial"/>
                <w:sz w:val="20"/>
                <w:szCs w:val="20"/>
              </w:rPr>
            </w:pPr>
            <w:r w:rsidRPr="00C05E38">
              <w:rPr>
                <w:rFonts w:cs="Arial"/>
                <w:sz w:val="20"/>
                <w:szCs w:val="20"/>
              </w:rPr>
              <w:t>School leadership</w:t>
            </w:r>
          </w:p>
          <w:p w:rsidR="006A1033" w:rsidRPr="00577094" w:rsidRDefault="006A1033" w:rsidP="00047585">
            <w:pPr>
              <w:numPr>
                <w:ilvl w:val="0"/>
                <w:numId w:val="1"/>
              </w:numPr>
              <w:rPr>
                <w:rFonts w:cs="Arial"/>
                <w:sz w:val="20"/>
                <w:szCs w:val="20"/>
                <w:highlight w:val="yellow"/>
              </w:rPr>
            </w:pPr>
            <w:r w:rsidRPr="00577094">
              <w:rPr>
                <w:rFonts w:cs="Arial"/>
                <w:sz w:val="20"/>
                <w:szCs w:val="20"/>
                <w:highlight w:val="yellow"/>
              </w:rPr>
              <w:t>Teacher professionalism</w:t>
            </w:r>
          </w:p>
          <w:p w:rsidR="006A1033" w:rsidRPr="00C05E38" w:rsidRDefault="006A1033" w:rsidP="00047585">
            <w:pPr>
              <w:numPr>
                <w:ilvl w:val="0"/>
                <w:numId w:val="1"/>
              </w:numPr>
              <w:rPr>
                <w:rFonts w:cs="Arial"/>
                <w:sz w:val="20"/>
                <w:szCs w:val="20"/>
              </w:rPr>
            </w:pPr>
            <w:r w:rsidRPr="00C05E38">
              <w:rPr>
                <w:rFonts w:cs="Arial"/>
                <w:sz w:val="20"/>
                <w:szCs w:val="20"/>
              </w:rPr>
              <w:t>Parental engagement</w:t>
            </w:r>
          </w:p>
          <w:p w:rsidR="006A1033" w:rsidRPr="00577094" w:rsidRDefault="006A1033" w:rsidP="00047585">
            <w:pPr>
              <w:numPr>
                <w:ilvl w:val="0"/>
                <w:numId w:val="1"/>
              </w:numPr>
              <w:rPr>
                <w:rFonts w:cs="Arial"/>
                <w:sz w:val="20"/>
                <w:szCs w:val="20"/>
                <w:highlight w:val="yellow"/>
              </w:rPr>
            </w:pPr>
            <w:r w:rsidRPr="00577094">
              <w:rPr>
                <w:rFonts w:cs="Arial"/>
                <w:sz w:val="20"/>
                <w:szCs w:val="20"/>
                <w:highlight w:val="yellow"/>
              </w:rPr>
              <w:t>Assessment of children’s progress</w:t>
            </w:r>
          </w:p>
          <w:p w:rsidR="006A1033" w:rsidRPr="00577094" w:rsidRDefault="006A1033" w:rsidP="00047585">
            <w:pPr>
              <w:numPr>
                <w:ilvl w:val="0"/>
                <w:numId w:val="1"/>
              </w:numPr>
              <w:rPr>
                <w:rFonts w:cs="Arial"/>
                <w:sz w:val="20"/>
                <w:szCs w:val="20"/>
                <w:highlight w:val="yellow"/>
              </w:rPr>
            </w:pPr>
            <w:r w:rsidRPr="00577094">
              <w:rPr>
                <w:rFonts w:cs="Arial"/>
                <w:sz w:val="20"/>
                <w:szCs w:val="20"/>
                <w:highlight w:val="yellow"/>
              </w:rPr>
              <w:t>School Improvement</w:t>
            </w:r>
          </w:p>
          <w:p w:rsidR="006A1033" w:rsidRPr="00577094" w:rsidRDefault="006A1033" w:rsidP="00577094">
            <w:pPr>
              <w:pStyle w:val="ListParagraph"/>
              <w:numPr>
                <w:ilvl w:val="0"/>
                <w:numId w:val="1"/>
              </w:numPr>
              <w:rPr>
                <w:rFonts w:cs="Arial"/>
                <w:sz w:val="20"/>
                <w:szCs w:val="20"/>
              </w:rPr>
            </w:pPr>
            <w:r w:rsidRPr="00577094">
              <w:rPr>
                <w:rFonts w:cs="Arial"/>
                <w:sz w:val="20"/>
                <w:szCs w:val="20"/>
                <w:highlight w:val="yellow"/>
              </w:rPr>
              <w:t>Performance Information</w:t>
            </w:r>
            <w:r w:rsidRPr="00577094">
              <w:rPr>
                <w:rFonts w:cs="Arial"/>
                <w:sz w:val="20"/>
                <w:szCs w:val="20"/>
              </w:rPr>
              <w:t xml:space="preserve">          </w:t>
            </w:r>
          </w:p>
        </w:tc>
      </w:tr>
      <w:tr w:rsidR="006A1033" w:rsidRPr="007A4372" w:rsidTr="00047585">
        <w:trPr>
          <w:trHeight w:val="435"/>
        </w:trPr>
        <w:tc>
          <w:tcPr>
            <w:tcW w:w="5000" w:type="pct"/>
            <w:gridSpan w:val="2"/>
            <w:shd w:val="clear" w:color="auto" w:fill="EEECE1" w:themeFill="background2"/>
          </w:tcPr>
          <w:p w:rsidR="006A1033" w:rsidRPr="00C05E38" w:rsidRDefault="00577094" w:rsidP="00047585">
            <w:pPr>
              <w:autoSpaceDE w:val="0"/>
              <w:autoSpaceDN w:val="0"/>
              <w:adjustRightInd w:val="0"/>
              <w:spacing w:before="60"/>
              <w:rPr>
                <w:rFonts w:cs="Arial"/>
                <w:b/>
                <w:color w:val="000000"/>
                <w:szCs w:val="24"/>
                <w:lang w:eastAsia="en-GB"/>
              </w:rPr>
            </w:pPr>
            <w:r>
              <w:rPr>
                <w:rFonts w:cs="Arial"/>
                <w:b/>
                <w:color w:val="000000"/>
                <w:szCs w:val="24"/>
                <w:lang w:eastAsia="en-GB"/>
              </w:rPr>
              <w:t>HGIOS?</w:t>
            </w:r>
            <w:r w:rsidR="006A1033" w:rsidRPr="00C05E38">
              <w:rPr>
                <w:rFonts w:cs="Arial"/>
                <w:b/>
                <w:color w:val="000000"/>
                <w:szCs w:val="24"/>
                <w:lang w:eastAsia="en-GB"/>
              </w:rPr>
              <w:t xml:space="preserve">4 QIs  </w:t>
            </w:r>
          </w:p>
        </w:tc>
      </w:tr>
      <w:tr w:rsidR="006A1033" w:rsidRPr="007A4372" w:rsidTr="00047585">
        <w:trPr>
          <w:trHeight w:val="435"/>
        </w:trPr>
        <w:tc>
          <w:tcPr>
            <w:tcW w:w="2878" w:type="pct"/>
            <w:shd w:val="clear" w:color="auto" w:fill="auto"/>
          </w:tcPr>
          <w:p w:rsidR="006A1033" w:rsidRPr="00577094" w:rsidRDefault="006A1033" w:rsidP="00124334">
            <w:pPr>
              <w:pStyle w:val="ListParagraph"/>
              <w:numPr>
                <w:ilvl w:val="1"/>
                <w:numId w:val="16"/>
              </w:numPr>
              <w:spacing w:before="40"/>
              <w:rPr>
                <w:rFonts w:cs="Arial"/>
                <w:sz w:val="20"/>
                <w:szCs w:val="20"/>
                <w:highlight w:val="yellow"/>
              </w:rPr>
            </w:pPr>
            <w:r w:rsidRPr="00577094">
              <w:rPr>
                <w:rFonts w:cs="Arial"/>
                <w:sz w:val="20"/>
                <w:szCs w:val="20"/>
                <w:highlight w:val="yellow"/>
              </w:rPr>
              <w:t>Self-evaluation for self-improvement</w:t>
            </w:r>
          </w:p>
          <w:p w:rsidR="006A1033" w:rsidRPr="00577094" w:rsidRDefault="006A1033" w:rsidP="00124334">
            <w:pPr>
              <w:pStyle w:val="ListParagraph"/>
              <w:numPr>
                <w:ilvl w:val="1"/>
                <w:numId w:val="16"/>
              </w:numPr>
              <w:spacing w:before="40"/>
              <w:rPr>
                <w:rFonts w:cs="Arial"/>
                <w:sz w:val="20"/>
                <w:szCs w:val="20"/>
                <w:highlight w:val="yellow"/>
              </w:rPr>
            </w:pPr>
            <w:r w:rsidRPr="00577094">
              <w:rPr>
                <w:rFonts w:cs="Arial"/>
                <w:sz w:val="20"/>
                <w:szCs w:val="20"/>
                <w:highlight w:val="yellow"/>
              </w:rPr>
              <w:t>Leadership of learning</w:t>
            </w:r>
          </w:p>
          <w:p w:rsidR="006A1033" w:rsidRPr="00577094" w:rsidRDefault="006A1033" w:rsidP="00124334">
            <w:pPr>
              <w:pStyle w:val="ListParagraph"/>
              <w:numPr>
                <w:ilvl w:val="1"/>
                <w:numId w:val="16"/>
              </w:numPr>
              <w:spacing w:before="40"/>
              <w:rPr>
                <w:rFonts w:cs="Arial"/>
                <w:sz w:val="20"/>
                <w:szCs w:val="20"/>
                <w:highlight w:val="yellow"/>
              </w:rPr>
            </w:pPr>
            <w:r w:rsidRPr="00577094">
              <w:rPr>
                <w:rFonts w:cs="Arial"/>
                <w:sz w:val="20"/>
                <w:szCs w:val="20"/>
                <w:highlight w:val="yellow"/>
              </w:rPr>
              <w:t>Leadership of change</w:t>
            </w:r>
          </w:p>
          <w:p w:rsidR="006A1033" w:rsidRPr="00577094" w:rsidRDefault="006A1033" w:rsidP="00124334">
            <w:pPr>
              <w:pStyle w:val="ListParagraph"/>
              <w:numPr>
                <w:ilvl w:val="1"/>
                <w:numId w:val="16"/>
              </w:numPr>
              <w:spacing w:before="40"/>
              <w:rPr>
                <w:rFonts w:cs="Arial"/>
                <w:sz w:val="20"/>
                <w:szCs w:val="20"/>
                <w:highlight w:val="yellow"/>
              </w:rPr>
            </w:pPr>
            <w:r w:rsidRPr="00577094">
              <w:rPr>
                <w:rFonts w:cs="Arial"/>
                <w:sz w:val="20"/>
                <w:szCs w:val="20"/>
                <w:highlight w:val="yellow"/>
              </w:rPr>
              <w:t>Leadership of management and staff</w:t>
            </w:r>
          </w:p>
          <w:p w:rsidR="006A1033" w:rsidRPr="00E95FE9" w:rsidRDefault="006A1033" w:rsidP="00124334">
            <w:pPr>
              <w:pStyle w:val="ListParagraph"/>
              <w:numPr>
                <w:ilvl w:val="1"/>
                <w:numId w:val="16"/>
              </w:numPr>
              <w:spacing w:before="40"/>
              <w:rPr>
                <w:rFonts w:cs="Arial"/>
                <w:sz w:val="20"/>
                <w:szCs w:val="20"/>
              </w:rPr>
            </w:pPr>
            <w:r w:rsidRPr="00E95FE9">
              <w:rPr>
                <w:rFonts w:cs="Arial"/>
                <w:sz w:val="20"/>
                <w:szCs w:val="20"/>
              </w:rPr>
              <w:t>Management of resources to promote equity</w:t>
            </w:r>
          </w:p>
          <w:p w:rsidR="006A1033" w:rsidRPr="00C05E38" w:rsidRDefault="006A1033" w:rsidP="00047585">
            <w:pPr>
              <w:pStyle w:val="ListParagraph"/>
              <w:ind w:left="0"/>
              <w:rPr>
                <w:rFonts w:cs="Arial"/>
                <w:sz w:val="20"/>
                <w:szCs w:val="20"/>
              </w:rPr>
            </w:pPr>
            <w:r w:rsidRPr="00C05E38">
              <w:rPr>
                <w:rFonts w:cs="Arial"/>
                <w:sz w:val="20"/>
                <w:szCs w:val="20"/>
              </w:rPr>
              <w:t>2.1 Safeguarding and child protection</w:t>
            </w:r>
          </w:p>
          <w:p w:rsidR="006A1033" w:rsidRPr="00C05E38" w:rsidRDefault="006A1033" w:rsidP="00047585">
            <w:pPr>
              <w:rPr>
                <w:rFonts w:cs="Arial"/>
                <w:sz w:val="20"/>
                <w:szCs w:val="20"/>
              </w:rPr>
            </w:pPr>
            <w:r w:rsidRPr="00577094">
              <w:rPr>
                <w:rFonts w:cs="Arial"/>
                <w:sz w:val="20"/>
                <w:szCs w:val="20"/>
                <w:highlight w:val="yellow"/>
              </w:rPr>
              <w:t>2.2  Curriculum</w:t>
            </w:r>
          </w:p>
          <w:p w:rsidR="006A1033" w:rsidRPr="00C05E38" w:rsidRDefault="006A1033" w:rsidP="00047585">
            <w:pPr>
              <w:rPr>
                <w:rFonts w:cs="Arial"/>
                <w:sz w:val="20"/>
                <w:szCs w:val="20"/>
              </w:rPr>
            </w:pPr>
            <w:r w:rsidRPr="00577094">
              <w:rPr>
                <w:rFonts w:cs="Arial"/>
                <w:sz w:val="20"/>
                <w:szCs w:val="20"/>
                <w:highlight w:val="yellow"/>
              </w:rPr>
              <w:t>2.3  Learning, teaching and assessment</w:t>
            </w:r>
          </w:p>
        </w:tc>
        <w:tc>
          <w:tcPr>
            <w:tcW w:w="2122" w:type="pct"/>
            <w:shd w:val="clear" w:color="auto" w:fill="auto"/>
          </w:tcPr>
          <w:p w:rsidR="006A1033" w:rsidRPr="00577094" w:rsidRDefault="006A1033" w:rsidP="00047585">
            <w:pPr>
              <w:spacing w:before="40"/>
              <w:rPr>
                <w:rFonts w:cs="Arial"/>
                <w:sz w:val="20"/>
                <w:szCs w:val="20"/>
                <w:highlight w:val="yellow"/>
              </w:rPr>
            </w:pPr>
            <w:r w:rsidRPr="00577094">
              <w:rPr>
                <w:rFonts w:cs="Arial"/>
                <w:sz w:val="20"/>
                <w:szCs w:val="20"/>
                <w:highlight w:val="yellow"/>
              </w:rPr>
              <w:t>2.4  Personalised support</w:t>
            </w:r>
          </w:p>
          <w:p w:rsidR="006A1033" w:rsidRPr="00577094" w:rsidRDefault="006A1033" w:rsidP="00047585">
            <w:pPr>
              <w:rPr>
                <w:rFonts w:cs="Arial"/>
                <w:sz w:val="20"/>
                <w:szCs w:val="20"/>
                <w:highlight w:val="yellow"/>
              </w:rPr>
            </w:pPr>
            <w:r w:rsidRPr="00577094">
              <w:rPr>
                <w:rFonts w:cs="Arial"/>
                <w:sz w:val="20"/>
                <w:szCs w:val="20"/>
                <w:highlight w:val="yellow"/>
              </w:rPr>
              <w:t>2.5  Family learning</w:t>
            </w:r>
          </w:p>
          <w:p w:rsidR="006A1033" w:rsidRPr="00C05E38" w:rsidRDefault="006A1033" w:rsidP="00047585">
            <w:pPr>
              <w:rPr>
                <w:rFonts w:cs="Arial"/>
                <w:sz w:val="20"/>
                <w:szCs w:val="20"/>
              </w:rPr>
            </w:pPr>
            <w:r w:rsidRPr="00577094">
              <w:rPr>
                <w:rFonts w:cs="Arial"/>
                <w:sz w:val="20"/>
                <w:szCs w:val="20"/>
                <w:highlight w:val="yellow"/>
              </w:rPr>
              <w:t>2.6 Transitions</w:t>
            </w:r>
          </w:p>
          <w:p w:rsidR="006A1033" w:rsidRPr="00C05E38" w:rsidRDefault="006A1033" w:rsidP="00047585">
            <w:pPr>
              <w:rPr>
                <w:rFonts w:cs="Arial"/>
                <w:sz w:val="20"/>
                <w:szCs w:val="20"/>
              </w:rPr>
            </w:pPr>
            <w:r w:rsidRPr="00C05E38">
              <w:rPr>
                <w:rFonts w:cs="Arial"/>
                <w:sz w:val="20"/>
                <w:szCs w:val="20"/>
              </w:rPr>
              <w:t>2.7  Partnerships</w:t>
            </w:r>
          </w:p>
          <w:p w:rsidR="006A1033" w:rsidRPr="00C05E38" w:rsidRDefault="006A1033" w:rsidP="00047585">
            <w:pPr>
              <w:rPr>
                <w:rFonts w:cs="Arial"/>
                <w:sz w:val="20"/>
                <w:szCs w:val="20"/>
              </w:rPr>
            </w:pPr>
            <w:r w:rsidRPr="00C05E38">
              <w:rPr>
                <w:rFonts w:cs="Arial"/>
                <w:sz w:val="20"/>
                <w:szCs w:val="20"/>
              </w:rPr>
              <w:t>3.1  Ensuring wellbeing, equality and inclusion</w:t>
            </w:r>
          </w:p>
          <w:p w:rsidR="006A1033" w:rsidRPr="00C05E38" w:rsidRDefault="006A1033" w:rsidP="00047585">
            <w:pPr>
              <w:autoSpaceDE w:val="0"/>
              <w:autoSpaceDN w:val="0"/>
              <w:adjustRightInd w:val="0"/>
              <w:rPr>
                <w:rFonts w:cs="Arial"/>
                <w:sz w:val="20"/>
                <w:szCs w:val="20"/>
              </w:rPr>
            </w:pPr>
            <w:r w:rsidRPr="00577094">
              <w:rPr>
                <w:rFonts w:cs="Arial"/>
                <w:sz w:val="20"/>
                <w:szCs w:val="20"/>
                <w:highlight w:val="yellow"/>
              </w:rPr>
              <w:t>3.2  Raising attainment and achievement</w:t>
            </w:r>
          </w:p>
          <w:p w:rsidR="006A1033" w:rsidRPr="00577094" w:rsidRDefault="006A1033" w:rsidP="00047585">
            <w:pPr>
              <w:autoSpaceDE w:val="0"/>
              <w:autoSpaceDN w:val="0"/>
              <w:adjustRightInd w:val="0"/>
              <w:rPr>
                <w:rFonts w:cs="Arial"/>
                <w:sz w:val="20"/>
                <w:szCs w:val="20"/>
              </w:rPr>
            </w:pPr>
            <w:r w:rsidRPr="00577094">
              <w:rPr>
                <w:rFonts w:cs="Arial"/>
                <w:sz w:val="20"/>
                <w:szCs w:val="20"/>
              </w:rPr>
              <w:t>3.2  Securing children’s progress (ELC)</w:t>
            </w:r>
          </w:p>
          <w:p w:rsidR="006A1033" w:rsidRPr="00C05E38" w:rsidRDefault="006A1033" w:rsidP="00047585">
            <w:pPr>
              <w:autoSpaceDE w:val="0"/>
              <w:autoSpaceDN w:val="0"/>
              <w:adjustRightInd w:val="0"/>
              <w:rPr>
                <w:rFonts w:cs="Arial"/>
                <w:sz w:val="20"/>
                <w:szCs w:val="20"/>
              </w:rPr>
            </w:pPr>
            <w:r w:rsidRPr="00577094">
              <w:rPr>
                <w:rFonts w:cs="Arial"/>
                <w:sz w:val="20"/>
                <w:szCs w:val="20"/>
                <w:highlight w:val="yellow"/>
              </w:rPr>
              <w:t>3.3 Increasing creativity and employability</w:t>
            </w:r>
          </w:p>
        </w:tc>
      </w:tr>
      <w:tr w:rsidR="006A1033" w:rsidRPr="007A4372" w:rsidTr="00047585">
        <w:trPr>
          <w:trHeight w:val="2784"/>
        </w:trPr>
        <w:tc>
          <w:tcPr>
            <w:tcW w:w="5000" w:type="pct"/>
            <w:gridSpan w:val="2"/>
            <w:shd w:val="clear" w:color="auto" w:fill="auto"/>
          </w:tcPr>
          <w:p w:rsidR="006A1033" w:rsidRDefault="006A1033" w:rsidP="00047585">
            <w:pPr>
              <w:autoSpaceDE w:val="0"/>
              <w:autoSpaceDN w:val="0"/>
              <w:adjustRightInd w:val="0"/>
              <w:spacing w:before="40"/>
              <w:rPr>
                <w:rFonts w:cs="Arial"/>
                <w:b/>
                <w:bCs/>
                <w:color w:val="000000"/>
                <w:sz w:val="20"/>
                <w:szCs w:val="20"/>
                <w:lang w:eastAsia="en-GB"/>
              </w:rPr>
            </w:pPr>
            <w:r w:rsidRPr="00A25283">
              <w:rPr>
                <w:rFonts w:cs="Arial"/>
                <w:b/>
                <w:color w:val="000000"/>
                <w:sz w:val="20"/>
                <w:szCs w:val="20"/>
                <w:lang w:eastAsia="en-GB"/>
              </w:rPr>
              <w:t>Progress:</w:t>
            </w:r>
            <w:r w:rsidRPr="00A25283">
              <w:rPr>
                <w:rFonts w:cs="Arial"/>
                <w:color w:val="000000"/>
                <w:sz w:val="20"/>
                <w:szCs w:val="20"/>
                <w:lang w:eastAsia="en-GB"/>
              </w:rPr>
              <w:t xml:space="preserve"> </w:t>
            </w:r>
            <w:r w:rsidRPr="00CE6B65">
              <w:rPr>
                <w:rFonts w:cs="Arial"/>
                <w:b/>
                <w:bCs/>
                <w:color w:val="000000"/>
                <w:sz w:val="20"/>
                <w:szCs w:val="20"/>
                <w:lang w:eastAsia="en-GB"/>
              </w:rPr>
              <w:t>What has taken place?</w:t>
            </w:r>
            <w:r w:rsidRPr="00CE6B65">
              <w:rPr>
                <w:rFonts w:cs="Arial"/>
                <w:b/>
                <w:color w:val="000000"/>
                <w:sz w:val="20"/>
                <w:szCs w:val="20"/>
                <w:lang w:eastAsia="en-GB"/>
              </w:rPr>
              <w:t xml:space="preserve"> (</w:t>
            </w:r>
            <w:r w:rsidRPr="00CE6B65">
              <w:rPr>
                <w:rFonts w:cs="Arial"/>
                <w:b/>
                <w:bCs/>
                <w:color w:val="000000"/>
                <w:sz w:val="20"/>
                <w:szCs w:val="20"/>
                <w:lang w:eastAsia="en-GB"/>
              </w:rPr>
              <w:t>High level evaluation)</w:t>
            </w:r>
          </w:p>
          <w:p w:rsidR="006A1033" w:rsidRDefault="001D418C" w:rsidP="00124334">
            <w:pPr>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SMT, </w:t>
            </w:r>
            <w:r w:rsidR="00577094">
              <w:rPr>
                <w:rFonts w:cs="Arial"/>
                <w:bCs/>
                <w:color w:val="000000"/>
                <w:sz w:val="20"/>
                <w:szCs w:val="20"/>
                <w:lang w:eastAsia="en-GB"/>
              </w:rPr>
              <w:t xml:space="preserve">Nursery and </w:t>
            </w:r>
            <w:r w:rsidR="007D1BB6">
              <w:rPr>
                <w:rFonts w:cs="Arial"/>
                <w:bCs/>
                <w:color w:val="000000"/>
                <w:sz w:val="20"/>
                <w:szCs w:val="20"/>
                <w:lang w:eastAsia="en-GB"/>
              </w:rPr>
              <w:t>Primary</w:t>
            </w:r>
            <w:r>
              <w:rPr>
                <w:rFonts w:cs="Arial"/>
                <w:bCs/>
                <w:color w:val="000000"/>
                <w:sz w:val="20"/>
                <w:szCs w:val="20"/>
                <w:lang w:eastAsia="en-GB"/>
              </w:rPr>
              <w:t xml:space="preserve"> </w:t>
            </w:r>
            <w:r w:rsidR="007D1BB6">
              <w:rPr>
                <w:rFonts w:cs="Arial"/>
                <w:bCs/>
                <w:color w:val="000000"/>
                <w:sz w:val="20"/>
                <w:szCs w:val="20"/>
                <w:lang w:eastAsia="en-GB"/>
              </w:rPr>
              <w:t>1 staff have attended training in the Highland Literacy/Northern</w:t>
            </w:r>
            <w:r>
              <w:rPr>
                <w:rFonts w:cs="Arial"/>
                <w:bCs/>
                <w:color w:val="000000"/>
                <w:sz w:val="20"/>
                <w:szCs w:val="20"/>
                <w:lang w:eastAsia="en-GB"/>
              </w:rPr>
              <w:t xml:space="preserve"> </w:t>
            </w:r>
            <w:r w:rsidR="007D1BB6">
              <w:rPr>
                <w:rFonts w:cs="Arial"/>
                <w:bCs/>
                <w:color w:val="000000"/>
                <w:sz w:val="20"/>
                <w:szCs w:val="20"/>
                <w:lang w:eastAsia="en-GB"/>
              </w:rPr>
              <w:t xml:space="preserve">Alliance </w:t>
            </w:r>
            <w:r>
              <w:rPr>
                <w:rFonts w:cs="Arial"/>
                <w:bCs/>
                <w:color w:val="000000"/>
                <w:sz w:val="20"/>
                <w:szCs w:val="20"/>
                <w:lang w:eastAsia="en-GB"/>
              </w:rPr>
              <w:t>Initiative – Emerging Literacy</w:t>
            </w:r>
          </w:p>
          <w:p w:rsidR="007D1BB6" w:rsidRDefault="007D1BB6" w:rsidP="00124334">
            <w:pPr>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Targeted nursery intervention using Pre</w:t>
            </w:r>
            <w:r w:rsidR="001D418C">
              <w:rPr>
                <w:rFonts w:cs="Arial"/>
                <w:bCs/>
                <w:color w:val="000000"/>
                <w:sz w:val="20"/>
                <w:szCs w:val="20"/>
                <w:lang w:eastAsia="en-GB"/>
              </w:rPr>
              <w:t>-school Developmental Overviews</w:t>
            </w:r>
          </w:p>
          <w:p w:rsidR="00FC6E37" w:rsidRDefault="00FC6E37" w:rsidP="00124334">
            <w:pPr>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Pre and Post assessments have been undertaken</w:t>
            </w:r>
            <w:r w:rsidR="00F31942">
              <w:rPr>
                <w:rFonts w:cs="Arial"/>
                <w:bCs/>
                <w:color w:val="000000"/>
                <w:sz w:val="20"/>
                <w:szCs w:val="20"/>
                <w:lang w:eastAsia="en-GB"/>
              </w:rPr>
              <w:t xml:space="preserve"> </w:t>
            </w:r>
            <w:r>
              <w:rPr>
                <w:rFonts w:cs="Arial"/>
                <w:bCs/>
                <w:color w:val="000000"/>
                <w:sz w:val="20"/>
                <w:szCs w:val="20"/>
                <w:lang w:eastAsia="en-GB"/>
              </w:rPr>
              <w:t>for all P1 learners</w:t>
            </w:r>
          </w:p>
          <w:p w:rsidR="007D1BB6" w:rsidRDefault="007D1BB6" w:rsidP="00124334">
            <w:pPr>
              <w:pStyle w:val="ListParagraph"/>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Whole staff engagement in the use of </w:t>
            </w:r>
            <w:r w:rsidRPr="007D1BB6">
              <w:rPr>
                <w:rFonts w:cs="Arial"/>
                <w:bCs/>
                <w:i/>
                <w:color w:val="000000"/>
                <w:sz w:val="20"/>
                <w:szCs w:val="20"/>
                <w:lang w:eastAsia="en-GB"/>
              </w:rPr>
              <w:t>DRAFT</w:t>
            </w:r>
            <w:r>
              <w:rPr>
                <w:rFonts w:cs="Arial"/>
                <w:bCs/>
                <w:color w:val="000000"/>
                <w:sz w:val="20"/>
                <w:szCs w:val="20"/>
                <w:lang w:eastAsia="en-GB"/>
              </w:rPr>
              <w:t xml:space="preserve"> b</w:t>
            </w:r>
            <w:r w:rsidR="001D418C">
              <w:rPr>
                <w:rFonts w:cs="Arial"/>
                <w:bCs/>
                <w:color w:val="000000"/>
                <w:sz w:val="20"/>
                <w:szCs w:val="20"/>
                <w:lang w:eastAsia="en-GB"/>
              </w:rPr>
              <w:t>enchmark for Literacy</w:t>
            </w:r>
          </w:p>
          <w:p w:rsidR="007D1BB6" w:rsidRDefault="007D1BB6" w:rsidP="00124334">
            <w:pPr>
              <w:pStyle w:val="ListParagraph"/>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Initial moderation </w:t>
            </w:r>
            <w:r w:rsidR="001D418C">
              <w:rPr>
                <w:rFonts w:cs="Arial"/>
                <w:bCs/>
                <w:color w:val="000000"/>
                <w:sz w:val="20"/>
                <w:szCs w:val="20"/>
                <w:lang w:eastAsia="en-GB"/>
              </w:rPr>
              <w:t>workshops</w:t>
            </w:r>
            <w:r>
              <w:rPr>
                <w:rFonts w:cs="Arial"/>
                <w:bCs/>
                <w:color w:val="000000"/>
                <w:sz w:val="20"/>
                <w:szCs w:val="20"/>
                <w:lang w:eastAsia="en-GB"/>
              </w:rPr>
              <w:t xml:space="preserve"> in writing across at P1, P4 and P7 have taken place.</w:t>
            </w:r>
          </w:p>
          <w:p w:rsidR="007D1BB6" w:rsidRDefault="007D1BB6" w:rsidP="00124334">
            <w:pPr>
              <w:pStyle w:val="ListParagraph"/>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Dyslexia Friendly Sch</w:t>
            </w:r>
            <w:r w:rsidR="00E6238C">
              <w:rPr>
                <w:rFonts w:cs="Arial"/>
                <w:bCs/>
                <w:color w:val="000000"/>
                <w:sz w:val="20"/>
                <w:szCs w:val="20"/>
                <w:lang w:eastAsia="en-GB"/>
              </w:rPr>
              <w:t>ools Training ;</w:t>
            </w:r>
            <w:r>
              <w:rPr>
                <w:rFonts w:cs="Arial"/>
                <w:bCs/>
                <w:color w:val="000000"/>
                <w:sz w:val="20"/>
                <w:szCs w:val="20"/>
                <w:lang w:eastAsia="en-GB"/>
              </w:rPr>
              <w:t xml:space="preserve"> Staff audit and self-evaluation activity</w:t>
            </w:r>
            <w:r w:rsidR="00E6238C">
              <w:rPr>
                <w:rFonts w:cs="Arial"/>
                <w:bCs/>
                <w:color w:val="000000"/>
                <w:sz w:val="20"/>
                <w:szCs w:val="20"/>
                <w:lang w:eastAsia="en-GB"/>
              </w:rPr>
              <w:t xml:space="preserve">, PSA Training, training </w:t>
            </w:r>
            <w:r w:rsidR="00A90D1E">
              <w:rPr>
                <w:rFonts w:cs="Arial"/>
                <w:bCs/>
                <w:color w:val="000000"/>
                <w:sz w:val="20"/>
                <w:szCs w:val="20"/>
                <w:lang w:eastAsia="en-GB"/>
              </w:rPr>
              <w:t>with</w:t>
            </w:r>
            <w:r w:rsidR="00E6238C">
              <w:rPr>
                <w:rFonts w:cs="Arial"/>
                <w:bCs/>
                <w:color w:val="000000"/>
                <w:sz w:val="20"/>
                <w:szCs w:val="20"/>
                <w:lang w:eastAsia="en-GB"/>
              </w:rPr>
              <w:t xml:space="preserve"> CT</w:t>
            </w:r>
            <w:r w:rsidR="00A90D1E">
              <w:rPr>
                <w:rFonts w:cs="Arial"/>
                <w:bCs/>
                <w:color w:val="000000"/>
                <w:sz w:val="20"/>
                <w:szCs w:val="20"/>
                <w:lang w:eastAsia="en-GB"/>
              </w:rPr>
              <w:t>s</w:t>
            </w:r>
            <w:r w:rsidR="00E6238C">
              <w:rPr>
                <w:rFonts w:cs="Arial"/>
                <w:bCs/>
                <w:color w:val="000000"/>
                <w:sz w:val="20"/>
                <w:szCs w:val="20"/>
                <w:lang w:eastAsia="en-GB"/>
              </w:rPr>
              <w:t xml:space="preserve"> re</w:t>
            </w:r>
            <w:r w:rsidR="00155F9D">
              <w:rPr>
                <w:rFonts w:cs="Arial"/>
                <w:bCs/>
                <w:color w:val="000000"/>
                <w:sz w:val="20"/>
                <w:szCs w:val="20"/>
                <w:lang w:eastAsia="en-GB"/>
              </w:rPr>
              <w:t>.</w:t>
            </w:r>
            <w:r w:rsidR="00E6238C">
              <w:rPr>
                <w:rFonts w:cs="Arial"/>
                <w:bCs/>
                <w:color w:val="000000"/>
                <w:sz w:val="20"/>
                <w:szCs w:val="20"/>
                <w:lang w:eastAsia="en-GB"/>
              </w:rPr>
              <w:t xml:space="preserve"> </w:t>
            </w:r>
            <w:r w:rsidR="003805EB">
              <w:rPr>
                <w:rFonts w:cs="Arial"/>
                <w:bCs/>
                <w:color w:val="000000"/>
                <w:sz w:val="20"/>
                <w:szCs w:val="20"/>
                <w:lang w:eastAsia="en-GB"/>
              </w:rPr>
              <w:t>classroom</w:t>
            </w:r>
            <w:r w:rsidR="00A90D1E">
              <w:rPr>
                <w:rFonts w:cs="Arial"/>
                <w:bCs/>
                <w:color w:val="000000"/>
                <w:sz w:val="20"/>
                <w:szCs w:val="20"/>
                <w:lang w:eastAsia="en-GB"/>
              </w:rPr>
              <w:t xml:space="preserve"> interventions and resources.</w:t>
            </w:r>
          </w:p>
          <w:p w:rsidR="001D418C" w:rsidRPr="007D1BB6" w:rsidRDefault="001D418C" w:rsidP="00124334">
            <w:pPr>
              <w:pStyle w:val="ListParagraph"/>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Participation in ACC-led moderation exercise at P1, P4 and P7. </w:t>
            </w:r>
          </w:p>
        </w:tc>
      </w:tr>
      <w:tr w:rsidR="006A1033" w:rsidRPr="007A4372" w:rsidTr="00047585">
        <w:trPr>
          <w:trHeight w:val="2636"/>
        </w:trPr>
        <w:tc>
          <w:tcPr>
            <w:tcW w:w="5000" w:type="pct"/>
            <w:gridSpan w:val="2"/>
            <w:shd w:val="clear" w:color="auto" w:fill="auto"/>
          </w:tcPr>
          <w:p w:rsidR="003805EB" w:rsidRPr="00F353D8" w:rsidRDefault="003805EB" w:rsidP="003805EB">
            <w:pPr>
              <w:autoSpaceDE w:val="0"/>
              <w:autoSpaceDN w:val="0"/>
              <w:adjustRightInd w:val="0"/>
              <w:spacing w:before="40"/>
              <w:rPr>
                <w:rFonts w:cs="Arial"/>
                <w:b/>
                <w:bCs/>
                <w:color w:val="000000"/>
                <w:sz w:val="20"/>
                <w:szCs w:val="20"/>
                <w:lang w:eastAsia="en-GB"/>
              </w:rPr>
            </w:pPr>
            <w:r w:rsidRPr="007B33BF">
              <w:rPr>
                <w:rFonts w:cs="Arial"/>
                <w:b/>
                <w:color w:val="000000"/>
                <w:sz w:val="20"/>
                <w:szCs w:val="20"/>
                <w:lang w:eastAsia="en-GB"/>
              </w:rPr>
              <w:t>Impact:</w:t>
            </w:r>
            <w:r w:rsidRPr="007B33BF">
              <w:rPr>
                <w:rFonts w:cs="Arial"/>
                <w:color w:val="000000"/>
                <w:sz w:val="20"/>
                <w:szCs w:val="20"/>
                <w:lang w:eastAsia="en-GB"/>
              </w:rPr>
              <w:t xml:space="preserve"> </w:t>
            </w:r>
            <w:r w:rsidRPr="00CE6B65">
              <w:rPr>
                <w:rFonts w:cs="Arial"/>
                <w:b/>
                <w:bCs/>
                <w:color w:val="000000"/>
                <w:sz w:val="20"/>
                <w:szCs w:val="20"/>
                <w:lang w:eastAsia="en-GB"/>
              </w:rPr>
              <w:t>Evidence of impact</w:t>
            </w:r>
          </w:p>
          <w:p w:rsidR="003805EB" w:rsidRDefault="003805EB" w:rsidP="003805EB">
            <w:pPr>
              <w:numPr>
                <w:ilvl w:val="0"/>
                <w:numId w:val="5"/>
              </w:numPr>
              <w:autoSpaceDE w:val="0"/>
              <w:autoSpaceDN w:val="0"/>
              <w:adjustRightInd w:val="0"/>
              <w:spacing w:before="40"/>
              <w:rPr>
                <w:rFonts w:cs="Arial"/>
                <w:color w:val="000000"/>
                <w:sz w:val="20"/>
                <w:szCs w:val="20"/>
                <w:lang w:eastAsia="en-GB"/>
              </w:rPr>
            </w:pPr>
            <w:r>
              <w:rPr>
                <w:rFonts w:cs="Arial"/>
                <w:color w:val="000000"/>
                <w:sz w:val="20"/>
                <w:szCs w:val="20"/>
                <w:lang w:eastAsia="en-GB"/>
              </w:rPr>
              <w:t xml:space="preserve">DFS; Staff awareness raised in terms of supporting Dyslexic needs across the school, Help Boxes in classrooms support learners to be more independent.  </w:t>
            </w:r>
            <w:r w:rsidR="001D418C">
              <w:rPr>
                <w:rFonts w:cs="Arial"/>
                <w:color w:val="000000"/>
                <w:sz w:val="20"/>
                <w:szCs w:val="20"/>
                <w:lang w:eastAsia="en-GB"/>
              </w:rPr>
              <w:t xml:space="preserve">Increased staff confidence to provide strategies </w:t>
            </w:r>
            <w:r w:rsidR="00A90D1E">
              <w:rPr>
                <w:rFonts w:cs="Arial"/>
                <w:color w:val="000000"/>
                <w:sz w:val="20"/>
                <w:szCs w:val="20"/>
                <w:lang w:eastAsia="en-GB"/>
              </w:rPr>
              <w:t>which support youngsters</w:t>
            </w:r>
            <w:r w:rsidR="001D418C">
              <w:rPr>
                <w:rFonts w:cs="Arial"/>
                <w:color w:val="000000"/>
                <w:sz w:val="20"/>
                <w:szCs w:val="20"/>
                <w:lang w:eastAsia="en-GB"/>
              </w:rPr>
              <w:t xml:space="preserve"> to be independent and successful. </w:t>
            </w:r>
          </w:p>
          <w:p w:rsidR="003805EB" w:rsidRDefault="003805EB" w:rsidP="003805EB">
            <w:pPr>
              <w:numPr>
                <w:ilvl w:val="0"/>
                <w:numId w:val="5"/>
              </w:numPr>
              <w:autoSpaceDE w:val="0"/>
              <w:autoSpaceDN w:val="0"/>
              <w:adjustRightInd w:val="0"/>
              <w:spacing w:before="40"/>
              <w:rPr>
                <w:rFonts w:cs="Arial"/>
                <w:color w:val="000000"/>
                <w:sz w:val="20"/>
                <w:szCs w:val="20"/>
                <w:lang w:eastAsia="en-GB"/>
              </w:rPr>
            </w:pPr>
            <w:r>
              <w:rPr>
                <w:rFonts w:cs="Arial"/>
                <w:color w:val="000000"/>
                <w:sz w:val="20"/>
                <w:szCs w:val="20"/>
                <w:lang w:eastAsia="en-GB"/>
              </w:rPr>
              <w:t>The phonics resul</w:t>
            </w:r>
            <w:r w:rsidR="00155F9D">
              <w:rPr>
                <w:rFonts w:cs="Arial"/>
                <w:color w:val="000000"/>
                <w:sz w:val="20"/>
                <w:szCs w:val="20"/>
                <w:lang w:eastAsia="en-GB"/>
              </w:rPr>
              <w:t xml:space="preserve">ts show that 65% of our Primary 1 pupils </w:t>
            </w:r>
            <w:r>
              <w:rPr>
                <w:rFonts w:cs="Arial"/>
                <w:color w:val="000000"/>
                <w:sz w:val="20"/>
                <w:szCs w:val="20"/>
                <w:lang w:eastAsia="en-GB"/>
              </w:rPr>
              <w:t>have now achieved every aspect of emerging literacy. Of the 35% who still have gaps we have identified the areas and have a plan in place to address these gaps. Every pupil has made progress since the initial assessment in term 1.</w:t>
            </w:r>
          </w:p>
          <w:p w:rsidR="00B75277" w:rsidRDefault="003805EB" w:rsidP="003805EB">
            <w:pPr>
              <w:pStyle w:val="ListParagraph"/>
              <w:numPr>
                <w:ilvl w:val="0"/>
                <w:numId w:val="5"/>
              </w:numPr>
              <w:autoSpaceDE w:val="0"/>
              <w:autoSpaceDN w:val="0"/>
              <w:adjustRightInd w:val="0"/>
              <w:spacing w:before="40"/>
              <w:rPr>
                <w:rFonts w:cs="Arial"/>
                <w:color w:val="000000"/>
                <w:sz w:val="20"/>
                <w:szCs w:val="20"/>
                <w:lang w:eastAsia="en-GB"/>
              </w:rPr>
            </w:pPr>
            <w:r w:rsidRPr="003805EB">
              <w:rPr>
                <w:rFonts w:cs="Arial"/>
                <w:color w:val="000000"/>
                <w:sz w:val="20"/>
                <w:szCs w:val="20"/>
                <w:lang w:eastAsia="en-GB"/>
              </w:rPr>
              <w:t>Our PIPs results</w:t>
            </w:r>
            <w:r w:rsidR="00155F9D">
              <w:rPr>
                <w:rFonts w:cs="Arial"/>
                <w:color w:val="000000"/>
                <w:sz w:val="20"/>
                <w:szCs w:val="20"/>
                <w:lang w:eastAsia="en-GB"/>
              </w:rPr>
              <w:t xml:space="preserve"> show that 96% of our Primary 1 pupils</w:t>
            </w:r>
            <w:r w:rsidRPr="003805EB">
              <w:rPr>
                <w:rFonts w:cs="Arial"/>
                <w:color w:val="000000"/>
                <w:sz w:val="20"/>
                <w:szCs w:val="20"/>
                <w:lang w:eastAsia="en-GB"/>
              </w:rPr>
              <w:t xml:space="preserve"> have achieved value added this session. The</w:t>
            </w:r>
            <w:r w:rsidR="00155F9D">
              <w:rPr>
                <w:rFonts w:cs="Arial"/>
                <w:color w:val="000000"/>
                <w:sz w:val="20"/>
                <w:szCs w:val="20"/>
                <w:lang w:eastAsia="en-GB"/>
              </w:rPr>
              <w:t xml:space="preserve"> remaining</w:t>
            </w:r>
            <w:r w:rsidRPr="003805EB">
              <w:rPr>
                <w:rFonts w:cs="Arial"/>
                <w:color w:val="000000"/>
                <w:sz w:val="20"/>
                <w:szCs w:val="20"/>
                <w:lang w:eastAsia="en-GB"/>
              </w:rPr>
              <w:t xml:space="preserve"> 4% have value added in at least either maths or literacy – there are ASN reasons which justify no value added in the other area.</w:t>
            </w:r>
          </w:p>
          <w:p w:rsidR="001D418C" w:rsidRPr="003805EB" w:rsidRDefault="001D418C" w:rsidP="001D418C">
            <w:pPr>
              <w:pStyle w:val="ListParagraph"/>
              <w:numPr>
                <w:ilvl w:val="0"/>
                <w:numId w:val="5"/>
              </w:numPr>
              <w:autoSpaceDE w:val="0"/>
              <w:autoSpaceDN w:val="0"/>
              <w:adjustRightInd w:val="0"/>
              <w:spacing w:before="40"/>
              <w:rPr>
                <w:rFonts w:cs="Arial"/>
                <w:color w:val="000000"/>
                <w:sz w:val="20"/>
                <w:szCs w:val="20"/>
                <w:lang w:eastAsia="en-GB"/>
              </w:rPr>
            </w:pPr>
            <w:r>
              <w:rPr>
                <w:rFonts w:cs="Arial"/>
                <w:color w:val="000000"/>
                <w:sz w:val="20"/>
                <w:szCs w:val="20"/>
                <w:lang w:eastAsia="en-GB"/>
              </w:rPr>
              <w:t>Feedback from ACC re</w:t>
            </w:r>
            <w:r w:rsidR="00155F9D">
              <w:rPr>
                <w:rFonts w:cs="Arial"/>
                <w:color w:val="000000"/>
                <w:sz w:val="20"/>
                <w:szCs w:val="20"/>
                <w:lang w:eastAsia="en-GB"/>
              </w:rPr>
              <w:t>.</w:t>
            </w:r>
            <w:r>
              <w:rPr>
                <w:rFonts w:cs="Arial"/>
                <w:color w:val="000000"/>
                <w:sz w:val="20"/>
                <w:szCs w:val="20"/>
                <w:lang w:eastAsia="en-GB"/>
              </w:rPr>
              <w:t xml:space="preserve"> moderation exercise has been supportive in agreeing standards and consistency at this early stage of using benchmarks. </w:t>
            </w:r>
          </w:p>
        </w:tc>
      </w:tr>
      <w:tr w:rsidR="006A1033" w:rsidRPr="007A4372" w:rsidTr="00047585">
        <w:trPr>
          <w:trHeight w:val="2657"/>
        </w:trPr>
        <w:tc>
          <w:tcPr>
            <w:tcW w:w="5000" w:type="pct"/>
            <w:gridSpan w:val="2"/>
            <w:shd w:val="clear" w:color="auto" w:fill="auto"/>
          </w:tcPr>
          <w:p w:rsidR="006A1033" w:rsidRPr="00F353D8" w:rsidRDefault="006A1033" w:rsidP="00047585">
            <w:pPr>
              <w:autoSpaceDE w:val="0"/>
              <w:autoSpaceDN w:val="0"/>
              <w:adjustRightInd w:val="0"/>
              <w:spacing w:before="40"/>
              <w:rPr>
                <w:rFonts w:cs="Arial"/>
                <w:b/>
                <w:bCs/>
                <w:color w:val="000000"/>
                <w:sz w:val="20"/>
                <w:szCs w:val="20"/>
                <w:lang w:eastAsia="en-GB"/>
              </w:rPr>
            </w:pPr>
            <w:r w:rsidRPr="007B33BF">
              <w:rPr>
                <w:rFonts w:cs="Arial"/>
                <w:b/>
                <w:color w:val="000000"/>
                <w:sz w:val="20"/>
                <w:szCs w:val="20"/>
                <w:lang w:eastAsia="en-GB"/>
              </w:rPr>
              <w:t>Next Steps:</w:t>
            </w:r>
            <w:r w:rsidRPr="007B33BF">
              <w:rPr>
                <w:rFonts w:cs="Arial"/>
                <w:color w:val="000000"/>
                <w:sz w:val="20"/>
                <w:szCs w:val="20"/>
                <w:lang w:eastAsia="en-GB"/>
              </w:rPr>
              <w:t xml:space="preserve"> </w:t>
            </w:r>
            <w:r w:rsidRPr="00CE6B65">
              <w:rPr>
                <w:rFonts w:cs="Arial"/>
                <w:b/>
                <w:bCs/>
                <w:color w:val="000000"/>
                <w:sz w:val="20"/>
                <w:szCs w:val="20"/>
                <w:lang w:eastAsia="en-GB"/>
              </w:rPr>
              <w:t>To inform Improvement Plan</w:t>
            </w:r>
          </w:p>
          <w:p w:rsidR="006A1033" w:rsidRDefault="00E6238C" w:rsidP="00124334">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Prepare a DFS Action Plan which will include further training for all staff, establish a strategy group involving pupil and staff input, </w:t>
            </w:r>
          </w:p>
          <w:p w:rsidR="00E6238C" w:rsidRDefault="00E6238C" w:rsidP="00124334">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Strategies outlined in DFS training workshops to be incorporated into PEF p</w:t>
            </w:r>
            <w:r w:rsidR="00FC6E37">
              <w:rPr>
                <w:rFonts w:cs="Arial"/>
                <w:bCs/>
                <w:color w:val="000000"/>
                <w:sz w:val="20"/>
                <w:szCs w:val="20"/>
                <w:lang w:eastAsia="en-GB"/>
              </w:rPr>
              <w:t xml:space="preserve">lans </w:t>
            </w:r>
            <w:r w:rsidR="00C15ADE">
              <w:rPr>
                <w:rFonts w:cs="Arial"/>
                <w:bCs/>
                <w:color w:val="000000"/>
                <w:sz w:val="20"/>
                <w:szCs w:val="20"/>
                <w:lang w:eastAsia="en-GB"/>
              </w:rPr>
              <w:t>for</w:t>
            </w:r>
            <w:r w:rsidR="00FC6E37">
              <w:rPr>
                <w:rFonts w:cs="Arial"/>
                <w:bCs/>
                <w:color w:val="000000"/>
                <w:sz w:val="20"/>
                <w:szCs w:val="20"/>
                <w:lang w:eastAsia="en-GB"/>
              </w:rPr>
              <w:t xml:space="preserve"> literacy and numeracy to</w:t>
            </w:r>
            <w:r>
              <w:rPr>
                <w:rFonts w:cs="Arial"/>
                <w:bCs/>
                <w:color w:val="000000"/>
                <w:sz w:val="20"/>
                <w:szCs w:val="20"/>
                <w:lang w:eastAsia="en-GB"/>
              </w:rPr>
              <w:t xml:space="preserve"> close the poverty related attainment gap. </w:t>
            </w:r>
          </w:p>
          <w:p w:rsidR="00D031DA" w:rsidRPr="00D031DA" w:rsidRDefault="00612356" w:rsidP="00D031DA">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Continue to develop and embed </w:t>
            </w:r>
            <w:r w:rsidR="00D031DA">
              <w:rPr>
                <w:rFonts w:cs="Arial"/>
                <w:bCs/>
                <w:color w:val="000000"/>
                <w:sz w:val="20"/>
                <w:szCs w:val="20"/>
                <w:lang w:eastAsia="en-GB"/>
              </w:rPr>
              <w:t>Northern Alliance phonics principles/</w:t>
            </w:r>
            <w:r w:rsidR="00E84D74">
              <w:rPr>
                <w:rFonts w:cs="Arial"/>
                <w:bCs/>
                <w:color w:val="000000"/>
                <w:sz w:val="20"/>
                <w:szCs w:val="20"/>
                <w:lang w:eastAsia="en-GB"/>
              </w:rPr>
              <w:t>guidelines in</w:t>
            </w:r>
            <w:r>
              <w:rPr>
                <w:rFonts w:cs="Arial"/>
                <w:bCs/>
                <w:color w:val="000000"/>
                <w:sz w:val="20"/>
                <w:szCs w:val="20"/>
                <w:lang w:eastAsia="en-GB"/>
              </w:rPr>
              <w:t xml:space="preserve"> Nursery and P1. Extend programme into P2. Tr</w:t>
            </w:r>
            <w:r w:rsidR="00FC6E37">
              <w:rPr>
                <w:rFonts w:cs="Arial"/>
                <w:bCs/>
                <w:color w:val="000000"/>
                <w:sz w:val="20"/>
                <w:szCs w:val="20"/>
                <w:lang w:eastAsia="en-GB"/>
              </w:rPr>
              <w:t>ain staff members new to Early L</w:t>
            </w:r>
            <w:r>
              <w:rPr>
                <w:rFonts w:cs="Arial"/>
                <w:bCs/>
                <w:color w:val="000000"/>
                <w:sz w:val="20"/>
                <w:szCs w:val="20"/>
                <w:lang w:eastAsia="en-GB"/>
              </w:rPr>
              <w:t xml:space="preserve">evel. Use this approach to support transition from Nursery to P1. </w:t>
            </w:r>
          </w:p>
          <w:p w:rsidR="00FC6E37" w:rsidRDefault="00FC6E37" w:rsidP="003805EB">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Parental </w:t>
            </w:r>
            <w:r w:rsidR="00C15ADE">
              <w:rPr>
                <w:rFonts w:cs="Arial"/>
                <w:bCs/>
                <w:color w:val="000000"/>
                <w:sz w:val="20"/>
                <w:szCs w:val="20"/>
                <w:lang w:eastAsia="en-GB"/>
              </w:rPr>
              <w:t>engagement</w:t>
            </w:r>
            <w:r>
              <w:rPr>
                <w:rFonts w:cs="Arial"/>
                <w:bCs/>
                <w:color w:val="000000"/>
                <w:sz w:val="20"/>
                <w:szCs w:val="20"/>
                <w:lang w:eastAsia="en-GB"/>
              </w:rPr>
              <w:t xml:space="preserve"> event in Emerging Literacy approach – Term 1</w:t>
            </w:r>
          </w:p>
          <w:p w:rsidR="00FC6E37" w:rsidRPr="003805EB" w:rsidRDefault="00FC6E37" w:rsidP="003805EB">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Update school policy/guidance</w:t>
            </w:r>
          </w:p>
        </w:tc>
      </w:tr>
    </w:tbl>
    <w:p w:rsidR="006A1033" w:rsidRPr="00601468" w:rsidRDefault="006A1033" w:rsidP="00E85DA5">
      <w:pPr>
        <w:tabs>
          <w:tab w:val="left" w:pos="1590"/>
        </w:tabs>
        <w:spacing w:after="200" w:line="276" w:lineRule="auto"/>
        <w:rPr>
          <w:b/>
          <w:sz w:val="28"/>
          <w:szCs w:val="28"/>
        </w:rPr>
      </w:pPr>
    </w:p>
    <w:tbl>
      <w:tblPr>
        <w:tblpPr w:leftFromText="180" w:rightFromText="180" w:vertAnchor="text" w:horzAnchor="page" w:tblpX="926" w:tblpY="147"/>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7"/>
        <w:gridCol w:w="4377"/>
      </w:tblGrid>
      <w:tr w:rsidR="00436D46" w:rsidRPr="00532326" w:rsidTr="00047585">
        <w:trPr>
          <w:trHeight w:val="435"/>
        </w:trPr>
        <w:tc>
          <w:tcPr>
            <w:tcW w:w="5000" w:type="pct"/>
            <w:gridSpan w:val="2"/>
            <w:shd w:val="clear" w:color="auto" w:fill="EEECE1"/>
          </w:tcPr>
          <w:p w:rsidR="00436D46" w:rsidRPr="00532326" w:rsidRDefault="00436D46" w:rsidP="00047585">
            <w:pPr>
              <w:autoSpaceDE w:val="0"/>
              <w:autoSpaceDN w:val="0"/>
              <w:adjustRightInd w:val="0"/>
              <w:spacing w:before="60"/>
              <w:rPr>
                <w:rFonts w:cs="Arial"/>
                <w:b/>
                <w:bCs/>
                <w:color w:val="000000"/>
                <w:szCs w:val="24"/>
                <w:lang w:eastAsia="en-GB"/>
              </w:rPr>
            </w:pPr>
            <w:r>
              <w:rPr>
                <w:rFonts w:cs="Arial"/>
                <w:b/>
                <w:bCs/>
                <w:color w:val="000000"/>
                <w:szCs w:val="24"/>
                <w:lang w:eastAsia="en-GB"/>
              </w:rPr>
              <w:t>2016-2017 Improvement</w:t>
            </w:r>
            <w:r w:rsidRPr="00532326">
              <w:rPr>
                <w:rFonts w:cs="Arial"/>
                <w:b/>
                <w:bCs/>
                <w:color w:val="000000"/>
                <w:szCs w:val="24"/>
                <w:lang w:eastAsia="en-GB"/>
              </w:rPr>
              <w:t xml:space="preserve"> P</w:t>
            </w:r>
            <w:r w:rsidR="0033717F">
              <w:rPr>
                <w:rFonts w:cs="Arial"/>
                <w:b/>
                <w:bCs/>
                <w:color w:val="000000"/>
                <w:szCs w:val="24"/>
                <w:lang w:eastAsia="en-GB"/>
              </w:rPr>
              <w:t>riority 4</w:t>
            </w:r>
            <w:r>
              <w:rPr>
                <w:rFonts w:cs="Arial"/>
                <w:b/>
                <w:bCs/>
                <w:color w:val="000000"/>
                <w:szCs w:val="24"/>
                <w:lang w:eastAsia="en-GB"/>
              </w:rPr>
              <w:t xml:space="preserve">: </w:t>
            </w:r>
            <w:r w:rsidR="00C351A3">
              <w:rPr>
                <w:rFonts w:cs="Arial"/>
                <w:b/>
                <w:bCs/>
                <w:color w:val="000000"/>
                <w:szCs w:val="24"/>
                <w:lang w:eastAsia="en-GB"/>
              </w:rPr>
              <w:t xml:space="preserve">Curriculum Rationale and Design </w:t>
            </w:r>
          </w:p>
        </w:tc>
      </w:tr>
      <w:tr w:rsidR="00436D46" w:rsidRPr="00C05E38" w:rsidTr="00047585">
        <w:trPr>
          <w:trHeight w:val="435"/>
        </w:trPr>
        <w:tc>
          <w:tcPr>
            <w:tcW w:w="2878" w:type="pct"/>
            <w:shd w:val="clear" w:color="auto" w:fill="auto"/>
          </w:tcPr>
          <w:p w:rsidR="00436D46" w:rsidRPr="00C05E38" w:rsidRDefault="00436D46" w:rsidP="00047585">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Priority </w:t>
            </w:r>
          </w:p>
          <w:p w:rsidR="00436D46" w:rsidRPr="00C15ADE" w:rsidRDefault="00436D46" w:rsidP="00124334">
            <w:pPr>
              <w:pStyle w:val="ListParagraph"/>
              <w:numPr>
                <w:ilvl w:val="0"/>
                <w:numId w:val="22"/>
              </w:numPr>
              <w:autoSpaceDE w:val="0"/>
              <w:autoSpaceDN w:val="0"/>
              <w:adjustRightInd w:val="0"/>
              <w:rPr>
                <w:rStyle w:val="A3"/>
                <w:b w:val="0"/>
                <w:sz w:val="20"/>
                <w:szCs w:val="20"/>
                <w:highlight w:val="yellow"/>
              </w:rPr>
            </w:pPr>
            <w:r w:rsidRPr="00C15ADE">
              <w:rPr>
                <w:rStyle w:val="A3"/>
                <w:b w:val="0"/>
                <w:sz w:val="20"/>
                <w:szCs w:val="20"/>
                <w:highlight w:val="yellow"/>
              </w:rPr>
              <w:t>Improvement in attainment, particularly in literacy and numeracy</w:t>
            </w:r>
          </w:p>
          <w:p w:rsidR="00436D46" w:rsidRPr="00C15ADE" w:rsidRDefault="00436D46" w:rsidP="00124334">
            <w:pPr>
              <w:pStyle w:val="ListParagraph"/>
              <w:numPr>
                <w:ilvl w:val="0"/>
                <w:numId w:val="22"/>
              </w:numPr>
              <w:autoSpaceDE w:val="0"/>
              <w:autoSpaceDN w:val="0"/>
              <w:adjustRightInd w:val="0"/>
              <w:rPr>
                <w:rStyle w:val="A3"/>
                <w:b w:val="0"/>
                <w:sz w:val="20"/>
                <w:szCs w:val="20"/>
                <w:highlight w:val="yellow"/>
              </w:rPr>
            </w:pPr>
            <w:r w:rsidRPr="00C15ADE">
              <w:rPr>
                <w:rStyle w:val="A3"/>
                <w:b w:val="0"/>
                <w:sz w:val="20"/>
                <w:szCs w:val="20"/>
                <w:highlight w:val="yellow"/>
              </w:rPr>
              <w:t>Closing the attainment gap between the most and least disadvantaged children</w:t>
            </w:r>
          </w:p>
          <w:p w:rsidR="00436D46" w:rsidRPr="00C15ADE" w:rsidRDefault="00436D46" w:rsidP="00124334">
            <w:pPr>
              <w:pStyle w:val="ListParagraph"/>
              <w:numPr>
                <w:ilvl w:val="0"/>
                <w:numId w:val="22"/>
              </w:numPr>
              <w:autoSpaceDE w:val="0"/>
              <w:autoSpaceDN w:val="0"/>
              <w:adjustRightInd w:val="0"/>
              <w:rPr>
                <w:rStyle w:val="A3"/>
                <w:b w:val="0"/>
                <w:sz w:val="20"/>
                <w:szCs w:val="20"/>
                <w:highlight w:val="yellow"/>
              </w:rPr>
            </w:pPr>
            <w:r w:rsidRPr="00C15ADE">
              <w:rPr>
                <w:rStyle w:val="A3"/>
                <w:b w:val="0"/>
                <w:sz w:val="20"/>
                <w:szCs w:val="20"/>
                <w:highlight w:val="yellow"/>
              </w:rPr>
              <w:t>Improvement in children and young people’s health and wellbeing</w:t>
            </w:r>
          </w:p>
          <w:p w:rsidR="00436D46" w:rsidRPr="00C15ADE" w:rsidRDefault="00436D46" w:rsidP="00124334">
            <w:pPr>
              <w:pStyle w:val="ListParagraph"/>
              <w:numPr>
                <w:ilvl w:val="0"/>
                <w:numId w:val="22"/>
              </w:numPr>
              <w:autoSpaceDE w:val="0"/>
              <w:autoSpaceDN w:val="0"/>
              <w:adjustRightInd w:val="0"/>
              <w:rPr>
                <w:rStyle w:val="A3"/>
                <w:b w:val="0"/>
                <w:sz w:val="20"/>
                <w:szCs w:val="20"/>
                <w:highlight w:val="yellow"/>
              </w:rPr>
            </w:pPr>
            <w:r w:rsidRPr="00C15ADE">
              <w:rPr>
                <w:rStyle w:val="A3"/>
                <w:b w:val="0"/>
                <w:sz w:val="20"/>
                <w:szCs w:val="20"/>
                <w:highlight w:val="yellow"/>
              </w:rPr>
              <w:t>Improvement in employability skills and sustained, positive school-leaver destinations for all young people</w:t>
            </w:r>
          </w:p>
          <w:p w:rsidR="00436D46" w:rsidRPr="00C05E38" w:rsidRDefault="00436D46" w:rsidP="00047585">
            <w:pPr>
              <w:autoSpaceDE w:val="0"/>
              <w:autoSpaceDN w:val="0"/>
              <w:adjustRightInd w:val="0"/>
              <w:rPr>
                <w:rFonts w:cs="LIAFD P+ Clan"/>
                <w:bCs/>
                <w:color w:val="000000"/>
                <w:sz w:val="20"/>
                <w:szCs w:val="20"/>
              </w:rPr>
            </w:pPr>
          </w:p>
        </w:tc>
        <w:tc>
          <w:tcPr>
            <w:tcW w:w="2122" w:type="pct"/>
            <w:tcBorders>
              <w:bottom w:val="nil"/>
            </w:tcBorders>
            <w:shd w:val="clear" w:color="auto" w:fill="auto"/>
          </w:tcPr>
          <w:p w:rsidR="00436D46" w:rsidRPr="00C05E38" w:rsidRDefault="00436D46" w:rsidP="00047585">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Driver </w:t>
            </w:r>
          </w:p>
          <w:p w:rsidR="00436D46" w:rsidRPr="00C15ADE" w:rsidRDefault="00436D46" w:rsidP="00047585">
            <w:pPr>
              <w:numPr>
                <w:ilvl w:val="0"/>
                <w:numId w:val="1"/>
              </w:numPr>
              <w:rPr>
                <w:rFonts w:cs="Arial"/>
                <w:sz w:val="20"/>
                <w:szCs w:val="20"/>
                <w:highlight w:val="yellow"/>
              </w:rPr>
            </w:pPr>
            <w:r w:rsidRPr="00C15ADE">
              <w:rPr>
                <w:rFonts w:cs="Arial"/>
                <w:sz w:val="20"/>
                <w:szCs w:val="20"/>
                <w:highlight w:val="yellow"/>
              </w:rPr>
              <w:t>School leadership</w:t>
            </w:r>
          </w:p>
          <w:p w:rsidR="00436D46" w:rsidRPr="00C05E38" w:rsidRDefault="00436D46" w:rsidP="00047585">
            <w:pPr>
              <w:numPr>
                <w:ilvl w:val="0"/>
                <w:numId w:val="1"/>
              </w:numPr>
              <w:rPr>
                <w:rFonts w:cs="Arial"/>
                <w:sz w:val="20"/>
                <w:szCs w:val="20"/>
              </w:rPr>
            </w:pPr>
            <w:r w:rsidRPr="00C05E38">
              <w:rPr>
                <w:rFonts w:cs="Arial"/>
                <w:sz w:val="20"/>
                <w:szCs w:val="20"/>
              </w:rPr>
              <w:t>Teacher professionalism</w:t>
            </w:r>
          </w:p>
          <w:p w:rsidR="00436D46" w:rsidRPr="00C05E38" w:rsidRDefault="00436D46" w:rsidP="00047585">
            <w:pPr>
              <w:numPr>
                <w:ilvl w:val="0"/>
                <w:numId w:val="1"/>
              </w:numPr>
              <w:rPr>
                <w:rFonts w:cs="Arial"/>
                <w:sz w:val="20"/>
                <w:szCs w:val="20"/>
              </w:rPr>
            </w:pPr>
            <w:r w:rsidRPr="00C05E38">
              <w:rPr>
                <w:rFonts w:cs="Arial"/>
                <w:sz w:val="20"/>
                <w:szCs w:val="20"/>
              </w:rPr>
              <w:t>Parental engagement</w:t>
            </w:r>
          </w:p>
          <w:p w:rsidR="00436D46" w:rsidRPr="00C05E38" w:rsidRDefault="00436D46" w:rsidP="00047585">
            <w:pPr>
              <w:numPr>
                <w:ilvl w:val="0"/>
                <w:numId w:val="1"/>
              </w:numPr>
              <w:rPr>
                <w:rFonts w:cs="Arial"/>
                <w:sz w:val="20"/>
                <w:szCs w:val="20"/>
              </w:rPr>
            </w:pPr>
            <w:r w:rsidRPr="00C05E38">
              <w:rPr>
                <w:rFonts w:cs="Arial"/>
                <w:sz w:val="20"/>
                <w:szCs w:val="20"/>
              </w:rPr>
              <w:t>Assessment of children’s progress</w:t>
            </w:r>
          </w:p>
          <w:p w:rsidR="00436D46" w:rsidRPr="00C15ADE" w:rsidRDefault="00436D46" w:rsidP="00047585">
            <w:pPr>
              <w:numPr>
                <w:ilvl w:val="0"/>
                <w:numId w:val="1"/>
              </w:numPr>
              <w:rPr>
                <w:rFonts w:cs="Arial"/>
                <w:sz w:val="20"/>
                <w:szCs w:val="20"/>
                <w:highlight w:val="yellow"/>
              </w:rPr>
            </w:pPr>
            <w:r w:rsidRPr="00C15ADE">
              <w:rPr>
                <w:rFonts w:cs="Arial"/>
                <w:sz w:val="20"/>
                <w:szCs w:val="20"/>
                <w:highlight w:val="yellow"/>
              </w:rPr>
              <w:t>School Improvement</w:t>
            </w:r>
          </w:p>
          <w:p w:rsidR="00436D46" w:rsidRPr="00C05E38" w:rsidRDefault="00436D46" w:rsidP="00047585">
            <w:pPr>
              <w:numPr>
                <w:ilvl w:val="0"/>
                <w:numId w:val="1"/>
              </w:numPr>
              <w:rPr>
                <w:rFonts w:cs="Arial"/>
                <w:sz w:val="20"/>
                <w:szCs w:val="20"/>
              </w:rPr>
            </w:pPr>
            <w:r w:rsidRPr="00C05E38">
              <w:rPr>
                <w:rFonts w:cs="Arial"/>
                <w:sz w:val="20"/>
                <w:szCs w:val="20"/>
              </w:rPr>
              <w:t xml:space="preserve">Performance Information          </w:t>
            </w:r>
          </w:p>
        </w:tc>
      </w:tr>
      <w:tr w:rsidR="00436D46" w:rsidRPr="00C05E38" w:rsidTr="00047585">
        <w:trPr>
          <w:trHeight w:val="435"/>
        </w:trPr>
        <w:tc>
          <w:tcPr>
            <w:tcW w:w="5000" w:type="pct"/>
            <w:gridSpan w:val="2"/>
            <w:shd w:val="clear" w:color="auto" w:fill="EEECE1" w:themeFill="background2"/>
          </w:tcPr>
          <w:p w:rsidR="00436D46" w:rsidRPr="00C05E38" w:rsidRDefault="00436D46" w:rsidP="00047585">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HGIOS?4 QIs  </w:t>
            </w:r>
          </w:p>
        </w:tc>
      </w:tr>
      <w:tr w:rsidR="00436D46" w:rsidRPr="00C05E38" w:rsidTr="00047585">
        <w:trPr>
          <w:trHeight w:val="435"/>
        </w:trPr>
        <w:tc>
          <w:tcPr>
            <w:tcW w:w="2878" w:type="pct"/>
            <w:shd w:val="clear" w:color="auto" w:fill="auto"/>
          </w:tcPr>
          <w:p w:rsidR="00436D46" w:rsidRPr="00C15ADE" w:rsidRDefault="00436D46" w:rsidP="00124334">
            <w:pPr>
              <w:pStyle w:val="ListParagraph"/>
              <w:numPr>
                <w:ilvl w:val="1"/>
                <w:numId w:val="23"/>
              </w:numPr>
              <w:spacing w:before="40"/>
              <w:rPr>
                <w:rFonts w:cs="Arial"/>
                <w:sz w:val="20"/>
                <w:szCs w:val="20"/>
                <w:highlight w:val="yellow"/>
              </w:rPr>
            </w:pPr>
            <w:r w:rsidRPr="00C15ADE">
              <w:rPr>
                <w:rFonts w:cs="Arial"/>
                <w:sz w:val="20"/>
                <w:szCs w:val="20"/>
                <w:highlight w:val="yellow"/>
              </w:rPr>
              <w:t>Self-evaluation for self-improvement</w:t>
            </w:r>
          </w:p>
          <w:p w:rsidR="00436D46" w:rsidRPr="00C15ADE" w:rsidRDefault="00436D46" w:rsidP="00124334">
            <w:pPr>
              <w:pStyle w:val="ListParagraph"/>
              <w:numPr>
                <w:ilvl w:val="1"/>
                <w:numId w:val="23"/>
              </w:numPr>
              <w:spacing w:before="40"/>
              <w:rPr>
                <w:rFonts w:cs="Arial"/>
                <w:sz w:val="20"/>
                <w:szCs w:val="20"/>
                <w:highlight w:val="yellow"/>
              </w:rPr>
            </w:pPr>
            <w:r w:rsidRPr="00C15ADE">
              <w:rPr>
                <w:rFonts w:cs="Arial"/>
                <w:sz w:val="20"/>
                <w:szCs w:val="20"/>
                <w:highlight w:val="yellow"/>
              </w:rPr>
              <w:t>Leadership of learning</w:t>
            </w:r>
          </w:p>
          <w:p w:rsidR="00436D46" w:rsidRPr="00C15ADE" w:rsidRDefault="00436D46" w:rsidP="00124334">
            <w:pPr>
              <w:pStyle w:val="ListParagraph"/>
              <w:numPr>
                <w:ilvl w:val="1"/>
                <w:numId w:val="23"/>
              </w:numPr>
              <w:spacing w:before="40"/>
              <w:rPr>
                <w:rFonts w:cs="Arial"/>
                <w:sz w:val="20"/>
                <w:szCs w:val="20"/>
                <w:highlight w:val="yellow"/>
              </w:rPr>
            </w:pPr>
            <w:r w:rsidRPr="00C15ADE">
              <w:rPr>
                <w:rFonts w:cs="Arial"/>
                <w:sz w:val="20"/>
                <w:szCs w:val="20"/>
                <w:highlight w:val="yellow"/>
              </w:rPr>
              <w:t>Leadership of change</w:t>
            </w:r>
          </w:p>
          <w:p w:rsidR="00436D46" w:rsidRPr="00C15ADE" w:rsidRDefault="00436D46" w:rsidP="00124334">
            <w:pPr>
              <w:pStyle w:val="ListParagraph"/>
              <w:numPr>
                <w:ilvl w:val="1"/>
                <w:numId w:val="23"/>
              </w:numPr>
              <w:spacing w:before="40"/>
              <w:rPr>
                <w:rFonts w:cs="Arial"/>
                <w:sz w:val="20"/>
                <w:szCs w:val="20"/>
                <w:highlight w:val="yellow"/>
              </w:rPr>
            </w:pPr>
            <w:r w:rsidRPr="00C15ADE">
              <w:rPr>
                <w:rFonts w:cs="Arial"/>
                <w:sz w:val="20"/>
                <w:szCs w:val="20"/>
                <w:highlight w:val="yellow"/>
              </w:rPr>
              <w:t>Leadership of management and staff</w:t>
            </w:r>
          </w:p>
          <w:p w:rsidR="00436D46" w:rsidRPr="00E95FE9" w:rsidRDefault="00436D46" w:rsidP="00124334">
            <w:pPr>
              <w:pStyle w:val="ListParagraph"/>
              <w:numPr>
                <w:ilvl w:val="1"/>
                <w:numId w:val="23"/>
              </w:numPr>
              <w:spacing w:before="40"/>
              <w:rPr>
                <w:rFonts w:cs="Arial"/>
                <w:sz w:val="20"/>
                <w:szCs w:val="20"/>
              </w:rPr>
            </w:pPr>
            <w:r w:rsidRPr="00E95FE9">
              <w:rPr>
                <w:rFonts w:cs="Arial"/>
                <w:sz w:val="20"/>
                <w:szCs w:val="20"/>
              </w:rPr>
              <w:t>Management of resources to promote equity</w:t>
            </w:r>
          </w:p>
          <w:p w:rsidR="00436D46" w:rsidRPr="00C05E38" w:rsidRDefault="00436D46" w:rsidP="00047585">
            <w:pPr>
              <w:pStyle w:val="ListParagraph"/>
              <w:ind w:left="0"/>
              <w:rPr>
                <w:rFonts w:cs="Arial"/>
                <w:sz w:val="20"/>
                <w:szCs w:val="20"/>
              </w:rPr>
            </w:pPr>
            <w:r w:rsidRPr="00C05E38">
              <w:rPr>
                <w:rFonts w:cs="Arial"/>
                <w:sz w:val="20"/>
                <w:szCs w:val="20"/>
              </w:rPr>
              <w:t>2.1 Safeguarding and child protection</w:t>
            </w:r>
          </w:p>
          <w:p w:rsidR="00436D46" w:rsidRPr="00C15ADE" w:rsidRDefault="00436D46" w:rsidP="00047585">
            <w:pPr>
              <w:rPr>
                <w:rFonts w:cs="Arial"/>
                <w:sz w:val="20"/>
                <w:szCs w:val="20"/>
                <w:highlight w:val="yellow"/>
              </w:rPr>
            </w:pPr>
            <w:r w:rsidRPr="00C15ADE">
              <w:rPr>
                <w:rFonts w:cs="Arial"/>
                <w:sz w:val="20"/>
                <w:szCs w:val="20"/>
                <w:highlight w:val="yellow"/>
              </w:rPr>
              <w:t>2.2  Curriculum</w:t>
            </w:r>
          </w:p>
          <w:p w:rsidR="00436D46" w:rsidRPr="00C05E38" w:rsidRDefault="00436D46" w:rsidP="00047585">
            <w:pPr>
              <w:rPr>
                <w:rFonts w:cs="Arial"/>
                <w:sz w:val="20"/>
                <w:szCs w:val="20"/>
              </w:rPr>
            </w:pPr>
            <w:r w:rsidRPr="00C15ADE">
              <w:rPr>
                <w:rFonts w:cs="Arial"/>
                <w:sz w:val="20"/>
                <w:szCs w:val="20"/>
                <w:highlight w:val="yellow"/>
              </w:rPr>
              <w:t>2.3  Learning, teaching and assessment</w:t>
            </w:r>
          </w:p>
        </w:tc>
        <w:tc>
          <w:tcPr>
            <w:tcW w:w="2122" w:type="pct"/>
            <w:shd w:val="clear" w:color="auto" w:fill="auto"/>
          </w:tcPr>
          <w:p w:rsidR="00436D46" w:rsidRPr="00C15ADE" w:rsidRDefault="00436D46" w:rsidP="00047585">
            <w:pPr>
              <w:spacing w:before="40"/>
              <w:rPr>
                <w:rFonts w:cs="Arial"/>
                <w:sz w:val="20"/>
                <w:szCs w:val="20"/>
                <w:highlight w:val="yellow"/>
              </w:rPr>
            </w:pPr>
            <w:r w:rsidRPr="00C15ADE">
              <w:rPr>
                <w:rFonts w:cs="Arial"/>
                <w:sz w:val="20"/>
                <w:szCs w:val="20"/>
                <w:highlight w:val="yellow"/>
              </w:rPr>
              <w:t>2.4  Personalised support</w:t>
            </w:r>
          </w:p>
          <w:p w:rsidR="00436D46" w:rsidRPr="00C15ADE" w:rsidRDefault="00436D46" w:rsidP="00047585">
            <w:pPr>
              <w:rPr>
                <w:rFonts w:cs="Arial"/>
                <w:sz w:val="20"/>
                <w:szCs w:val="20"/>
                <w:highlight w:val="yellow"/>
              </w:rPr>
            </w:pPr>
            <w:r w:rsidRPr="00C15ADE">
              <w:rPr>
                <w:rFonts w:cs="Arial"/>
                <w:sz w:val="20"/>
                <w:szCs w:val="20"/>
                <w:highlight w:val="yellow"/>
              </w:rPr>
              <w:t>2.5  Family learning</w:t>
            </w:r>
          </w:p>
          <w:p w:rsidR="00436D46" w:rsidRPr="00C15ADE" w:rsidRDefault="00436D46" w:rsidP="00047585">
            <w:pPr>
              <w:rPr>
                <w:rFonts w:cs="Arial"/>
                <w:sz w:val="20"/>
                <w:szCs w:val="20"/>
                <w:highlight w:val="yellow"/>
              </w:rPr>
            </w:pPr>
            <w:r w:rsidRPr="00C15ADE">
              <w:rPr>
                <w:rFonts w:cs="Arial"/>
                <w:sz w:val="20"/>
                <w:szCs w:val="20"/>
                <w:highlight w:val="yellow"/>
              </w:rPr>
              <w:t>2.6 Transitions</w:t>
            </w:r>
          </w:p>
          <w:p w:rsidR="00436D46" w:rsidRPr="00C05E38" w:rsidRDefault="00436D46" w:rsidP="00047585">
            <w:pPr>
              <w:rPr>
                <w:rFonts w:cs="Arial"/>
                <w:sz w:val="20"/>
                <w:szCs w:val="20"/>
              </w:rPr>
            </w:pPr>
            <w:r w:rsidRPr="00C15ADE">
              <w:rPr>
                <w:rFonts w:cs="Arial"/>
                <w:sz w:val="20"/>
                <w:szCs w:val="20"/>
                <w:highlight w:val="yellow"/>
              </w:rPr>
              <w:t>2.7  Partnerships</w:t>
            </w:r>
          </w:p>
          <w:p w:rsidR="00436D46" w:rsidRPr="00C05E38" w:rsidRDefault="00436D46" w:rsidP="00047585">
            <w:pPr>
              <w:rPr>
                <w:rFonts w:cs="Arial"/>
                <w:sz w:val="20"/>
                <w:szCs w:val="20"/>
              </w:rPr>
            </w:pPr>
            <w:r w:rsidRPr="00C05E38">
              <w:rPr>
                <w:rFonts w:cs="Arial"/>
                <w:sz w:val="20"/>
                <w:szCs w:val="20"/>
              </w:rPr>
              <w:t>3.1  Ensuring wellbeing, equality and inclusion</w:t>
            </w:r>
          </w:p>
          <w:p w:rsidR="00436D46" w:rsidRPr="00C05E38" w:rsidRDefault="00436D46" w:rsidP="00047585">
            <w:pPr>
              <w:autoSpaceDE w:val="0"/>
              <w:autoSpaceDN w:val="0"/>
              <w:adjustRightInd w:val="0"/>
              <w:rPr>
                <w:rFonts w:cs="Arial"/>
                <w:sz w:val="20"/>
                <w:szCs w:val="20"/>
              </w:rPr>
            </w:pPr>
            <w:r w:rsidRPr="00C15ADE">
              <w:rPr>
                <w:rFonts w:cs="Arial"/>
                <w:sz w:val="20"/>
                <w:szCs w:val="20"/>
                <w:highlight w:val="yellow"/>
              </w:rPr>
              <w:t>3.2  Raising attainment and achievement</w:t>
            </w:r>
          </w:p>
          <w:p w:rsidR="00436D46" w:rsidRPr="00C05E38" w:rsidRDefault="00436D46" w:rsidP="00047585">
            <w:pPr>
              <w:autoSpaceDE w:val="0"/>
              <w:autoSpaceDN w:val="0"/>
              <w:adjustRightInd w:val="0"/>
              <w:rPr>
                <w:rFonts w:cs="Arial"/>
                <w:sz w:val="20"/>
                <w:szCs w:val="20"/>
              </w:rPr>
            </w:pPr>
            <w:r w:rsidRPr="00C05E38">
              <w:rPr>
                <w:rFonts w:cs="Arial"/>
                <w:sz w:val="20"/>
                <w:szCs w:val="20"/>
              </w:rPr>
              <w:t>3.2  Securing children’s progress (ELC)</w:t>
            </w:r>
          </w:p>
          <w:p w:rsidR="00436D46" w:rsidRPr="00C05E38" w:rsidRDefault="00436D46" w:rsidP="00047585">
            <w:pPr>
              <w:autoSpaceDE w:val="0"/>
              <w:autoSpaceDN w:val="0"/>
              <w:adjustRightInd w:val="0"/>
              <w:rPr>
                <w:rFonts w:cs="Arial"/>
                <w:sz w:val="20"/>
                <w:szCs w:val="20"/>
              </w:rPr>
            </w:pPr>
            <w:r w:rsidRPr="00C15ADE">
              <w:rPr>
                <w:rFonts w:cs="Arial"/>
                <w:sz w:val="20"/>
                <w:szCs w:val="20"/>
                <w:highlight w:val="yellow"/>
              </w:rPr>
              <w:t>3.3 Increasing creativity and employability</w:t>
            </w:r>
          </w:p>
        </w:tc>
      </w:tr>
      <w:tr w:rsidR="00436D46" w:rsidRPr="008B36E4" w:rsidTr="00047585">
        <w:trPr>
          <w:trHeight w:val="2784"/>
        </w:trPr>
        <w:tc>
          <w:tcPr>
            <w:tcW w:w="5000" w:type="pct"/>
            <w:gridSpan w:val="2"/>
            <w:shd w:val="clear" w:color="auto" w:fill="auto"/>
          </w:tcPr>
          <w:p w:rsidR="00436D46" w:rsidRDefault="00436D46" w:rsidP="00047585">
            <w:pPr>
              <w:autoSpaceDE w:val="0"/>
              <w:autoSpaceDN w:val="0"/>
              <w:adjustRightInd w:val="0"/>
              <w:spacing w:before="40"/>
              <w:rPr>
                <w:rFonts w:cs="Arial"/>
                <w:b/>
                <w:bCs/>
                <w:color w:val="000000"/>
                <w:sz w:val="20"/>
                <w:szCs w:val="20"/>
                <w:lang w:eastAsia="en-GB"/>
              </w:rPr>
            </w:pPr>
            <w:r w:rsidRPr="00A25283">
              <w:rPr>
                <w:rFonts w:cs="Arial"/>
                <w:b/>
                <w:color w:val="000000"/>
                <w:sz w:val="20"/>
                <w:szCs w:val="20"/>
                <w:lang w:eastAsia="en-GB"/>
              </w:rPr>
              <w:t>Progress:</w:t>
            </w:r>
            <w:r w:rsidRPr="00A25283">
              <w:rPr>
                <w:rFonts w:cs="Arial"/>
                <w:color w:val="000000"/>
                <w:sz w:val="20"/>
                <w:szCs w:val="20"/>
                <w:lang w:eastAsia="en-GB"/>
              </w:rPr>
              <w:t xml:space="preserve"> </w:t>
            </w:r>
            <w:r w:rsidRPr="00CE6B65">
              <w:rPr>
                <w:rFonts w:cs="Arial"/>
                <w:b/>
                <w:bCs/>
                <w:color w:val="000000"/>
                <w:sz w:val="20"/>
                <w:szCs w:val="20"/>
                <w:lang w:eastAsia="en-GB"/>
              </w:rPr>
              <w:t>What has taken place?</w:t>
            </w:r>
            <w:r w:rsidRPr="00CE6B65">
              <w:rPr>
                <w:rFonts w:cs="Arial"/>
                <w:b/>
                <w:color w:val="000000"/>
                <w:sz w:val="20"/>
                <w:szCs w:val="20"/>
                <w:lang w:eastAsia="en-GB"/>
              </w:rPr>
              <w:t xml:space="preserve"> (</w:t>
            </w:r>
            <w:r w:rsidRPr="00CE6B65">
              <w:rPr>
                <w:rFonts w:cs="Arial"/>
                <w:b/>
                <w:bCs/>
                <w:color w:val="000000"/>
                <w:sz w:val="20"/>
                <w:szCs w:val="20"/>
                <w:lang w:eastAsia="en-GB"/>
              </w:rPr>
              <w:t>High level evaluation)</w:t>
            </w:r>
          </w:p>
          <w:p w:rsidR="00C15ADE" w:rsidRPr="00DA62E5" w:rsidRDefault="00C15ADE" w:rsidP="006D7AC1">
            <w:pPr>
              <w:pStyle w:val="ListParagraph"/>
              <w:numPr>
                <w:ilvl w:val="0"/>
                <w:numId w:val="41"/>
              </w:numPr>
              <w:ind w:right="100"/>
              <w:rPr>
                <w:rFonts w:eastAsia="Arial" w:cs="Arial"/>
                <w:color w:val="000000"/>
                <w:sz w:val="20"/>
                <w:szCs w:val="20"/>
                <w:lang w:val="en-US"/>
              </w:rPr>
            </w:pPr>
            <w:r w:rsidRPr="00DA62E5">
              <w:rPr>
                <w:rFonts w:eastAsia="Arial" w:cs="Arial"/>
                <w:color w:val="000000"/>
                <w:sz w:val="20"/>
                <w:szCs w:val="20"/>
                <w:lang w:val="en-US"/>
              </w:rPr>
              <w:t>Work undertaken across the school community to develop and promote a vison for our curriculum</w:t>
            </w:r>
            <w:r w:rsidR="004D1A98">
              <w:rPr>
                <w:rFonts w:eastAsia="Arial" w:cs="Arial"/>
                <w:color w:val="000000"/>
                <w:sz w:val="20"/>
                <w:szCs w:val="20"/>
                <w:lang w:val="en-US"/>
              </w:rPr>
              <w:t>.</w:t>
            </w:r>
          </w:p>
          <w:p w:rsidR="00DA62E5" w:rsidRDefault="00DA62E5" w:rsidP="006D7AC1">
            <w:pPr>
              <w:pStyle w:val="ListParagraph"/>
              <w:numPr>
                <w:ilvl w:val="0"/>
                <w:numId w:val="40"/>
              </w:numPr>
              <w:ind w:right="100"/>
              <w:rPr>
                <w:rFonts w:eastAsia="Arial" w:cs="Arial"/>
                <w:color w:val="000000"/>
                <w:sz w:val="20"/>
                <w:szCs w:val="20"/>
                <w:lang w:val="en-US"/>
              </w:rPr>
            </w:pPr>
            <w:r w:rsidRPr="00DA62E5">
              <w:rPr>
                <w:rFonts w:eastAsia="Arial" w:cs="Arial"/>
                <w:color w:val="000000"/>
                <w:sz w:val="20"/>
                <w:szCs w:val="20"/>
                <w:lang w:val="en-US"/>
              </w:rPr>
              <w:t xml:space="preserve">Staff training around Building the </w:t>
            </w:r>
            <w:r>
              <w:rPr>
                <w:rFonts w:eastAsia="Arial" w:cs="Arial"/>
                <w:color w:val="000000"/>
                <w:sz w:val="20"/>
                <w:szCs w:val="20"/>
                <w:lang w:val="en-US"/>
              </w:rPr>
              <w:t>C</w:t>
            </w:r>
            <w:r w:rsidRPr="00DA62E5">
              <w:rPr>
                <w:rFonts w:eastAsia="Arial" w:cs="Arial"/>
                <w:color w:val="000000"/>
                <w:sz w:val="20"/>
                <w:szCs w:val="20"/>
                <w:lang w:val="en-US"/>
              </w:rPr>
              <w:t xml:space="preserve">urriculum – How does It fit together? </w:t>
            </w:r>
          </w:p>
          <w:p w:rsidR="00DA62E5" w:rsidRPr="00DA62E5" w:rsidRDefault="00DA62E5" w:rsidP="006D7AC1">
            <w:pPr>
              <w:pStyle w:val="ListParagraph"/>
              <w:numPr>
                <w:ilvl w:val="0"/>
                <w:numId w:val="40"/>
              </w:numPr>
              <w:ind w:right="100"/>
              <w:rPr>
                <w:rFonts w:eastAsia="Arial" w:cs="Arial"/>
                <w:color w:val="000000"/>
                <w:sz w:val="20"/>
                <w:szCs w:val="20"/>
                <w:lang w:val="en-US"/>
              </w:rPr>
            </w:pPr>
            <w:r w:rsidRPr="00DA62E5">
              <w:rPr>
                <w:rFonts w:eastAsia="Arial" w:cs="Arial"/>
                <w:color w:val="000000"/>
                <w:sz w:val="20"/>
                <w:szCs w:val="20"/>
                <w:lang w:val="en-US"/>
              </w:rPr>
              <w:t xml:space="preserve">Professional discussion around the around 4 contexts: Curriculum, Interdisciplinary Learning, Life &amp; Ethos, </w:t>
            </w:r>
            <w:r w:rsidR="00324CC9" w:rsidRPr="00DA62E5">
              <w:rPr>
                <w:rFonts w:eastAsia="Arial" w:cs="Arial"/>
                <w:color w:val="000000"/>
                <w:sz w:val="20"/>
                <w:szCs w:val="20"/>
                <w:lang w:val="en-US"/>
              </w:rPr>
              <w:t xml:space="preserve">and Achievement </w:t>
            </w:r>
            <w:r w:rsidR="00324CC9">
              <w:rPr>
                <w:rFonts w:eastAsia="Arial" w:cs="Arial"/>
                <w:color w:val="000000"/>
                <w:sz w:val="20"/>
                <w:szCs w:val="20"/>
                <w:lang w:val="en-US"/>
              </w:rPr>
              <w:t>-</w:t>
            </w:r>
            <w:r>
              <w:rPr>
                <w:rFonts w:eastAsia="Arial" w:cs="Arial"/>
                <w:color w:val="000000"/>
                <w:sz w:val="20"/>
                <w:szCs w:val="20"/>
                <w:lang w:val="en-US"/>
              </w:rPr>
              <w:t xml:space="preserve"> How are we preparing our youngsters for the future?</w:t>
            </w:r>
          </w:p>
          <w:p w:rsidR="00C15ADE" w:rsidRPr="00A90D1E" w:rsidRDefault="00DA62E5" w:rsidP="00A90D1E">
            <w:pPr>
              <w:pStyle w:val="ListParagraph"/>
              <w:numPr>
                <w:ilvl w:val="0"/>
                <w:numId w:val="40"/>
              </w:numPr>
              <w:ind w:right="100"/>
              <w:rPr>
                <w:rFonts w:eastAsia="Arial" w:cs="Arial"/>
                <w:color w:val="000000"/>
                <w:sz w:val="20"/>
                <w:szCs w:val="20"/>
                <w:lang w:val="en-US"/>
              </w:rPr>
            </w:pPr>
            <w:r>
              <w:rPr>
                <w:rFonts w:eastAsia="Arial" w:cs="Arial"/>
                <w:color w:val="000000"/>
                <w:sz w:val="20"/>
                <w:szCs w:val="20"/>
                <w:lang w:val="en-US"/>
              </w:rPr>
              <w:t>Staff groups tasked with Creating and Designing a High Level Curriculum Map for Kaimhil</w:t>
            </w:r>
            <w:r w:rsidR="00A90D1E">
              <w:rPr>
                <w:rFonts w:eastAsia="Arial" w:cs="Arial"/>
                <w:color w:val="000000"/>
                <w:sz w:val="20"/>
                <w:szCs w:val="20"/>
                <w:lang w:val="en-US"/>
              </w:rPr>
              <w:t>l School – link with creativity</w:t>
            </w:r>
          </w:p>
          <w:p w:rsidR="00C15ADE" w:rsidRPr="008B36E4" w:rsidRDefault="00C15ADE" w:rsidP="00C15ADE">
            <w:pPr>
              <w:spacing w:line="240" w:lineRule="atLeast"/>
              <w:ind w:right="100"/>
              <w:rPr>
                <w:rFonts w:cs="Arial"/>
                <w:bCs/>
                <w:color w:val="000000"/>
                <w:sz w:val="20"/>
                <w:szCs w:val="20"/>
                <w:lang w:eastAsia="en-GB"/>
              </w:rPr>
            </w:pPr>
          </w:p>
        </w:tc>
      </w:tr>
      <w:tr w:rsidR="00436D46" w:rsidRPr="008B36E4" w:rsidTr="00047585">
        <w:trPr>
          <w:trHeight w:val="2636"/>
        </w:trPr>
        <w:tc>
          <w:tcPr>
            <w:tcW w:w="5000" w:type="pct"/>
            <w:gridSpan w:val="2"/>
            <w:shd w:val="clear" w:color="auto" w:fill="auto"/>
          </w:tcPr>
          <w:p w:rsidR="00436D46" w:rsidRPr="00F353D8" w:rsidRDefault="00436D46" w:rsidP="00047585">
            <w:pPr>
              <w:autoSpaceDE w:val="0"/>
              <w:autoSpaceDN w:val="0"/>
              <w:adjustRightInd w:val="0"/>
              <w:spacing w:before="40"/>
              <w:rPr>
                <w:rFonts w:cs="Arial"/>
                <w:b/>
                <w:bCs/>
                <w:color w:val="000000"/>
                <w:sz w:val="20"/>
                <w:szCs w:val="20"/>
                <w:lang w:eastAsia="en-GB"/>
              </w:rPr>
            </w:pPr>
            <w:r w:rsidRPr="007B33BF">
              <w:rPr>
                <w:rFonts w:cs="Arial"/>
                <w:b/>
                <w:color w:val="000000"/>
                <w:sz w:val="20"/>
                <w:szCs w:val="20"/>
                <w:lang w:eastAsia="en-GB"/>
              </w:rPr>
              <w:t>Impact:</w:t>
            </w:r>
            <w:r w:rsidRPr="007B33BF">
              <w:rPr>
                <w:rFonts w:cs="Arial"/>
                <w:color w:val="000000"/>
                <w:sz w:val="20"/>
                <w:szCs w:val="20"/>
                <w:lang w:eastAsia="en-GB"/>
              </w:rPr>
              <w:t xml:space="preserve"> </w:t>
            </w:r>
            <w:r w:rsidRPr="00CE6B65">
              <w:rPr>
                <w:rFonts w:cs="Arial"/>
                <w:b/>
                <w:bCs/>
                <w:color w:val="000000"/>
                <w:sz w:val="20"/>
                <w:szCs w:val="20"/>
                <w:lang w:eastAsia="en-GB"/>
              </w:rPr>
              <w:t>Evidence of impact</w:t>
            </w:r>
          </w:p>
          <w:p w:rsidR="00C15ADE" w:rsidRPr="00DA62E5" w:rsidRDefault="00C15ADE" w:rsidP="006D7AC1">
            <w:pPr>
              <w:pStyle w:val="ListParagraph"/>
              <w:numPr>
                <w:ilvl w:val="0"/>
                <w:numId w:val="42"/>
              </w:numPr>
              <w:spacing w:line="240" w:lineRule="atLeast"/>
              <w:ind w:right="100"/>
              <w:rPr>
                <w:rFonts w:eastAsia="Times New Roman" w:cs="Arial"/>
                <w:sz w:val="20"/>
                <w:szCs w:val="20"/>
                <w:lang w:eastAsia="en-GB"/>
              </w:rPr>
            </w:pPr>
            <w:r w:rsidRPr="00DA62E5">
              <w:rPr>
                <w:rFonts w:eastAsia="Times New Roman" w:cs="Arial"/>
                <w:sz w:val="20"/>
                <w:szCs w:val="20"/>
                <w:lang w:eastAsia="en-GB"/>
              </w:rPr>
              <w:t xml:space="preserve">Updated school </w:t>
            </w:r>
            <w:r w:rsidR="00324CC9" w:rsidRPr="00DA62E5">
              <w:rPr>
                <w:rFonts w:eastAsia="Times New Roman" w:cs="Arial"/>
                <w:sz w:val="20"/>
                <w:szCs w:val="20"/>
                <w:lang w:eastAsia="en-GB"/>
              </w:rPr>
              <w:t>aims,</w:t>
            </w:r>
            <w:r w:rsidR="00DA62E5">
              <w:rPr>
                <w:rFonts w:eastAsia="Times New Roman" w:cs="Arial"/>
                <w:sz w:val="20"/>
                <w:szCs w:val="20"/>
                <w:lang w:eastAsia="en-GB"/>
              </w:rPr>
              <w:t xml:space="preserve"> vision and values </w:t>
            </w:r>
            <w:r w:rsidRPr="00DA62E5">
              <w:rPr>
                <w:rFonts w:eastAsia="Times New Roman" w:cs="Arial"/>
                <w:sz w:val="20"/>
                <w:szCs w:val="20"/>
                <w:lang w:eastAsia="en-GB"/>
              </w:rPr>
              <w:t>reflecting the shared values of our school and its community. (Explicit link with RRS)</w:t>
            </w:r>
          </w:p>
          <w:p w:rsidR="00C15ADE" w:rsidRDefault="00DA62E5" w:rsidP="006D7AC1">
            <w:pPr>
              <w:pStyle w:val="ListParagraph"/>
              <w:numPr>
                <w:ilvl w:val="0"/>
                <w:numId w:val="42"/>
              </w:numPr>
              <w:spacing w:line="240" w:lineRule="atLeast"/>
              <w:ind w:right="100"/>
              <w:rPr>
                <w:rFonts w:eastAsia="Times New Roman" w:cs="Arial"/>
                <w:sz w:val="20"/>
                <w:szCs w:val="20"/>
                <w:lang w:eastAsia="en-GB"/>
              </w:rPr>
            </w:pPr>
            <w:r>
              <w:rPr>
                <w:rFonts w:eastAsia="Times New Roman" w:cs="Arial"/>
                <w:sz w:val="20"/>
                <w:szCs w:val="20"/>
                <w:lang w:eastAsia="en-GB"/>
              </w:rPr>
              <w:t xml:space="preserve">Agreement that </w:t>
            </w:r>
            <w:r w:rsidR="00C15ADE" w:rsidRPr="00DA62E5">
              <w:rPr>
                <w:rFonts w:eastAsia="Times New Roman" w:cs="Arial"/>
                <w:sz w:val="20"/>
                <w:szCs w:val="20"/>
                <w:lang w:eastAsia="en-GB"/>
              </w:rPr>
              <w:t>Children’s rights and wellbeing entitlements are the heart of our curriculum. (RRS)</w:t>
            </w:r>
          </w:p>
          <w:p w:rsidR="004D1A98" w:rsidRDefault="004D1A98" w:rsidP="006D7AC1">
            <w:pPr>
              <w:pStyle w:val="ListParagraph"/>
              <w:numPr>
                <w:ilvl w:val="0"/>
                <w:numId w:val="42"/>
              </w:numPr>
              <w:spacing w:line="240" w:lineRule="atLeast"/>
              <w:ind w:right="100"/>
              <w:rPr>
                <w:rFonts w:eastAsia="Times New Roman" w:cs="Arial"/>
                <w:sz w:val="20"/>
                <w:szCs w:val="20"/>
                <w:lang w:eastAsia="en-GB"/>
              </w:rPr>
            </w:pPr>
            <w:r>
              <w:rPr>
                <w:rFonts w:eastAsia="Times New Roman" w:cs="Arial"/>
                <w:sz w:val="20"/>
                <w:szCs w:val="20"/>
                <w:lang w:eastAsia="en-GB"/>
              </w:rPr>
              <w:t xml:space="preserve">Staff have a clearer understanding of curriculum rationale and how it should reflect the unique context of our school and its community. </w:t>
            </w:r>
          </w:p>
          <w:p w:rsidR="00324CC9" w:rsidRPr="00DA62E5" w:rsidRDefault="00324CC9" w:rsidP="006D7AC1">
            <w:pPr>
              <w:pStyle w:val="ListParagraph"/>
              <w:numPr>
                <w:ilvl w:val="0"/>
                <w:numId w:val="42"/>
              </w:numPr>
              <w:spacing w:line="240" w:lineRule="atLeast"/>
              <w:ind w:right="100"/>
              <w:rPr>
                <w:rFonts w:eastAsia="Times New Roman" w:cs="Arial"/>
                <w:sz w:val="20"/>
                <w:szCs w:val="20"/>
                <w:lang w:eastAsia="en-GB"/>
              </w:rPr>
            </w:pPr>
            <w:r>
              <w:rPr>
                <w:rFonts w:eastAsia="Times New Roman" w:cs="Arial"/>
                <w:sz w:val="20"/>
                <w:szCs w:val="20"/>
                <w:lang w:eastAsia="en-GB"/>
              </w:rPr>
              <w:t xml:space="preserve">Range of high level plans created however work on this priority was </w:t>
            </w:r>
            <w:r w:rsidR="00A90D1E">
              <w:rPr>
                <w:rFonts w:eastAsia="Times New Roman" w:cs="Arial"/>
                <w:sz w:val="20"/>
                <w:szCs w:val="20"/>
                <w:lang w:eastAsia="en-GB"/>
              </w:rPr>
              <w:t>not progressed</w:t>
            </w:r>
            <w:r>
              <w:rPr>
                <w:rFonts w:eastAsia="Times New Roman" w:cs="Arial"/>
                <w:sz w:val="20"/>
                <w:szCs w:val="20"/>
                <w:lang w:eastAsia="en-GB"/>
              </w:rPr>
              <w:t xml:space="preserve"> due to capacity – impact of other emerging key priorities - PEF and moderation/benchmarks and required to be taken forward next session. </w:t>
            </w:r>
          </w:p>
          <w:p w:rsidR="00C15ADE" w:rsidRDefault="00C15ADE" w:rsidP="00C15ADE">
            <w:pPr>
              <w:spacing w:line="240" w:lineRule="atLeast"/>
              <w:ind w:right="100"/>
              <w:rPr>
                <w:rFonts w:eastAsia="Times New Roman" w:cs="Arial"/>
                <w:sz w:val="20"/>
                <w:szCs w:val="20"/>
                <w:lang w:eastAsia="en-GB"/>
              </w:rPr>
            </w:pPr>
          </w:p>
          <w:p w:rsidR="00436D46" w:rsidRPr="008B36E4" w:rsidRDefault="00436D46" w:rsidP="00DA62E5">
            <w:pPr>
              <w:autoSpaceDE w:val="0"/>
              <w:autoSpaceDN w:val="0"/>
              <w:adjustRightInd w:val="0"/>
              <w:spacing w:before="40"/>
              <w:rPr>
                <w:rFonts w:cs="Arial"/>
                <w:color w:val="000000"/>
                <w:sz w:val="20"/>
                <w:szCs w:val="20"/>
                <w:lang w:eastAsia="en-GB"/>
              </w:rPr>
            </w:pPr>
          </w:p>
        </w:tc>
      </w:tr>
      <w:tr w:rsidR="00436D46" w:rsidRPr="008B36E4" w:rsidTr="00047585">
        <w:trPr>
          <w:trHeight w:val="2657"/>
        </w:trPr>
        <w:tc>
          <w:tcPr>
            <w:tcW w:w="5000" w:type="pct"/>
            <w:gridSpan w:val="2"/>
            <w:shd w:val="clear" w:color="auto" w:fill="auto"/>
          </w:tcPr>
          <w:p w:rsidR="00436D46" w:rsidRDefault="00436D46" w:rsidP="00047585">
            <w:pPr>
              <w:autoSpaceDE w:val="0"/>
              <w:autoSpaceDN w:val="0"/>
              <w:adjustRightInd w:val="0"/>
              <w:spacing w:before="40"/>
              <w:rPr>
                <w:rFonts w:cs="Arial"/>
                <w:b/>
                <w:bCs/>
                <w:color w:val="000000"/>
                <w:sz w:val="20"/>
                <w:szCs w:val="20"/>
                <w:lang w:eastAsia="en-GB"/>
              </w:rPr>
            </w:pPr>
            <w:r w:rsidRPr="007B33BF">
              <w:rPr>
                <w:rFonts w:cs="Arial"/>
                <w:b/>
                <w:color w:val="000000"/>
                <w:sz w:val="20"/>
                <w:szCs w:val="20"/>
                <w:lang w:eastAsia="en-GB"/>
              </w:rPr>
              <w:lastRenderedPageBreak/>
              <w:t>Next Steps:</w:t>
            </w:r>
            <w:r w:rsidRPr="007B33BF">
              <w:rPr>
                <w:rFonts w:cs="Arial"/>
                <w:color w:val="000000"/>
                <w:sz w:val="20"/>
                <w:szCs w:val="20"/>
                <w:lang w:eastAsia="en-GB"/>
              </w:rPr>
              <w:t xml:space="preserve"> </w:t>
            </w:r>
            <w:r w:rsidRPr="00CE6B65">
              <w:rPr>
                <w:rFonts w:cs="Arial"/>
                <w:b/>
                <w:bCs/>
                <w:color w:val="000000"/>
                <w:sz w:val="20"/>
                <w:szCs w:val="20"/>
                <w:lang w:eastAsia="en-GB"/>
              </w:rPr>
              <w:t>To inform Improvement Plan</w:t>
            </w:r>
          </w:p>
          <w:p w:rsidR="00DA62E5" w:rsidRPr="00DA62E5" w:rsidRDefault="00324CC9" w:rsidP="00DA62E5">
            <w:pPr>
              <w:pStyle w:val="ListParagraph"/>
              <w:numPr>
                <w:ilvl w:val="0"/>
                <w:numId w:val="5"/>
              </w:numPr>
              <w:spacing w:line="240" w:lineRule="atLeast"/>
              <w:ind w:right="100"/>
              <w:rPr>
                <w:rFonts w:eastAsia="Times New Roman" w:cs="Arial"/>
                <w:sz w:val="20"/>
                <w:szCs w:val="20"/>
                <w:lang w:eastAsia="en-GB"/>
              </w:rPr>
            </w:pPr>
            <w:r>
              <w:rPr>
                <w:rFonts w:eastAsia="Times New Roman" w:cs="Arial"/>
                <w:sz w:val="20"/>
                <w:szCs w:val="20"/>
                <w:lang w:eastAsia="en-GB"/>
              </w:rPr>
              <w:t>Establish st</w:t>
            </w:r>
            <w:r w:rsidR="00DA62E5" w:rsidRPr="00DA62E5">
              <w:rPr>
                <w:rFonts w:eastAsia="Times New Roman" w:cs="Arial"/>
                <w:sz w:val="20"/>
                <w:szCs w:val="20"/>
                <w:lang w:eastAsia="en-GB"/>
              </w:rPr>
              <w:t xml:space="preserve">rategic overview which is used to ensure a shared understanding of the purpose and design of our curriculum. </w:t>
            </w:r>
          </w:p>
          <w:p w:rsidR="00324CC9" w:rsidRDefault="00DA62E5" w:rsidP="00DA62E5">
            <w:pPr>
              <w:pStyle w:val="ListParagraph"/>
              <w:numPr>
                <w:ilvl w:val="0"/>
                <w:numId w:val="5"/>
              </w:numPr>
              <w:spacing w:line="240" w:lineRule="atLeast"/>
              <w:ind w:right="100"/>
              <w:rPr>
                <w:rFonts w:eastAsia="Times New Roman" w:cs="Arial"/>
                <w:sz w:val="20"/>
                <w:szCs w:val="20"/>
                <w:lang w:eastAsia="en-GB"/>
              </w:rPr>
            </w:pPr>
            <w:r>
              <w:rPr>
                <w:rFonts w:eastAsia="Times New Roman" w:cs="Arial"/>
                <w:sz w:val="20"/>
                <w:szCs w:val="20"/>
                <w:lang w:eastAsia="en-GB"/>
              </w:rPr>
              <w:t>Ensure</w:t>
            </w:r>
            <w:r w:rsidR="00C15ADE" w:rsidRPr="00DA62E5">
              <w:rPr>
                <w:rFonts w:eastAsia="Times New Roman" w:cs="Arial"/>
                <w:sz w:val="20"/>
                <w:szCs w:val="20"/>
                <w:lang w:eastAsia="en-GB"/>
              </w:rPr>
              <w:t xml:space="preserve"> a </w:t>
            </w:r>
            <w:r>
              <w:rPr>
                <w:rFonts w:eastAsia="Times New Roman" w:cs="Arial"/>
                <w:sz w:val="20"/>
                <w:szCs w:val="20"/>
                <w:lang w:eastAsia="en-GB"/>
              </w:rPr>
              <w:t>sustained</w:t>
            </w:r>
            <w:r w:rsidR="00C15ADE" w:rsidRPr="00DA62E5">
              <w:rPr>
                <w:rFonts w:eastAsia="Times New Roman" w:cs="Arial"/>
                <w:sz w:val="20"/>
                <w:szCs w:val="20"/>
                <w:lang w:eastAsia="en-GB"/>
              </w:rPr>
              <w:t xml:space="preserve"> focus on developing literacy, numeracy, health &amp; wellbeing, creativity, digital and employability skills</w:t>
            </w:r>
            <w:r w:rsidR="00155F9D">
              <w:rPr>
                <w:rFonts w:eastAsia="Times New Roman" w:cs="Arial"/>
                <w:sz w:val="20"/>
                <w:szCs w:val="20"/>
                <w:lang w:eastAsia="en-GB"/>
              </w:rPr>
              <w:t>,</w:t>
            </w:r>
            <w:r w:rsidR="00C15ADE" w:rsidRPr="00DA62E5">
              <w:rPr>
                <w:rFonts w:eastAsia="Times New Roman" w:cs="Arial"/>
                <w:sz w:val="20"/>
                <w:szCs w:val="20"/>
                <w:lang w:eastAsia="en-GB"/>
              </w:rPr>
              <w:t xml:space="preserve"> in progressive </w:t>
            </w:r>
            <w:r w:rsidR="00155F9D">
              <w:rPr>
                <w:rFonts w:eastAsia="Times New Roman" w:cs="Arial"/>
                <w:sz w:val="20"/>
                <w:szCs w:val="20"/>
                <w:lang w:eastAsia="en-GB"/>
              </w:rPr>
              <w:t xml:space="preserve">manner, </w:t>
            </w:r>
            <w:r w:rsidR="00324CC9">
              <w:rPr>
                <w:rFonts w:eastAsia="Times New Roman" w:cs="Arial"/>
                <w:sz w:val="20"/>
                <w:szCs w:val="20"/>
                <w:lang w:eastAsia="en-GB"/>
              </w:rPr>
              <w:t>is at the hea</w:t>
            </w:r>
            <w:r w:rsidR="004D1A98">
              <w:rPr>
                <w:rFonts w:eastAsia="Times New Roman" w:cs="Arial"/>
                <w:sz w:val="20"/>
                <w:szCs w:val="20"/>
                <w:lang w:eastAsia="en-GB"/>
              </w:rPr>
              <w:t>r</w:t>
            </w:r>
            <w:r w:rsidR="00324CC9">
              <w:rPr>
                <w:rFonts w:eastAsia="Times New Roman" w:cs="Arial"/>
                <w:sz w:val="20"/>
                <w:szCs w:val="20"/>
                <w:lang w:eastAsia="en-GB"/>
              </w:rPr>
              <w:t>t of</w:t>
            </w:r>
            <w:r w:rsidR="00155F9D">
              <w:rPr>
                <w:rFonts w:eastAsia="Times New Roman" w:cs="Arial"/>
                <w:sz w:val="20"/>
                <w:szCs w:val="20"/>
                <w:lang w:eastAsia="en-GB"/>
              </w:rPr>
              <w:t xml:space="preserve"> our</w:t>
            </w:r>
            <w:r w:rsidR="00324CC9">
              <w:rPr>
                <w:rFonts w:eastAsia="Times New Roman" w:cs="Arial"/>
                <w:sz w:val="20"/>
                <w:szCs w:val="20"/>
                <w:lang w:eastAsia="en-GB"/>
              </w:rPr>
              <w:t xml:space="preserve"> curriculum rationale.</w:t>
            </w:r>
          </w:p>
          <w:p w:rsidR="00C15ADE" w:rsidRDefault="00324CC9" w:rsidP="00DA62E5">
            <w:pPr>
              <w:pStyle w:val="ListParagraph"/>
              <w:numPr>
                <w:ilvl w:val="0"/>
                <w:numId w:val="5"/>
              </w:numPr>
              <w:spacing w:line="240" w:lineRule="atLeast"/>
              <w:ind w:right="100"/>
              <w:rPr>
                <w:rFonts w:eastAsia="Times New Roman" w:cs="Arial"/>
                <w:sz w:val="20"/>
                <w:szCs w:val="20"/>
                <w:lang w:eastAsia="en-GB"/>
              </w:rPr>
            </w:pPr>
            <w:r>
              <w:rPr>
                <w:rFonts w:eastAsia="Times New Roman" w:cs="Arial"/>
                <w:sz w:val="20"/>
                <w:szCs w:val="20"/>
                <w:lang w:eastAsia="en-GB"/>
              </w:rPr>
              <w:t xml:space="preserve">Revisit Building Curriculum </w:t>
            </w:r>
            <w:r w:rsidR="004D1A98">
              <w:rPr>
                <w:rFonts w:eastAsia="Times New Roman" w:cs="Arial"/>
                <w:sz w:val="20"/>
                <w:szCs w:val="20"/>
                <w:lang w:eastAsia="en-GB"/>
              </w:rPr>
              <w:t xml:space="preserve">3 </w:t>
            </w:r>
            <w:r w:rsidR="004D1A98" w:rsidRPr="00DA62E5">
              <w:rPr>
                <w:rFonts w:eastAsia="Times New Roman" w:cs="Arial"/>
                <w:sz w:val="20"/>
                <w:szCs w:val="20"/>
                <w:lang w:eastAsia="en-GB"/>
              </w:rPr>
              <w:t>with</w:t>
            </w:r>
            <w:r>
              <w:rPr>
                <w:rFonts w:eastAsia="Times New Roman" w:cs="Arial"/>
                <w:sz w:val="20"/>
                <w:szCs w:val="20"/>
                <w:lang w:eastAsia="en-GB"/>
              </w:rPr>
              <w:t xml:space="preserve"> all staff. </w:t>
            </w:r>
          </w:p>
          <w:p w:rsidR="00DA62E5" w:rsidRDefault="00DA62E5" w:rsidP="00DA62E5">
            <w:pPr>
              <w:pStyle w:val="ListParagraph"/>
              <w:numPr>
                <w:ilvl w:val="0"/>
                <w:numId w:val="5"/>
              </w:numPr>
              <w:spacing w:line="240" w:lineRule="atLeast"/>
              <w:ind w:right="100"/>
              <w:rPr>
                <w:rFonts w:eastAsia="Times New Roman" w:cs="Arial"/>
                <w:sz w:val="20"/>
                <w:szCs w:val="24"/>
                <w:lang w:eastAsia="en-GB"/>
              </w:rPr>
            </w:pPr>
            <w:r>
              <w:rPr>
                <w:rFonts w:eastAsia="Times New Roman" w:cs="Arial"/>
                <w:sz w:val="20"/>
                <w:szCs w:val="24"/>
                <w:lang w:eastAsia="en-GB"/>
              </w:rPr>
              <w:t>Ensure curriculum</w:t>
            </w:r>
            <w:r w:rsidR="00324CC9">
              <w:rPr>
                <w:rFonts w:eastAsia="Times New Roman" w:cs="Arial"/>
                <w:sz w:val="20"/>
                <w:szCs w:val="24"/>
                <w:lang w:eastAsia="en-GB"/>
              </w:rPr>
              <w:t xml:space="preserve"> rationale</w:t>
            </w:r>
            <w:r>
              <w:rPr>
                <w:rFonts w:eastAsia="Times New Roman" w:cs="Arial"/>
                <w:sz w:val="20"/>
                <w:szCs w:val="24"/>
                <w:lang w:eastAsia="en-GB"/>
              </w:rPr>
              <w:t xml:space="preserve"> is shared by the</w:t>
            </w:r>
            <w:r w:rsidRPr="00DA62E5">
              <w:rPr>
                <w:rFonts w:eastAsia="Times New Roman" w:cs="Arial"/>
                <w:sz w:val="20"/>
                <w:szCs w:val="24"/>
                <w:lang w:eastAsia="en-GB"/>
              </w:rPr>
              <w:t xml:space="preserve"> entire school community and commonly understood.</w:t>
            </w:r>
          </w:p>
          <w:p w:rsidR="00436D46" w:rsidRPr="004D1A98" w:rsidRDefault="004D1A98" w:rsidP="004D1A98">
            <w:pPr>
              <w:pStyle w:val="ListParagraph"/>
              <w:numPr>
                <w:ilvl w:val="0"/>
                <w:numId w:val="5"/>
              </w:numPr>
              <w:spacing w:line="240" w:lineRule="atLeast"/>
              <w:ind w:right="100"/>
              <w:rPr>
                <w:rFonts w:eastAsia="Times New Roman" w:cs="Arial"/>
                <w:sz w:val="20"/>
                <w:szCs w:val="24"/>
                <w:lang w:eastAsia="en-GB"/>
              </w:rPr>
            </w:pPr>
            <w:r>
              <w:rPr>
                <w:rFonts w:eastAsia="Times New Roman" w:cs="Arial"/>
                <w:sz w:val="20"/>
                <w:szCs w:val="24"/>
                <w:lang w:eastAsia="en-GB"/>
              </w:rPr>
              <w:t>Deliver an improved curriculum rationale for Kaimhill School which ensures equity of opportunity and the totality of the curriculum for all learners.</w:t>
            </w:r>
          </w:p>
        </w:tc>
      </w:tr>
    </w:tbl>
    <w:p w:rsidR="003B35EB" w:rsidRDefault="003B35EB"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E85DA5" w:rsidRDefault="00E85DA5" w:rsidP="006A1033">
      <w:pPr>
        <w:rPr>
          <w:b/>
          <w:sz w:val="28"/>
          <w:szCs w:val="28"/>
        </w:rPr>
      </w:pPr>
    </w:p>
    <w:p w:rsidR="006A1033" w:rsidRDefault="006A1033" w:rsidP="006A1033">
      <w:pPr>
        <w:rPr>
          <w:b/>
          <w:sz w:val="28"/>
          <w:szCs w:val="28"/>
        </w:rPr>
      </w:pPr>
      <w:r w:rsidRPr="00601468">
        <w:rPr>
          <w:b/>
          <w:sz w:val="28"/>
          <w:szCs w:val="28"/>
        </w:rPr>
        <w:lastRenderedPageBreak/>
        <w:t>Core Quality Indicator Evaluations</w:t>
      </w:r>
    </w:p>
    <w:p w:rsidR="00A90D1E" w:rsidRPr="00601468" w:rsidRDefault="00A90D1E" w:rsidP="006A1033">
      <w:pPr>
        <w:rPr>
          <w:sz w:val="28"/>
          <w:szCs w:val="28"/>
        </w:r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170"/>
      </w:tblGrid>
      <w:tr w:rsidR="006A1033" w:rsidRPr="0031496C" w:rsidTr="00047585">
        <w:tc>
          <w:tcPr>
            <w:tcW w:w="3433" w:type="pct"/>
            <w:shd w:val="clear" w:color="auto" w:fill="EEECE1"/>
          </w:tcPr>
          <w:p w:rsidR="006A1033" w:rsidRPr="000B6209" w:rsidRDefault="006A1033" w:rsidP="00047585">
            <w:pPr>
              <w:spacing w:before="60"/>
              <w:rPr>
                <w:b/>
                <w:color w:val="1F497D"/>
              </w:rPr>
            </w:pPr>
            <w:r w:rsidRPr="000B6209">
              <w:rPr>
                <w:b/>
                <w:color w:val="1F497D"/>
              </w:rPr>
              <w:t>Quality Indicator</w:t>
            </w:r>
          </w:p>
        </w:tc>
        <w:tc>
          <w:tcPr>
            <w:tcW w:w="1567" w:type="pct"/>
            <w:shd w:val="clear" w:color="auto" w:fill="EEECE1"/>
          </w:tcPr>
          <w:p w:rsidR="006A1033" w:rsidRPr="000B6209" w:rsidRDefault="006A1033" w:rsidP="00047585">
            <w:pPr>
              <w:spacing w:before="60"/>
              <w:jc w:val="center"/>
              <w:rPr>
                <w:b/>
                <w:color w:val="1F497D"/>
              </w:rPr>
            </w:pPr>
            <w:r w:rsidRPr="000B6209">
              <w:rPr>
                <w:b/>
                <w:color w:val="1F497D"/>
              </w:rPr>
              <w:t>School Self-Evaluation</w:t>
            </w:r>
          </w:p>
        </w:tc>
      </w:tr>
      <w:tr w:rsidR="006A1033" w:rsidRPr="0031496C" w:rsidTr="00047585">
        <w:tc>
          <w:tcPr>
            <w:tcW w:w="3433" w:type="pct"/>
            <w:shd w:val="clear" w:color="auto" w:fill="auto"/>
          </w:tcPr>
          <w:p w:rsidR="006A1033" w:rsidRPr="0031496C" w:rsidRDefault="006A1033" w:rsidP="00047585">
            <w:pPr>
              <w:spacing w:before="240" w:after="240"/>
              <w:rPr>
                <w:b/>
              </w:rPr>
            </w:pPr>
            <w:r w:rsidRPr="0031496C">
              <w:rPr>
                <w:b/>
              </w:rPr>
              <w:t xml:space="preserve">1.3 </w:t>
            </w:r>
            <w:r>
              <w:rPr>
                <w:b/>
              </w:rPr>
              <w:t>Leadership of change</w:t>
            </w:r>
          </w:p>
        </w:tc>
        <w:tc>
          <w:tcPr>
            <w:tcW w:w="1567" w:type="pct"/>
            <w:shd w:val="clear" w:color="auto" w:fill="auto"/>
          </w:tcPr>
          <w:p w:rsidR="006A1033" w:rsidRPr="00601468" w:rsidRDefault="00847FBA" w:rsidP="00047585">
            <w:pPr>
              <w:spacing w:before="240" w:after="240"/>
              <w:jc w:val="center"/>
              <w:rPr>
                <w:b/>
                <w:sz w:val="28"/>
                <w:szCs w:val="28"/>
              </w:rPr>
            </w:pPr>
            <w:r>
              <w:rPr>
                <w:b/>
                <w:sz w:val="28"/>
                <w:szCs w:val="28"/>
              </w:rPr>
              <w:t>4</w:t>
            </w:r>
          </w:p>
        </w:tc>
      </w:tr>
      <w:tr w:rsidR="006A1033" w:rsidRPr="0031496C" w:rsidTr="00047585">
        <w:tc>
          <w:tcPr>
            <w:tcW w:w="3433" w:type="pct"/>
            <w:shd w:val="clear" w:color="auto" w:fill="auto"/>
          </w:tcPr>
          <w:p w:rsidR="006A1033" w:rsidRPr="0031496C" w:rsidRDefault="006A1033" w:rsidP="00047585">
            <w:pPr>
              <w:spacing w:before="240" w:after="240"/>
              <w:rPr>
                <w:b/>
              </w:rPr>
            </w:pPr>
            <w:r>
              <w:rPr>
                <w:b/>
              </w:rPr>
              <w:t xml:space="preserve">2.3 </w:t>
            </w:r>
            <w:r w:rsidRPr="0031496C">
              <w:rPr>
                <w:b/>
              </w:rPr>
              <w:t>Learning, teaching and assessment</w:t>
            </w:r>
          </w:p>
        </w:tc>
        <w:tc>
          <w:tcPr>
            <w:tcW w:w="1567" w:type="pct"/>
            <w:shd w:val="clear" w:color="auto" w:fill="auto"/>
          </w:tcPr>
          <w:p w:rsidR="006A1033" w:rsidRPr="00601468" w:rsidRDefault="00847FBA" w:rsidP="00047585">
            <w:pPr>
              <w:spacing w:before="240" w:after="240"/>
              <w:jc w:val="center"/>
              <w:rPr>
                <w:b/>
                <w:sz w:val="28"/>
                <w:szCs w:val="28"/>
              </w:rPr>
            </w:pPr>
            <w:r>
              <w:rPr>
                <w:b/>
                <w:sz w:val="28"/>
                <w:szCs w:val="28"/>
              </w:rPr>
              <w:t>4</w:t>
            </w:r>
          </w:p>
        </w:tc>
      </w:tr>
      <w:tr w:rsidR="006A1033" w:rsidRPr="0031496C" w:rsidTr="00047585">
        <w:tc>
          <w:tcPr>
            <w:tcW w:w="3433" w:type="pct"/>
            <w:shd w:val="clear" w:color="auto" w:fill="auto"/>
          </w:tcPr>
          <w:p w:rsidR="006A1033" w:rsidRPr="0031496C" w:rsidRDefault="006A1033" w:rsidP="00047585">
            <w:pPr>
              <w:spacing w:before="240" w:after="240"/>
              <w:rPr>
                <w:b/>
              </w:rPr>
            </w:pPr>
            <w:r>
              <w:rPr>
                <w:b/>
              </w:rPr>
              <w:t xml:space="preserve">3.1 </w:t>
            </w:r>
            <w:r w:rsidRPr="0031496C">
              <w:rPr>
                <w:b/>
              </w:rPr>
              <w:t>Ensuring wellbeing, equity and inclusion</w:t>
            </w:r>
          </w:p>
        </w:tc>
        <w:tc>
          <w:tcPr>
            <w:tcW w:w="1567" w:type="pct"/>
            <w:shd w:val="clear" w:color="auto" w:fill="auto"/>
          </w:tcPr>
          <w:p w:rsidR="006A1033" w:rsidRPr="00601468" w:rsidRDefault="00847FBA" w:rsidP="00047585">
            <w:pPr>
              <w:spacing w:before="240" w:after="240"/>
              <w:jc w:val="center"/>
              <w:rPr>
                <w:b/>
                <w:sz w:val="28"/>
                <w:szCs w:val="28"/>
              </w:rPr>
            </w:pPr>
            <w:r>
              <w:rPr>
                <w:b/>
                <w:sz w:val="28"/>
                <w:szCs w:val="28"/>
              </w:rPr>
              <w:t>5</w:t>
            </w:r>
          </w:p>
        </w:tc>
      </w:tr>
      <w:tr w:rsidR="006A1033" w:rsidRPr="0031496C" w:rsidTr="00047585">
        <w:tc>
          <w:tcPr>
            <w:tcW w:w="3433" w:type="pct"/>
            <w:shd w:val="clear" w:color="auto" w:fill="auto"/>
          </w:tcPr>
          <w:p w:rsidR="006A1033" w:rsidRPr="0031496C" w:rsidRDefault="006A1033" w:rsidP="00047585">
            <w:pPr>
              <w:spacing w:before="240" w:after="240"/>
              <w:rPr>
                <w:b/>
              </w:rPr>
            </w:pPr>
            <w:r>
              <w:rPr>
                <w:b/>
              </w:rPr>
              <w:t xml:space="preserve">3.2 </w:t>
            </w:r>
            <w:r w:rsidRPr="0031496C">
              <w:rPr>
                <w:b/>
              </w:rPr>
              <w:t>Raising attainment and achievement</w:t>
            </w:r>
          </w:p>
        </w:tc>
        <w:tc>
          <w:tcPr>
            <w:tcW w:w="1567" w:type="pct"/>
            <w:shd w:val="clear" w:color="auto" w:fill="auto"/>
          </w:tcPr>
          <w:p w:rsidR="006A1033" w:rsidRPr="00601468" w:rsidRDefault="00155F9D" w:rsidP="00047585">
            <w:pPr>
              <w:spacing w:before="240" w:after="240"/>
              <w:jc w:val="center"/>
              <w:rPr>
                <w:b/>
                <w:sz w:val="28"/>
                <w:szCs w:val="28"/>
              </w:rPr>
            </w:pPr>
            <w:r>
              <w:rPr>
                <w:b/>
                <w:sz w:val="28"/>
                <w:szCs w:val="28"/>
              </w:rPr>
              <w:t>4</w:t>
            </w:r>
          </w:p>
        </w:tc>
      </w:tr>
    </w:tbl>
    <w:p w:rsidR="006A1033" w:rsidRDefault="006A1033" w:rsidP="006A1033">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126"/>
        <w:gridCol w:w="6946"/>
      </w:tblGrid>
      <w:tr w:rsidR="006A1033" w:rsidRPr="00601468" w:rsidTr="00047585">
        <w:tc>
          <w:tcPr>
            <w:tcW w:w="534" w:type="dxa"/>
          </w:tcPr>
          <w:p w:rsidR="006A1033" w:rsidRPr="00601468" w:rsidRDefault="006A1033" w:rsidP="00047585">
            <w:pPr>
              <w:rPr>
                <w:b/>
              </w:rPr>
            </w:pPr>
            <w:r w:rsidRPr="00601468">
              <w:rPr>
                <w:b/>
              </w:rPr>
              <w:t>6</w:t>
            </w:r>
          </w:p>
        </w:tc>
        <w:tc>
          <w:tcPr>
            <w:tcW w:w="2126" w:type="dxa"/>
          </w:tcPr>
          <w:p w:rsidR="006A1033" w:rsidRPr="00601468" w:rsidRDefault="006A1033" w:rsidP="00047585">
            <w:pPr>
              <w:rPr>
                <w:b/>
              </w:rPr>
            </w:pPr>
            <w:r w:rsidRPr="00601468">
              <w:rPr>
                <w:b/>
              </w:rPr>
              <w:t>Excellent</w:t>
            </w:r>
          </w:p>
        </w:tc>
        <w:tc>
          <w:tcPr>
            <w:tcW w:w="6946" w:type="dxa"/>
          </w:tcPr>
          <w:p w:rsidR="006A1033" w:rsidRPr="00601468" w:rsidRDefault="006A1033" w:rsidP="00047585">
            <w:r w:rsidRPr="00601468">
              <w:t>outstanding sector leading</w:t>
            </w:r>
          </w:p>
        </w:tc>
      </w:tr>
      <w:tr w:rsidR="006A1033" w:rsidRPr="00601468" w:rsidTr="00047585">
        <w:tc>
          <w:tcPr>
            <w:tcW w:w="534" w:type="dxa"/>
          </w:tcPr>
          <w:p w:rsidR="006A1033" w:rsidRPr="00601468" w:rsidRDefault="006A1033" w:rsidP="00047585">
            <w:pPr>
              <w:rPr>
                <w:b/>
              </w:rPr>
            </w:pPr>
            <w:r w:rsidRPr="00601468">
              <w:rPr>
                <w:b/>
              </w:rPr>
              <w:t>5</w:t>
            </w:r>
          </w:p>
        </w:tc>
        <w:tc>
          <w:tcPr>
            <w:tcW w:w="2126" w:type="dxa"/>
          </w:tcPr>
          <w:p w:rsidR="006A1033" w:rsidRPr="00601468" w:rsidRDefault="006A1033" w:rsidP="00047585">
            <w:pPr>
              <w:rPr>
                <w:b/>
              </w:rPr>
            </w:pPr>
            <w:r w:rsidRPr="00601468">
              <w:rPr>
                <w:b/>
              </w:rPr>
              <w:t>Very Good</w:t>
            </w:r>
          </w:p>
        </w:tc>
        <w:tc>
          <w:tcPr>
            <w:tcW w:w="6946" w:type="dxa"/>
          </w:tcPr>
          <w:p w:rsidR="006A1033" w:rsidRPr="00601468" w:rsidRDefault="006A1033" w:rsidP="00047585">
            <w:r w:rsidRPr="00601468">
              <w:t>major strengths</w:t>
            </w:r>
          </w:p>
        </w:tc>
      </w:tr>
      <w:tr w:rsidR="006A1033" w:rsidRPr="00601468" w:rsidTr="00047585">
        <w:tc>
          <w:tcPr>
            <w:tcW w:w="534" w:type="dxa"/>
          </w:tcPr>
          <w:p w:rsidR="006A1033" w:rsidRPr="00601468" w:rsidRDefault="006A1033" w:rsidP="00047585">
            <w:pPr>
              <w:rPr>
                <w:b/>
              </w:rPr>
            </w:pPr>
            <w:r w:rsidRPr="00601468">
              <w:rPr>
                <w:b/>
              </w:rPr>
              <w:t>4</w:t>
            </w:r>
          </w:p>
        </w:tc>
        <w:tc>
          <w:tcPr>
            <w:tcW w:w="2126" w:type="dxa"/>
          </w:tcPr>
          <w:p w:rsidR="006A1033" w:rsidRPr="00601468" w:rsidRDefault="006A1033" w:rsidP="00047585">
            <w:pPr>
              <w:rPr>
                <w:b/>
              </w:rPr>
            </w:pPr>
            <w:r w:rsidRPr="00601468">
              <w:rPr>
                <w:b/>
              </w:rPr>
              <w:t>Good</w:t>
            </w:r>
          </w:p>
        </w:tc>
        <w:tc>
          <w:tcPr>
            <w:tcW w:w="6946" w:type="dxa"/>
          </w:tcPr>
          <w:p w:rsidR="006A1033" w:rsidRPr="00601468" w:rsidRDefault="006A1033" w:rsidP="00047585">
            <w:r w:rsidRPr="00601468">
              <w:t>important strengths with some aspects for  Improvement</w:t>
            </w:r>
          </w:p>
        </w:tc>
      </w:tr>
      <w:tr w:rsidR="006A1033" w:rsidRPr="00601468" w:rsidTr="00047585">
        <w:tc>
          <w:tcPr>
            <w:tcW w:w="534" w:type="dxa"/>
          </w:tcPr>
          <w:p w:rsidR="006A1033" w:rsidRPr="00601468" w:rsidRDefault="006A1033" w:rsidP="00047585">
            <w:pPr>
              <w:rPr>
                <w:b/>
              </w:rPr>
            </w:pPr>
            <w:r w:rsidRPr="00601468">
              <w:rPr>
                <w:b/>
              </w:rPr>
              <w:t>3</w:t>
            </w:r>
          </w:p>
        </w:tc>
        <w:tc>
          <w:tcPr>
            <w:tcW w:w="2126" w:type="dxa"/>
          </w:tcPr>
          <w:p w:rsidR="006A1033" w:rsidRPr="00601468" w:rsidRDefault="006A1033" w:rsidP="00047585">
            <w:pPr>
              <w:rPr>
                <w:b/>
              </w:rPr>
            </w:pPr>
            <w:r w:rsidRPr="00601468">
              <w:rPr>
                <w:b/>
              </w:rPr>
              <w:t>Satisfactory</w:t>
            </w:r>
          </w:p>
        </w:tc>
        <w:tc>
          <w:tcPr>
            <w:tcW w:w="6946" w:type="dxa"/>
          </w:tcPr>
          <w:p w:rsidR="006A1033" w:rsidRPr="00601468" w:rsidRDefault="006A1033" w:rsidP="00047585">
            <w:r w:rsidRPr="00601468">
              <w:t>strengths just outweigh weaknesses</w:t>
            </w:r>
          </w:p>
        </w:tc>
      </w:tr>
      <w:tr w:rsidR="006A1033" w:rsidRPr="00601468" w:rsidTr="00047585">
        <w:tc>
          <w:tcPr>
            <w:tcW w:w="534" w:type="dxa"/>
          </w:tcPr>
          <w:p w:rsidR="006A1033" w:rsidRPr="00601468" w:rsidRDefault="006A1033" w:rsidP="00047585">
            <w:pPr>
              <w:rPr>
                <w:b/>
              </w:rPr>
            </w:pPr>
            <w:r w:rsidRPr="00601468">
              <w:rPr>
                <w:b/>
              </w:rPr>
              <w:t>2</w:t>
            </w:r>
          </w:p>
        </w:tc>
        <w:tc>
          <w:tcPr>
            <w:tcW w:w="2126" w:type="dxa"/>
          </w:tcPr>
          <w:p w:rsidR="006A1033" w:rsidRPr="00601468" w:rsidRDefault="006A1033" w:rsidP="00047585">
            <w:pPr>
              <w:rPr>
                <w:b/>
              </w:rPr>
            </w:pPr>
            <w:r w:rsidRPr="00601468">
              <w:rPr>
                <w:b/>
              </w:rPr>
              <w:t>Weak</w:t>
            </w:r>
            <w:r w:rsidRPr="00601468">
              <w:rPr>
                <w:b/>
              </w:rPr>
              <w:tab/>
            </w:r>
          </w:p>
        </w:tc>
        <w:tc>
          <w:tcPr>
            <w:tcW w:w="6946" w:type="dxa"/>
          </w:tcPr>
          <w:p w:rsidR="006A1033" w:rsidRPr="00601468" w:rsidRDefault="006A1033" w:rsidP="00047585">
            <w:r w:rsidRPr="00601468">
              <w:t>important weaknesses</w:t>
            </w:r>
          </w:p>
        </w:tc>
      </w:tr>
      <w:tr w:rsidR="006A1033" w:rsidRPr="00601468" w:rsidTr="00047585">
        <w:trPr>
          <w:trHeight w:val="107"/>
        </w:trPr>
        <w:tc>
          <w:tcPr>
            <w:tcW w:w="534" w:type="dxa"/>
          </w:tcPr>
          <w:p w:rsidR="006A1033" w:rsidRPr="00601468" w:rsidRDefault="006A1033" w:rsidP="00047585">
            <w:pPr>
              <w:rPr>
                <w:b/>
              </w:rPr>
            </w:pPr>
            <w:r w:rsidRPr="00601468">
              <w:rPr>
                <w:b/>
              </w:rPr>
              <w:t>1</w:t>
            </w:r>
          </w:p>
        </w:tc>
        <w:tc>
          <w:tcPr>
            <w:tcW w:w="2126" w:type="dxa"/>
          </w:tcPr>
          <w:p w:rsidR="006A1033" w:rsidRPr="00601468" w:rsidRDefault="006A1033" w:rsidP="00047585">
            <w:pPr>
              <w:rPr>
                <w:b/>
              </w:rPr>
            </w:pPr>
            <w:r w:rsidRPr="00601468">
              <w:rPr>
                <w:b/>
              </w:rPr>
              <w:t>Unsatisfactory</w:t>
            </w:r>
          </w:p>
        </w:tc>
        <w:tc>
          <w:tcPr>
            <w:tcW w:w="6946" w:type="dxa"/>
          </w:tcPr>
          <w:p w:rsidR="006A1033" w:rsidRPr="00601468" w:rsidRDefault="006A1033" w:rsidP="00047585">
            <w:r w:rsidRPr="00601468">
              <w:t>major weaknesses</w:t>
            </w:r>
          </w:p>
        </w:tc>
      </w:tr>
    </w:tbl>
    <w:p w:rsidR="006A1033" w:rsidRDefault="006A1033" w:rsidP="006A1033">
      <w:pPr>
        <w:jc w:val="center"/>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A1033" w:rsidRPr="00B3239A" w:rsidTr="00047585">
        <w:tc>
          <w:tcPr>
            <w:tcW w:w="10065" w:type="dxa"/>
            <w:shd w:val="clear" w:color="auto" w:fill="EEECE1"/>
          </w:tcPr>
          <w:p w:rsidR="006A1033" w:rsidRPr="00601468" w:rsidRDefault="006A1033" w:rsidP="00A90D1E">
            <w:pPr>
              <w:spacing w:before="60" w:after="60"/>
              <w:rPr>
                <w:b/>
                <w:color w:val="1F497D"/>
              </w:rPr>
            </w:pPr>
            <w:r w:rsidRPr="00B3239A">
              <w:rPr>
                <w:b/>
                <w:color w:val="1F497D"/>
              </w:rPr>
              <w:t>Capacity for c</w:t>
            </w:r>
            <w:r>
              <w:rPr>
                <w:b/>
                <w:color w:val="1F497D"/>
              </w:rPr>
              <w:t>ontinuous improvement statemen</w:t>
            </w:r>
            <w:r w:rsidR="00A90D1E">
              <w:rPr>
                <w:b/>
                <w:color w:val="1F497D"/>
              </w:rPr>
              <w:t>t</w:t>
            </w:r>
          </w:p>
        </w:tc>
      </w:tr>
      <w:tr w:rsidR="006A1033" w:rsidRPr="00B3239A" w:rsidTr="00047585">
        <w:trPr>
          <w:trHeight w:val="6490"/>
        </w:trPr>
        <w:tc>
          <w:tcPr>
            <w:tcW w:w="10065" w:type="dxa"/>
            <w:shd w:val="clear" w:color="auto" w:fill="auto"/>
          </w:tcPr>
          <w:p w:rsidR="009126D2" w:rsidRDefault="00F308D4" w:rsidP="00047585">
            <w:r>
              <w:t>Evaluation from</w:t>
            </w:r>
            <w:r w:rsidR="00E85DA5">
              <w:t xml:space="preserve"> the</w:t>
            </w:r>
            <w:r>
              <w:t xml:space="preserve"> 2016-2017 School Improvement Plans evidence that Kaimhill School has significant capacity for continuous improvement.  Attainment, over all, has been raised and clear plans are in place to support areas where concerns have emerged. </w:t>
            </w:r>
          </w:p>
          <w:p w:rsidR="00F308D4" w:rsidRDefault="00F308D4" w:rsidP="00047585">
            <w:r>
              <w:t xml:space="preserve">Supportive relationships are in place between the SLT and staff across the school community.  </w:t>
            </w:r>
          </w:p>
          <w:p w:rsidR="00F308D4" w:rsidRDefault="00F308D4" w:rsidP="00047585">
            <w:r>
              <w:t xml:space="preserve">An ethos of nurture and collegiality underpins our working together. Our shared vision and </w:t>
            </w:r>
            <w:r w:rsidR="00E85DA5">
              <w:t>undertaking</w:t>
            </w:r>
            <w:r>
              <w:t xml:space="preserve"> of professional responsibilities to meet improvement priorities results in positive outcomes for our youngsters.</w:t>
            </w:r>
          </w:p>
          <w:p w:rsidR="009126D2" w:rsidRDefault="00F308D4" w:rsidP="00047585">
            <w:r>
              <w:t xml:space="preserve"> </w:t>
            </w:r>
          </w:p>
          <w:p w:rsidR="00F308D4" w:rsidRPr="00F308D4" w:rsidRDefault="00F308D4" w:rsidP="00047585">
            <w:r>
              <w:t xml:space="preserve">The Pupil Equity Fund has been welcomed as a significant opportunity to ensure that the </w:t>
            </w:r>
            <w:r>
              <w:rPr>
                <w:b/>
                <w:i/>
              </w:rPr>
              <w:t xml:space="preserve">excellence and equity </w:t>
            </w:r>
            <w:r>
              <w:t xml:space="preserve">agenda underpins our continued working together and brings about positive change across the entire learning community. </w:t>
            </w:r>
          </w:p>
          <w:p w:rsidR="00E85DA5" w:rsidRDefault="009126D2" w:rsidP="00F308D4">
            <w:r>
              <w:t>Senior leaders create conditions where staff feel confident to initiate well-informed change and are committed to collective responsibility in the process of change. Senior leaders effectively guide and manage the strategic direction and pace of change.</w:t>
            </w:r>
            <w:r w:rsidR="00F308D4">
              <w:t xml:space="preserve"> </w:t>
            </w:r>
          </w:p>
          <w:p w:rsidR="006A1033" w:rsidRPr="00E85DA5" w:rsidRDefault="00F308D4" w:rsidP="00F308D4">
            <w:r>
              <w:t xml:space="preserve">Staff are well-informed and have protected time to engage in professional dialogue and learning so they can take ownership of the significant change in today’s educational landscape. </w:t>
            </w:r>
          </w:p>
        </w:tc>
      </w:tr>
    </w:tbl>
    <w:p w:rsidR="006A1033" w:rsidRDefault="006A1033" w:rsidP="006A1033"/>
    <w:p w:rsidR="006A1033" w:rsidRDefault="006A1033" w:rsidP="006A1033">
      <w:pPr>
        <w:rPr>
          <w:rFonts w:cs="Arial"/>
        </w:rPr>
        <w:sectPr w:rsidR="006A1033" w:rsidSect="00047585">
          <w:headerReference w:type="default" r:id="rId15"/>
          <w:footerReference w:type="default" r:id="rId16"/>
          <w:pgSz w:w="11906" w:h="16838"/>
          <w:pgMar w:top="1440" w:right="566" w:bottom="426" w:left="1440" w:header="708" w:footer="708" w:gutter="0"/>
          <w:cols w:space="708"/>
          <w:docGrid w:linePitch="360"/>
        </w:sectPr>
      </w:pPr>
    </w:p>
    <w:p w:rsidR="006A1033" w:rsidRDefault="006A1033" w:rsidP="006A1033">
      <w:pPr>
        <w:jc w:val="center"/>
        <w:rPr>
          <w:rFonts w:cs="Arial"/>
          <w:b/>
          <w:color w:val="3366FF"/>
          <w:sz w:val="52"/>
          <w:szCs w:val="52"/>
        </w:rPr>
      </w:pPr>
    </w:p>
    <w:p w:rsidR="006A1033" w:rsidRPr="00147A0F" w:rsidRDefault="006A1033" w:rsidP="006A1033">
      <w:pPr>
        <w:jc w:val="center"/>
        <w:rPr>
          <w:rFonts w:cs="Arial"/>
          <w:b/>
          <w:color w:val="3366FF"/>
          <w:sz w:val="52"/>
          <w:szCs w:val="52"/>
        </w:rPr>
      </w:pPr>
      <w:r w:rsidRPr="00147A0F">
        <w:rPr>
          <w:rFonts w:cs="Arial"/>
          <w:b/>
          <w:color w:val="3366FF"/>
          <w:sz w:val="52"/>
          <w:szCs w:val="52"/>
        </w:rPr>
        <w:t>IMPROVEMENT PLAN 2017-2018</w:t>
      </w:r>
    </w:p>
    <w:p w:rsidR="006A1033" w:rsidRPr="00147A0F" w:rsidRDefault="006A1033" w:rsidP="006A1033">
      <w:pPr>
        <w:jc w:val="center"/>
        <w:rPr>
          <w:rFonts w:cs="Arial"/>
          <w:b/>
          <w:color w:val="3366FF"/>
          <w:sz w:val="52"/>
          <w:szCs w:val="52"/>
        </w:rPr>
      </w:pPr>
    </w:p>
    <w:p w:rsidR="006A1033" w:rsidRPr="00D37B1D" w:rsidRDefault="00155F9D" w:rsidP="006A1033">
      <w:pPr>
        <w:jc w:val="center"/>
        <w:rPr>
          <w:rFonts w:cs="Arial"/>
          <w:b/>
          <w:color w:val="D9D9D9" w:themeColor="background1" w:themeShade="D9"/>
          <w:sz w:val="52"/>
          <w:szCs w:val="52"/>
        </w:rPr>
      </w:pPr>
      <w:r>
        <w:rPr>
          <w:rFonts w:cs="Arial"/>
          <w:b/>
          <w:color w:val="D9D9D9" w:themeColor="background1" w:themeShade="D9"/>
          <w:sz w:val="52"/>
          <w:szCs w:val="52"/>
        </w:rPr>
        <w:t xml:space="preserve">Kaimhill School </w:t>
      </w:r>
    </w:p>
    <w:p w:rsidR="006A1033" w:rsidRPr="00147A0F" w:rsidRDefault="006A1033" w:rsidP="006A1033">
      <w:pPr>
        <w:jc w:val="center"/>
        <w:rPr>
          <w:rFonts w:cs="Arial"/>
          <w:b/>
          <w:color w:val="3366FF"/>
          <w:sz w:val="52"/>
          <w:szCs w:val="52"/>
        </w:rPr>
      </w:pPr>
    </w:p>
    <w:p w:rsidR="006A1033" w:rsidRPr="00147A0F" w:rsidRDefault="006A1033" w:rsidP="006A1033">
      <w:pPr>
        <w:jc w:val="center"/>
        <w:rPr>
          <w:rFonts w:cs="Arial"/>
          <w:b/>
          <w:color w:val="3366FF"/>
          <w:sz w:val="52"/>
          <w:szCs w:val="52"/>
        </w:rPr>
      </w:pPr>
      <w:r>
        <w:rPr>
          <w:noProof/>
          <w:lang w:eastAsia="en-GB"/>
        </w:rPr>
        <w:drawing>
          <wp:anchor distT="0" distB="0" distL="114300" distR="114300" simplePos="0" relativeHeight="251659264" behindDoc="0" locked="0" layoutInCell="1" allowOverlap="1" wp14:anchorId="565282C9" wp14:editId="36704C7C">
            <wp:simplePos x="0" y="0"/>
            <wp:positionH relativeFrom="column">
              <wp:posOffset>1562735</wp:posOffset>
            </wp:positionH>
            <wp:positionV relativeFrom="paragraph">
              <wp:posOffset>250825</wp:posOffset>
            </wp:positionV>
            <wp:extent cx="5543550" cy="2447925"/>
            <wp:effectExtent l="0" t="0" r="0" b="9525"/>
            <wp:wrapSquare wrapText="bothSides"/>
            <wp:docPr id="22" name="Picture 22" descr="http://www.aberdeencity.gov.uk/web/MultimediaFiles/RSZ_SHANN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erdeencity.gov.uk/web/MultimediaFiles/RSZ_SHANNARI.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543550"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033" w:rsidRPr="00147A0F" w:rsidRDefault="006A1033" w:rsidP="006A1033">
      <w:pPr>
        <w:jc w:val="center"/>
        <w:rPr>
          <w:rFonts w:cs="Arial"/>
          <w:b/>
          <w:color w:val="3366FF"/>
          <w:sz w:val="52"/>
          <w:szCs w:val="52"/>
        </w:rPr>
      </w:pPr>
    </w:p>
    <w:p w:rsidR="006A1033" w:rsidRPr="00147A0F" w:rsidRDefault="006A1033" w:rsidP="006A1033">
      <w:pPr>
        <w:jc w:val="center"/>
        <w:rPr>
          <w:rFonts w:cs="Arial"/>
          <w:b/>
          <w:color w:val="3366FF"/>
          <w:sz w:val="52"/>
          <w:szCs w:val="52"/>
        </w:rPr>
      </w:pPr>
    </w:p>
    <w:p w:rsidR="006A1033" w:rsidRPr="00147A0F" w:rsidRDefault="006A1033" w:rsidP="006A1033">
      <w:pPr>
        <w:jc w:val="center"/>
        <w:rPr>
          <w:rFonts w:cs="Arial"/>
          <w:b/>
          <w:color w:val="3366FF"/>
          <w:sz w:val="52"/>
          <w:szCs w:val="52"/>
        </w:rPr>
      </w:pPr>
    </w:p>
    <w:p w:rsidR="006A1033" w:rsidRDefault="006A1033" w:rsidP="006A1033">
      <w:pPr>
        <w:jc w:val="center"/>
        <w:rPr>
          <w:rFonts w:ascii="Century Gothic" w:hAnsi="Century Gothic" w:cs="Calibri"/>
          <w:b/>
          <w:color w:val="3366FF"/>
          <w:sz w:val="32"/>
          <w:szCs w:val="32"/>
        </w:rPr>
      </w:pPr>
    </w:p>
    <w:p w:rsidR="006A1033" w:rsidRDefault="006A1033" w:rsidP="006A1033"/>
    <w:p w:rsidR="006A1033" w:rsidRDefault="006A1033" w:rsidP="006A1033"/>
    <w:p w:rsidR="006A1033" w:rsidRDefault="006A1033" w:rsidP="006A1033"/>
    <w:p w:rsidR="006A1033" w:rsidRDefault="006A1033" w:rsidP="006A1033"/>
    <w:p w:rsidR="006A1033" w:rsidRDefault="006A1033" w:rsidP="006A1033"/>
    <w:p w:rsidR="006A1033" w:rsidRDefault="006A1033" w:rsidP="006A1033"/>
    <w:p w:rsidR="006A1033" w:rsidRDefault="006A1033" w:rsidP="006A1033"/>
    <w:p w:rsidR="006A1033" w:rsidRDefault="006A1033" w:rsidP="006A1033"/>
    <w:p w:rsidR="003805EB" w:rsidRDefault="003805EB" w:rsidP="006A1033">
      <w:pPr>
        <w:rPr>
          <w:b/>
          <w:sz w:val="28"/>
          <w:szCs w:val="28"/>
        </w:rPr>
      </w:pPr>
    </w:p>
    <w:p w:rsidR="003805EB" w:rsidRDefault="003805EB" w:rsidP="006A1033">
      <w:pPr>
        <w:rPr>
          <w:b/>
          <w:sz w:val="28"/>
          <w:szCs w:val="28"/>
        </w:rPr>
      </w:pPr>
    </w:p>
    <w:p w:rsidR="006A1033" w:rsidRPr="00D37B1D" w:rsidRDefault="006A1033" w:rsidP="006A1033">
      <w:pPr>
        <w:rPr>
          <w:b/>
          <w:sz w:val="28"/>
          <w:szCs w:val="28"/>
        </w:rPr>
      </w:pPr>
      <w:r w:rsidRPr="00D37B1D">
        <w:rPr>
          <w:b/>
          <w:sz w:val="28"/>
          <w:szCs w:val="28"/>
        </w:rPr>
        <w:lastRenderedPageBreak/>
        <w:t>PART TWO: School Improvement Plan 2017-2018</w:t>
      </w:r>
    </w:p>
    <w:p w:rsidR="006A1033" w:rsidRDefault="006A1033" w:rsidP="006A1033">
      <w:pPr>
        <w:rPr>
          <w:b/>
          <w:szCs w:val="24"/>
        </w:rPr>
      </w:pPr>
      <w:r w:rsidRPr="00D37B1D">
        <w:rPr>
          <w:b/>
          <w:szCs w:val="24"/>
        </w:rPr>
        <w:t xml:space="preserve">Key Priorities informing Improvement Planning - National, Local and School 2017-2018 </w:t>
      </w:r>
    </w:p>
    <w:p w:rsidR="006A1033" w:rsidRPr="00AB4BAE" w:rsidRDefault="006A1033" w:rsidP="006A1033">
      <w:pPr>
        <w:rPr>
          <w:b/>
          <w:sz w:val="16"/>
          <w:szCs w:val="16"/>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6598"/>
        <w:gridCol w:w="5733"/>
      </w:tblGrid>
      <w:tr w:rsidR="006A1033" w:rsidRPr="00920BB0" w:rsidTr="00047585">
        <w:tc>
          <w:tcPr>
            <w:tcW w:w="3120" w:type="dxa"/>
            <w:shd w:val="clear" w:color="auto" w:fill="EEECE1"/>
          </w:tcPr>
          <w:p w:rsidR="006A1033" w:rsidRPr="00F233E3" w:rsidRDefault="006A1033" w:rsidP="00047585">
            <w:pPr>
              <w:spacing w:before="60" w:after="60"/>
              <w:jc w:val="center"/>
              <w:rPr>
                <w:rFonts w:cs="Arial"/>
                <w:b/>
                <w:bCs/>
                <w:color w:val="1F497D"/>
                <w:szCs w:val="24"/>
              </w:rPr>
            </w:pPr>
            <w:r w:rsidRPr="00F233E3">
              <w:rPr>
                <w:rFonts w:cs="Arial"/>
                <w:b/>
                <w:bCs/>
                <w:color w:val="1F497D"/>
                <w:szCs w:val="24"/>
              </w:rPr>
              <w:t>National Priorities</w:t>
            </w:r>
          </w:p>
        </w:tc>
        <w:tc>
          <w:tcPr>
            <w:tcW w:w="6598" w:type="dxa"/>
            <w:shd w:val="clear" w:color="auto" w:fill="EEECE1"/>
          </w:tcPr>
          <w:p w:rsidR="006A1033" w:rsidRPr="00F233E3" w:rsidRDefault="006A1033" w:rsidP="00047585">
            <w:pPr>
              <w:spacing w:before="60" w:after="60"/>
              <w:ind w:left="360"/>
              <w:jc w:val="center"/>
              <w:rPr>
                <w:rFonts w:cs="Arial"/>
                <w:b/>
                <w:bCs/>
                <w:color w:val="1F497D"/>
                <w:szCs w:val="24"/>
              </w:rPr>
            </w:pPr>
            <w:r w:rsidRPr="00F233E3">
              <w:rPr>
                <w:rFonts w:cs="Arial"/>
                <w:b/>
                <w:bCs/>
                <w:color w:val="1F497D"/>
                <w:szCs w:val="24"/>
              </w:rPr>
              <w:t>ECS Themes</w:t>
            </w:r>
          </w:p>
        </w:tc>
        <w:tc>
          <w:tcPr>
            <w:tcW w:w="5733" w:type="dxa"/>
            <w:shd w:val="clear" w:color="auto" w:fill="EEECE1"/>
          </w:tcPr>
          <w:p w:rsidR="006A1033" w:rsidRPr="00F233E3" w:rsidRDefault="006A1033" w:rsidP="00047585">
            <w:pPr>
              <w:spacing w:before="60" w:after="60"/>
              <w:ind w:left="360"/>
              <w:jc w:val="center"/>
              <w:rPr>
                <w:rFonts w:cs="Arial"/>
                <w:b/>
                <w:bCs/>
                <w:color w:val="1F497D"/>
                <w:szCs w:val="24"/>
              </w:rPr>
            </w:pPr>
            <w:r w:rsidRPr="00F233E3">
              <w:rPr>
                <w:rFonts w:cs="Arial"/>
                <w:b/>
                <w:bCs/>
                <w:color w:val="1F497D"/>
                <w:szCs w:val="24"/>
              </w:rPr>
              <w:t>School Improvement Plan Priorities</w:t>
            </w:r>
          </w:p>
        </w:tc>
      </w:tr>
      <w:tr w:rsidR="006A1033" w:rsidRPr="00920BB0" w:rsidTr="00047585">
        <w:trPr>
          <w:trHeight w:val="1857"/>
        </w:trPr>
        <w:tc>
          <w:tcPr>
            <w:tcW w:w="3120" w:type="dxa"/>
          </w:tcPr>
          <w:p w:rsidR="006A1033" w:rsidRPr="005A4154" w:rsidRDefault="006A1033" w:rsidP="00047585">
            <w:pPr>
              <w:spacing w:before="60"/>
              <w:jc w:val="right"/>
              <w:rPr>
                <w:rFonts w:cs="Arial"/>
                <w:b/>
                <w:bCs/>
                <w:sz w:val="20"/>
                <w:szCs w:val="20"/>
              </w:rPr>
            </w:pPr>
            <w:r w:rsidRPr="005A4154">
              <w:rPr>
                <w:rFonts w:cs="Arial"/>
                <w:b/>
                <w:bCs/>
                <w:sz w:val="20"/>
                <w:szCs w:val="20"/>
              </w:rPr>
              <w:t>Cross Cutting Themes</w:t>
            </w:r>
          </w:p>
        </w:tc>
        <w:tc>
          <w:tcPr>
            <w:tcW w:w="6598" w:type="dxa"/>
          </w:tcPr>
          <w:p w:rsidR="006A1033" w:rsidRPr="005A4154" w:rsidRDefault="006A1033" w:rsidP="00124334">
            <w:pPr>
              <w:pStyle w:val="ListParagraph"/>
              <w:numPr>
                <w:ilvl w:val="0"/>
                <w:numId w:val="3"/>
              </w:numPr>
              <w:spacing w:before="60"/>
              <w:ind w:left="316" w:hanging="316"/>
              <w:rPr>
                <w:rFonts w:cs="Arial"/>
                <w:sz w:val="20"/>
                <w:szCs w:val="20"/>
              </w:rPr>
            </w:pPr>
            <w:r w:rsidRPr="005A4154">
              <w:rPr>
                <w:rFonts w:cs="Arial"/>
                <w:sz w:val="20"/>
                <w:szCs w:val="20"/>
              </w:rPr>
              <w:t>Expansion of early years in line with Scottish Government advice</w:t>
            </w:r>
          </w:p>
          <w:p w:rsidR="006A1033" w:rsidRPr="005A4154" w:rsidRDefault="006A1033" w:rsidP="00124334">
            <w:pPr>
              <w:pStyle w:val="ListParagraph"/>
              <w:numPr>
                <w:ilvl w:val="0"/>
                <w:numId w:val="8"/>
              </w:numPr>
              <w:spacing w:before="60"/>
              <w:ind w:left="316" w:hanging="316"/>
              <w:rPr>
                <w:rFonts w:cs="Arial"/>
                <w:sz w:val="20"/>
                <w:szCs w:val="20"/>
              </w:rPr>
            </w:pPr>
            <w:r w:rsidRPr="005A4154">
              <w:rPr>
                <w:rFonts w:cs="Arial"/>
                <w:sz w:val="20"/>
                <w:szCs w:val="20"/>
              </w:rPr>
              <w:t>Continue supporting the development of inclusive practices.</w:t>
            </w:r>
          </w:p>
          <w:p w:rsidR="006A1033" w:rsidRPr="005A4154" w:rsidRDefault="006A1033" w:rsidP="00124334">
            <w:pPr>
              <w:pStyle w:val="ListParagraph"/>
              <w:numPr>
                <w:ilvl w:val="0"/>
                <w:numId w:val="8"/>
              </w:numPr>
              <w:spacing w:before="60"/>
              <w:ind w:left="316" w:hanging="316"/>
              <w:rPr>
                <w:rFonts w:cs="Arial"/>
                <w:sz w:val="20"/>
                <w:szCs w:val="20"/>
              </w:rPr>
            </w:pPr>
            <w:r w:rsidRPr="005A4154">
              <w:rPr>
                <w:rFonts w:cs="Arial"/>
                <w:sz w:val="20"/>
                <w:szCs w:val="20"/>
              </w:rPr>
              <w:t>Continued strategic rollout of Google classroom</w:t>
            </w:r>
          </w:p>
          <w:p w:rsidR="00612356" w:rsidRDefault="00612356" w:rsidP="00047585">
            <w:pPr>
              <w:pStyle w:val="ListParagraph"/>
              <w:spacing w:before="60"/>
              <w:ind w:left="316" w:hanging="316"/>
              <w:rPr>
                <w:rFonts w:cs="Arial"/>
                <w:b/>
                <w:sz w:val="20"/>
                <w:szCs w:val="20"/>
              </w:rPr>
            </w:pPr>
          </w:p>
          <w:p w:rsidR="006A1033" w:rsidRPr="005A4154" w:rsidRDefault="006A1033" w:rsidP="00047585">
            <w:pPr>
              <w:pStyle w:val="ListParagraph"/>
              <w:spacing w:before="60"/>
              <w:ind w:left="316" w:hanging="316"/>
              <w:rPr>
                <w:rFonts w:cs="Arial"/>
                <w:b/>
                <w:sz w:val="20"/>
                <w:szCs w:val="20"/>
              </w:rPr>
            </w:pPr>
            <w:r w:rsidRPr="005A4154">
              <w:rPr>
                <w:rFonts w:cs="Arial"/>
                <w:b/>
                <w:sz w:val="20"/>
                <w:szCs w:val="20"/>
              </w:rPr>
              <w:t>Please note</w:t>
            </w:r>
          </w:p>
          <w:p w:rsidR="006A1033" w:rsidRPr="005A4154" w:rsidRDefault="006A1033" w:rsidP="00124334">
            <w:pPr>
              <w:pStyle w:val="ListParagraph"/>
              <w:numPr>
                <w:ilvl w:val="0"/>
                <w:numId w:val="12"/>
              </w:numPr>
              <w:spacing w:before="60"/>
              <w:ind w:left="316" w:hanging="316"/>
              <w:rPr>
                <w:rFonts w:cs="Arial"/>
                <w:sz w:val="20"/>
                <w:szCs w:val="20"/>
              </w:rPr>
            </w:pPr>
            <w:r w:rsidRPr="005A4154">
              <w:rPr>
                <w:rFonts w:cs="Arial"/>
                <w:sz w:val="20"/>
                <w:szCs w:val="20"/>
              </w:rPr>
              <w:t>1+2 Roll out of programme to primary 4 and 5.</w:t>
            </w:r>
          </w:p>
          <w:p w:rsidR="006A1033" w:rsidRPr="005A4154" w:rsidRDefault="006A1033" w:rsidP="00124334">
            <w:pPr>
              <w:pStyle w:val="ListParagraph"/>
              <w:numPr>
                <w:ilvl w:val="0"/>
                <w:numId w:val="12"/>
              </w:numPr>
              <w:spacing w:before="60"/>
              <w:ind w:left="316" w:hanging="316"/>
              <w:rPr>
                <w:rFonts w:cs="Arial"/>
                <w:sz w:val="20"/>
                <w:szCs w:val="20"/>
              </w:rPr>
            </w:pPr>
            <w:r w:rsidRPr="005A4154">
              <w:rPr>
                <w:rFonts w:cs="Arial"/>
                <w:sz w:val="20"/>
                <w:szCs w:val="20"/>
              </w:rPr>
              <w:t>Locality plans and emerging partnership forum plans</w:t>
            </w:r>
          </w:p>
        </w:tc>
        <w:tc>
          <w:tcPr>
            <w:tcW w:w="5733" w:type="dxa"/>
          </w:tcPr>
          <w:p w:rsidR="00847FBA" w:rsidRDefault="00847FBA" w:rsidP="00847FBA">
            <w:pPr>
              <w:spacing w:before="60"/>
              <w:rPr>
                <w:rFonts w:cs="Arial"/>
                <w:b/>
                <w:bCs/>
                <w:sz w:val="20"/>
                <w:szCs w:val="20"/>
              </w:rPr>
            </w:pPr>
            <w:r>
              <w:rPr>
                <w:rFonts w:cs="Arial"/>
                <w:b/>
                <w:bCs/>
                <w:sz w:val="20"/>
                <w:szCs w:val="20"/>
              </w:rPr>
              <w:t xml:space="preserve">School Improvement Priority </w:t>
            </w:r>
            <w:r w:rsidRPr="005A4154">
              <w:rPr>
                <w:rFonts w:cs="Arial"/>
                <w:b/>
                <w:bCs/>
                <w:sz w:val="20"/>
                <w:szCs w:val="20"/>
              </w:rPr>
              <w:t>1</w:t>
            </w:r>
          </w:p>
          <w:p w:rsidR="00847FBA" w:rsidRPr="00DE296C" w:rsidRDefault="00847FBA" w:rsidP="00847FBA">
            <w:pPr>
              <w:pStyle w:val="ListParagraph"/>
              <w:numPr>
                <w:ilvl w:val="0"/>
                <w:numId w:val="8"/>
              </w:numPr>
              <w:spacing w:before="60"/>
              <w:rPr>
                <w:rFonts w:cs="Arial"/>
                <w:b/>
                <w:bCs/>
                <w:szCs w:val="24"/>
              </w:rPr>
            </w:pPr>
            <w:r w:rsidRPr="00DE296C">
              <w:rPr>
                <w:rFonts w:cs="Arial"/>
                <w:b/>
                <w:bCs/>
                <w:szCs w:val="24"/>
              </w:rPr>
              <w:t xml:space="preserve">Assessment and Moderation </w:t>
            </w:r>
          </w:p>
          <w:p w:rsidR="006A1033" w:rsidRPr="005A4154" w:rsidRDefault="006A1033" w:rsidP="00847FBA">
            <w:pPr>
              <w:spacing w:before="60"/>
              <w:rPr>
                <w:rFonts w:cs="Arial"/>
                <w:b/>
                <w:bCs/>
                <w:sz w:val="20"/>
                <w:szCs w:val="20"/>
              </w:rPr>
            </w:pPr>
          </w:p>
        </w:tc>
      </w:tr>
      <w:tr w:rsidR="006A1033" w:rsidRPr="00920BB0" w:rsidTr="00047585">
        <w:trPr>
          <w:trHeight w:val="1385"/>
        </w:trPr>
        <w:tc>
          <w:tcPr>
            <w:tcW w:w="3120" w:type="dxa"/>
          </w:tcPr>
          <w:p w:rsidR="006A1033" w:rsidRPr="00D37B1D" w:rsidRDefault="006A1033" w:rsidP="00047585">
            <w:pPr>
              <w:spacing w:before="60"/>
              <w:jc w:val="right"/>
              <w:rPr>
                <w:rFonts w:cs="Arial"/>
                <w:b/>
                <w:sz w:val="20"/>
                <w:szCs w:val="20"/>
              </w:rPr>
            </w:pPr>
            <w:r w:rsidRPr="00D37B1D">
              <w:rPr>
                <w:rFonts w:cs="Arial"/>
                <w:b/>
                <w:bCs/>
                <w:sz w:val="20"/>
                <w:szCs w:val="20"/>
              </w:rPr>
              <w:t>NIF Priority 1:</w:t>
            </w:r>
          </w:p>
          <w:p w:rsidR="006A1033" w:rsidRPr="00D37B1D" w:rsidRDefault="006A1033" w:rsidP="00047585">
            <w:pPr>
              <w:spacing w:before="60"/>
              <w:jc w:val="right"/>
              <w:rPr>
                <w:rFonts w:cs="Arial"/>
                <w:b/>
                <w:bCs/>
                <w:sz w:val="20"/>
                <w:szCs w:val="20"/>
              </w:rPr>
            </w:pPr>
            <w:r w:rsidRPr="00D37B1D">
              <w:rPr>
                <w:rStyle w:val="A3"/>
                <w:rFonts w:cs="Arial"/>
                <w:b w:val="0"/>
                <w:sz w:val="20"/>
                <w:szCs w:val="20"/>
              </w:rPr>
              <w:t>Improvement in attainment, particularly in literacy and numeracy</w:t>
            </w:r>
          </w:p>
        </w:tc>
        <w:tc>
          <w:tcPr>
            <w:tcW w:w="6598" w:type="dxa"/>
          </w:tcPr>
          <w:p w:rsidR="006A1033" w:rsidRPr="00D37B1D" w:rsidRDefault="006A1033" w:rsidP="00047585">
            <w:pPr>
              <w:pStyle w:val="ListParagraph"/>
              <w:spacing w:before="60"/>
              <w:ind w:left="316" w:hanging="316"/>
              <w:rPr>
                <w:rFonts w:cs="Arial"/>
                <w:b/>
                <w:bCs/>
                <w:sz w:val="20"/>
                <w:szCs w:val="20"/>
              </w:rPr>
            </w:pPr>
            <w:r w:rsidRPr="005A4154">
              <w:rPr>
                <w:rFonts w:cs="Arial"/>
                <w:b/>
                <w:bCs/>
                <w:sz w:val="20"/>
                <w:szCs w:val="20"/>
              </w:rPr>
              <w:t>Improvement in Attainment: Literacy and Numeracy</w:t>
            </w:r>
          </w:p>
          <w:p w:rsidR="006A1033" w:rsidRPr="007178D7" w:rsidRDefault="006A1033" w:rsidP="00124334">
            <w:pPr>
              <w:pStyle w:val="ListParagraph"/>
              <w:numPr>
                <w:ilvl w:val="0"/>
                <w:numId w:val="8"/>
              </w:numPr>
              <w:spacing w:before="60"/>
              <w:ind w:left="316" w:hanging="316"/>
              <w:rPr>
                <w:rFonts w:cs="Arial"/>
                <w:sz w:val="20"/>
                <w:szCs w:val="20"/>
              </w:rPr>
            </w:pPr>
            <w:r w:rsidRPr="005A4154">
              <w:rPr>
                <w:rFonts w:cs="Arial"/>
                <w:sz w:val="20"/>
                <w:szCs w:val="20"/>
              </w:rPr>
              <w:t>ACC strategy advice and guidance on developing literacy and numeracy</w:t>
            </w:r>
          </w:p>
        </w:tc>
        <w:tc>
          <w:tcPr>
            <w:tcW w:w="5733" w:type="dxa"/>
          </w:tcPr>
          <w:p w:rsidR="00847FBA" w:rsidRDefault="00847FBA" w:rsidP="00847FBA">
            <w:pPr>
              <w:spacing w:before="60"/>
              <w:rPr>
                <w:rFonts w:cs="Arial"/>
                <w:b/>
                <w:bCs/>
                <w:sz w:val="20"/>
                <w:szCs w:val="20"/>
              </w:rPr>
            </w:pPr>
            <w:r>
              <w:rPr>
                <w:rFonts w:cs="Arial"/>
                <w:b/>
                <w:bCs/>
                <w:sz w:val="20"/>
                <w:szCs w:val="20"/>
              </w:rPr>
              <w:t>School Improvement Priority</w:t>
            </w:r>
            <w:r w:rsidRPr="005A4154">
              <w:rPr>
                <w:rFonts w:cs="Arial"/>
                <w:b/>
                <w:bCs/>
                <w:sz w:val="20"/>
                <w:szCs w:val="20"/>
              </w:rPr>
              <w:t xml:space="preserve"> 2</w:t>
            </w:r>
          </w:p>
          <w:p w:rsidR="00847FBA" w:rsidRPr="00DE296C" w:rsidRDefault="00847FBA" w:rsidP="00847FBA">
            <w:pPr>
              <w:pStyle w:val="ListParagraph"/>
              <w:numPr>
                <w:ilvl w:val="0"/>
                <w:numId w:val="24"/>
              </w:numPr>
              <w:rPr>
                <w:rFonts w:eastAsiaTheme="minorHAnsi" w:cs="Arial"/>
                <w:b/>
                <w:szCs w:val="24"/>
              </w:rPr>
            </w:pPr>
            <w:r w:rsidRPr="00DE296C">
              <w:rPr>
                <w:rFonts w:eastAsiaTheme="minorHAnsi" w:cs="Arial"/>
                <w:b/>
                <w:szCs w:val="24"/>
              </w:rPr>
              <w:t>Raising Attainment in Literacy, Language and Communication: Taking a developmental approach to Emerging Literacy</w:t>
            </w:r>
          </w:p>
          <w:p w:rsidR="006A1033" w:rsidRPr="0088720C" w:rsidRDefault="006A1033" w:rsidP="00847FBA">
            <w:pPr>
              <w:spacing w:before="60"/>
              <w:rPr>
                <w:rFonts w:cs="Arial"/>
                <w:sz w:val="20"/>
                <w:szCs w:val="20"/>
              </w:rPr>
            </w:pPr>
          </w:p>
        </w:tc>
      </w:tr>
      <w:tr w:rsidR="006A1033" w:rsidRPr="00920BB0" w:rsidTr="00047585">
        <w:trPr>
          <w:trHeight w:val="1857"/>
        </w:trPr>
        <w:tc>
          <w:tcPr>
            <w:tcW w:w="3120" w:type="dxa"/>
          </w:tcPr>
          <w:p w:rsidR="006A1033" w:rsidRPr="005A4154" w:rsidRDefault="006A1033" w:rsidP="00047585">
            <w:pPr>
              <w:spacing w:before="60"/>
              <w:jc w:val="right"/>
              <w:rPr>
                <w:rFonts w:cs="Arial"/>
                <w:sz w:val="20"/>
                <w:szCs w:val="20"/>
              </w:rPr>
            </w:pPr>
            <w:r w:rsidRPr="005A4154">
              <w:rPr>
                <w:rFonts w:cs="Arial"/>
                <w:b/>
                <w:bCs/>
                <w:sz w:val="20"/>
                <w:szCs w:val="20"/>
              </w:rPr>
              <w:t>NIF Priority 2</w:t>
            </w:r>
            <w:r>
              <w:rPr>
                <w:rFonts w:cs="Arial"/>
                <w:sz w:val="20"/>
                <w:szCs w:val="20"/>
              </w:rPr>
              <w:t>:</w:t>
            </w:r>
          </w:p>
          <w:p w:rsidR="006A1033" w:rsidRPr="007178D7" w:rsidRDefault="006A1033" w:rsidP="00047585">
            <w:pPr>
              <w:spacing w:before="60"/>
              <w:jc w:val="right"/>
              <w:rPr>
                <w:rFonts w:cs="Arial"/>
                <w:color w:val="000000"/>
                <w:sz w:val="20"/>
                <w:szCs w:val="20"/>
              </w:rPr>
            </w:pPr>
            <w:r w:rsidRPr="00D37B1D">
              <w:rPr>
                <w:rStyle w:val="A3"/>
                <w:rFonts w:cs="Arial"/>
                <w:b w:val="0"/>
                <w:sz w:val="20"/>
                <w:szCs w:val="20"/>
              </w:rPr>
              <w:t>Closing the attainment gap between the most and least disadvantaged children</w:t>
            </w:r>
            <w:r w:rsidRPr="005A4154">
              <w:rPr>
                <w:rStyle w:val="A3"/>
                <w:rFonts w:cs="Arial"/>
                <w:sz w:val="20"/>
                <w:szCs w:val="20"/>
              </w:rPr>
              <w:t>.</w:t>
            </w:r>
          </w:p>
        </w:tc>
        <w:tc>
          <w:tcPr>
            <w:tcW w:w="6598" w:type="dxa"/>
          </w:tcPr>
          <w:p w:rsidR="006A1033" w:rsidRPr="00D37B1D" w:rsidRDefault="006A1033" w:rsidP="00047585">
            <w:pPr>
              <w:spacing w:before="60"/>
              <w:ind w:left="316" w:hanging="316"/>
              <w:rPr>
                <w:rFonts w:cs="Arial"/>
                <w:b/>
                <w:bCs/>
                <w:sz w:val="20"/>
                <w:szCs w:val="20"/>
              </w:rPr>
            </w:pPr>
            <w:r w:rsidRPr="005A4154">
              <w:rPr>
                <w:rFonts w:cs="Arial"/>
                <w:b/>
                <w:bCs/>
                <w:sz w:val="20"/>
                <w:szCs w:val="20"/>
              </w:rPr>
              <w:t>Closing the attainment gap</w:t>
            </w:r>
          </w:p>
          <w:p w:rsidR="006A1033" w:rsidRPr="005A4154" w:rsidRDefault="006A1033" w:rsidP="00124334">
            <w:pPr>
              <w:pStyle w:val="ListParagraph"/>
              <w:numPr>
                <w:ilvl w:val="0"/>
                <w:numId w:val="8"/>
              </w:numPr>
              <w:spacing w:before="60"/>
              <w:ind w:left="316" w:hanging="316"/>
              <w:rPr>
                <w:rFonts w:cs="Arial"/>
                <w:sz w:val="20"/>
                <w:szCs w:val="20"/>
              </w:rPr>
            </w:pPr>
            <w:r w:rsidRPr="005A4154">
              <w:rPr>
                <w:rFonts w:cs="Arial"/>
                <w:sz w:val="20"/>
                <w:szCs w:val="20"/>
              </w:rPr>
              <w:t>Effective use of data to inform PEF priorities</w:t>
            </w:r>
          </w:p>
          <w:p w:rsidR="006A1033" w:rsidRPr="005A4154" w:rsidRDefault="006A1033" w:rsidP="00124334">
            <w:pPr>
              <w:pStyle w:val="ListParagraph"/>
              <w:numPr>
                <w:ilvl w:val="0"/>
                <w:numId w:val="8"/>
              </w:numPr>
              <w:spacing w:before="60"/>
              <w:ind w:left="316" w:hanging="316"/>
              <w:rPr>
                <w:rFonts w:cs="Arial"/>
                <w:sz w:val="20"/>
                <w:szCs w:val="20"/>
              </w:rPr>
            </w:pPr>
            <w:r w:rsidRPr="005A4154">
              <w:rPr>
                <w:rFonts w:cs="Arial"/>
                <w:sz w:val="20"/>
                <w:szCs w:val="20"/>
              </w:rPr>
              <w:t>Continued rollout of GIRFEC including the Implementation of partnership forums</w:t>
            </w:r>
          </w:p>
          <w:p w:rsidR="006A1033" w:rsidRPr="005A4154" w:rsidRDefault="006A1033" w:rsidP="00124334">
            <w:pPr>
              <w:pStyle w:val="ListParagraph"/>
              <w:numPr>
                <w:ilvl w:val="0"/>
                <w:numId w:val="8"/>
              </w:numPr>
              <w:spacing w:before="60"/>
              <w:ind w:left="316" w:hanging="316"/>
              <w:rPr>
                <w:rFonts w:cs="Arial"/>
                <w:sz w:val="20"/>
                <w:szCs w:val="20"/>
              </w:rPr>
            </w:pPr>
            <w:r w:rsidRPr="005A4154">
              <w:rPr>
                <w:rFonts w:cs="Arial"/>
                <w:sz w:val="20"/>
                <w:szCs w:val="20"/>
              </w:rPr>
              <w:t>Establish forums for sharing best practice</w:t>
            </w:r>
          </w:p>
          <w:p w:rsidR="006A1033" w:rsidRPr="005A4154" w:rsidRDefault="006A1033" w:rsidP="00124334">
            <w:pPr>
              <w:pStyle w:val="ListParagraph"/>
              <w:numPr>
                <w:ilvl w:val="0"/>
                <w:numId w:val="8"/>
              </w:numPr>
              <w:spacing w:before="60"/>
              <w:ind w:left="316" w:hanging="316"/>
              <w:rPr>
                <w:rFonts w:cs="Arial"/>
                <w:sz w:val="20"/>
                <w:szCs w:val="20"/>
              </w:rPr>
            </w:pPr>
            <w:r w:rsidRPr="005A4154">
              <w:rPr>
                <w:rFonts w:cs="Arial"/>
                <w:sz w:val="20"/>
                <w:szCs w:val="20"/>
              </w:rPr>
              <w:t>Continue to develop effective assessment and moderation practices</w:t>
            </w:r>
          </w:p>
          <w:p w:rsidR="006A1033" w:rsidRPr="007178D7" w:rsidRDefault="006A1033" w:rsidP="00124334">
            <w:pPr>
              <w:pStyle w:val="ListParagraph"/>
              <w:numPr>
                <w:ilvl w:val="0"/>
                <w:numId w:val="8"/>
              </w:numPr>
              <w:spacing w:before="60"/>
              <w:ind w:left="316" w:hanging="316"/>
              <w:rPr>
                <w:rFonts w:cs="Arial"/>
                <w:sz w:val="20"/>
                <w:szCs w:val="20"/>
              </w:rPr>
            </w:pPr>
            <w:r w:rsidRPr="005A4154">
              <w:rPr>
                <w:rFonts w:cs="Arial"/>
                <w:sz w:val="20"/>
                <w:szCs w:val="20"/>
              </w:rPr>
              <w:t>Parental engagement strategy</w:t>
            </w:r>
          </w:p>
        </w:tc>
        <w:tc>
          <w:tcPr>
            <w:tcW w:w="5733" w:type="dxa"/>
          </w:tcPr>
          <w:p w:rsidR="00847FBA" w:rsidRPr="005A4154" w:rsidRDefault="00124334" w:rsidP="00847FBA">
            <w:pPr>
              <w:spacing w:before="60"/>
              <w:rPr>
                <w:rFonts w:cs="Arial"/>
                <w:b/>
                <w:bCs/>
                <w:sz w:val="20"/>
                <w:szCs w:val="20"/>
              </w:rPr>
            </w:pPr>
            <w:r>
              <w:rPr>
                <w:rFonts w:cs="Arial"/>
                <w:sz w:val="20"/>
                <w:szCs w:val="20"/>
              </w:rPr>
              <w:t xml:space="preserve"> </w:t>
            </w:r>
            <w:r w:rsidR="00847FBA">
              <w:rPr>
                <w:rFonts w:cs="Arial"/>
                <w:b/>
                <w:bCs/>
                <w:sz w:val="20"/>
                <w:szCs w:val="20"/>
              </w:rPr>
              <w:t>School Improvement Priority</w:t>
            </w:r>
            <w:r w:rsidR="00847FBA" w:rsidRPr="005A4154">
              <w:rPr>
                <w:rFonts w:cs="Arial"/>
                <w:b/>
                <w:bCs/>
                <w:sz w:val="20"/>
                <w:szCs w:val="20"/>
              </w:rPr>
              <w:t xml:space="preserve"> 3</w:t>
            </w:r>
          </w:p>
          <w:p w:rsidR="00847FBA" w:rsidRPr="00B11F68" w:rsidRDefault="00847FBA" w:rsidP="00847FBA">
            <w:pPr>
              <w:pStyle w:val="ListParagraph"/>
              <w:numPr>
                <w:ilvl w:val="0"/>
                <w:numId w:val="25"/>
              </w:numPr>
              <w:spacing w:before="60"/>
              <w:rPr>
                <w:rFonts w:cs="Arial"/>
                <w:b/>
                <w:szCs w:val="24"/>
              </w:rPr>
            </w:pPr>
            <w:r w:rsidRPr="00B11F68">
              <w:rPr>
                <w:rFonts w:cs="Arial"/>
                <w:b/>
                <w:szCs w:val="24"/>
              </w:rPr>
              <w:t>Improving the Quality of Learners’ Achievement and Promoting Equity for all</w:t>
            </w:r>
          </w:p>
          <w:p w:rsidR="006A1033" w:rsidRPr="0088720C" w:rsidRDefault="006A1033" w:rsidP="00847FBA">
            <w:pPr>
              <w:spacing w:before="60"/>
              <w:rPr>
                <w:rFonts w:cs="Arial"/>
                <w:sz w:val="20"/>
                <w:szCs w:val="20"/>
              </w:rPr>
            </w:pPr>
          </w:p>
        </w:tc>
      </w:tr>
      <w:tr w:rsidR="006A1033" w:rsidRPr="00920BB0" w:rsidTr="00047585">
        <w:trPr>
          <w:trHeight w:val="1529"/>
        </w:trPr>
        <w:tc>
          <w:tcPr>
            <w:tcW w:w="3120" w:type="dxa"/>
          </w:tcPr>
          <w:p w:rsidR="006A1033" w:rsidRPr="005A4154" w:rsidRDefault="006A1033" w:rsidP="00047585">
            <w:pPr>
              <w:spacing w:before="60"/>
              <w:jc w:val="right"/>
              <w:rPr>
                <w:rFonts w:cs="Arial"/>
                <w:b/>
                <w:bCs/>
                <w:sz w:val="20"/>
                <w:szCs w:val="20"/>
              </w:rPr>
            </w:pPr>
            <w:r>
              <w:rPr>
                <w:rFonts w:cs="Arial"/>
                <w:b/>
                <w:bCs/>
                <w:sz w:val="20"/>
                <w:szCs w:val="20"/>
              </w:rPr>
              <w:t>NIF Priority 3:</w:t>
            </w:r>
          </w:p>
          <w:p w:rsidR="006A1033" w:rsidRPr="00D37B1D" w:rsidRDefault="006A1033" w:rsidP="00047585">
            <w:pPr>
              <w:spacing w:before="60"/>
              <w:jc w:val="right"/>
              <w:rPr>
                <w:rFonts w:cs="Arial"/>
                <w:b/>
                <w:bCs/>
                <w:color w:val="000000"/>
                <w:sz w:val="20"/>
                <w:szCs w:val="20"/>
              </w:rPr>
            </w:pPr>
            <w:r w:rsidRPr="00D37B1D">
              <w:rPr>
                <w:rStyle w:val="A3"/>
                <w:rFonts w:cs="Arial"/>
                <w:b w:val="0"/>
                <w:sz w:val="20"/>
                <w:szCs w:val="20"/>
              </w:rPr>
              <w:t>Improvement in children and young people’s health and wellbeing.</w:t>
            </w:r>
          </w:p>
        </w:tc>
        <w:tc>
          <w:tcPr>
            <w:tcW w:w="6598" w:type="dxa"/>
          </w:tcPr>
          <w:p w:rsidR="006A1033" w:rsidRPr="005A4154" w:rsidRDefault="006A1033" w:rsidP="00047585">
            <w:pPr>
              <w:spacing w:before="60"/>
              <w:ind w:left="316" w:hanging="316"/>
              <w:rPr>
                <w:rFonts w:cs="Arial"/>
                <w:b/>
                <w:bCs/>
                <w:sz w:val="20"/>
                <w:szCs w:val="20"/>
              </w:rPr>
            </w:pPr>
            <w:r w:rsidRPr="005A4154">
              <w:rPr>
                <w:rFonts w:cs="Arial"/>
                <w:b/>
                <w:bCs/>
                <w:sz w:val="20"/>
                <w:szCs w:val="20"/>
              </w:rPr>
              <w:t>Communities Experiencing Socio-Economic Disadvantage</w:t>
            </w:r>
          </w:p>
          <w:p w:rsidR="006A1033" w:rsidRPr="005A4154" w:rsidRDefault="006A1033" w:rsidP="00047585">
            <w:pPr>
              <w:spacing w:before="60"/>
              <w:ind w:left="316" w:hanging="316"/>
              <w:rPr>
                <w:rFonts w:cs="Arial"/>
                <w:sz w:val="20"/>
                <w:szCs w:val="20"/>
              </w:rPr>
            </w:pPr>
          </w:p>
          <w:p w:rsidR="006A1033" w:rsidRPr="005A4154" w:rsidRDefault="006A1033" w:rsidP="00124334">
            <w:pPr>
              <w:pStyle w:val="ListParagraph"/>
              <w:numPr>
                <w:ilvl w:val="0"/>
                <w:numId w:val="8"/>
              </w:numPr>
              <w:spacing w:before="60"/>
              <w:ind w:left="316" w:hanging="316"/>
              <w:rPr>
                <w:rFonts w:cs="Arial"/>
                <w:sz w:val="20"/>
                <w:szCs w:val="20"/>
              </w:rPr>
            </w:pPr>
            <w:r w:rsidRPr="005A4154">
              <w:rPr>
                <w:rFonts w:cs="Arial"/>
                <w:sz w:val="20"/>
                <w:szCs w:val="20"/>
              </w:rPr>
              <w:t>Poverty Proofing Schools</w:t>
            </w:r>
          </w:p>
          <w:p w:rsidR="006A1033" w:rsidRPr="007178D7" w:rsidRDefault="006A1033" w:rsidP="00124334">
            <w:pPr>
              <w:pStyle w:val="ListParagraph"/>
              <w:numPr>
                <w:ilvl w:val="0"/>
                <w:numId w:val="8"/>
              </w:numPr>
              <w:spacing w:before="60"/>
              <w:ind w:left="316" w:hanging="316"/>
              <w:rPr>
                <w:rFonts w:cs="Arial"/>
                <w:sz w:val="20"/>
                <w:szCs w:val="20"/>
              </w:rPr>
            </w:pPr>
            <w:r w:rsidRPr="005A4154">
              <w:rPr>
                <w:rFonts w:cs="Arial"/>
                <w:sz w:val="20"/>
                <w:szCs w:val="20"/>
              </w:rPr>
              <w:t>Improve support with children and young people with mental health needs</w:t>
            </w:r>
          </w:p>
        </w:tc>
        <w:tc>
          <w:tcPr>
            <w:tcW w:w="5733" w:type="dxa"/>
          </w:tcPr>
          <w:p w:rsidR="00847FBA" w:rsidRPr="005A4154" w:rsidRDefault="00847FBA" w:rsidP="00847FBA">
            <w:pPr>
              <w:spacing w:before="60"/>
              <w:rPr>
                <w:rFonts w:cs="Arial"/>
                <w:b/>
                <w:bCs/>
                <w:sz w:val="20"/>
                <w:szCs w:val="20"/>
              </w:rPr>
            </w:pPr>
            <w:r>
              <w:rPr>
                <w:rFonts w:cs="Arial"/>
                <w:b/>
                <w:bCs/>
                <w:sz w:val="20"/>
                <w:szCs w:val="20"/>
              </w:rPr>
              <w:t xml:space="preserve">Nursery Improvement Priority Plan  </w:t>
            </w:r>
          </w:p>
          <w:p w:rsidR="00B11F68" w:rsidRPr="00B11F68" w:rsidRDefault="00B11F68" w:rsidP="00155F9D">
            <w:pPr>
              <w:spacing w:before="60"/>
              <w:rPr>
                <w:rFonts w:cs="Arial"/>
                <w:b/>
                <w:sz w:val="20"/>
                <w:szCs w:val="20"/>
              </w:rPr>
            </w:pPr>
          </w:p>
        </w:tc>
      </w:tr>
      <w:tr w:rsidR="006A1033" w:rsidRPr="00920BB0" w:rsidTr="00047585">
        <w:trPr>
          <w:trHeight w:val="1426"/>
        </w:trPr>
        <w:tc>
          <w:tcPr>
            <w:tcW w:w="3120" w:type="dxa"/>
          </w:tcPr>
          <w:p w:rsidR="006A1033" w:rsidRPr="005A4154" w:rsidRDefault="006A1033" w:rsidP="00047585">
            <w:pPr>
              <w:spacing w:before="60"/>
              <w:jc w:val="right"/>
              <w:rPr>
                <w:rFonts w:cs="Arial"/>
                <w:b/>
                <w:bCs/>
                <w:sz w:val="20"/>
                <w:szCs w:val="20"/>
              </w:rPr>
            </w:pPr>
            <w:r>
              <w:rPr>
                <w:rFonts w:cs="Arial"/>
                <w:b/>
                <w:bCs/>
                <w:sz w:val="20"/>
                <w:szCs w:val="20"/>
              </w:rPr>
              <w:lastRenderedPageBreak/>
              <w:t>NIF Priority 4:</w:t>
            </w:r>
          </w:p>
          <w:p w:rsidR="006A1033" w:rsidRPr="00D37B1D" w:rsidRDefault="006A1033" w:rsidP="00047585">
            <w:pPr>
              <w:spacing w:before="60"/>
              <w:jc w:val="right"/>
              <w:rPr>
                <w:rFonts w:cs="Arial"/>
                <w:b/>
                <w:bCs/>
                <w:color w:val="000000"/>
                <w:sz w:val="20"/>
                <w:szCs w:val="20"/>
              </w:rPr>
            </w:pPr>
            <w:r w:rsidRPr="00D37B1D">
              <w:rPr>
                <w:rStyle w:val="A3"/>
                <w:rFonts w:cs="Arial"/>
                <w:b w:val="0"/>
                <w:sz w:val="20"/>
                <w:szCs w:val="20"/>
              </w:rPr>
              <w:t>Improvement in employability skills and sustained, positive school-leaver destinations for all young people.</w:t>
            </w:r>
          </w:p>
        </w:tc>
        <w:tc>
          <w:tcPr>
            <w:tcW w:w="6598" w:type="dxa"/>
          </w:tcPr>
          <w:p w:rsidR="006A1033" w:rsidRPr="005A4154" w:rsidRDefault="006A1033" w:rsidP="00047585">
            <w:pPr>
              <w:spacing w:before="60"/>
              <w:ind w:left="316" w:hanging="316"/>
              <w:rPr>
                <w:rFonts w:cs="Arial"/>
                <w:b/>
                <w:bCs/>
                <w:sz w:val="20"/>
                <w:szCs w:val="20"/>
              </w:rPr>
            </w:pPr>
            <w:r w:rsidRPr="005A4154">
              <w:rPr>
                <w:rFonts w:cs="Arial"/>
                <w:b/>
                <w:bCs/>
                <w:sz w:val="20"/>
                <w:szCs w:val="20"/>
              </w:rPr>
              <w:t>Developing the Young Workforce</w:t>
            </w:r>
          </w:p>
          <w:p w:rsidR="006A1033" w:rsidRPr="005A4154" w:rsidRDefault="006A1033" w:rsidP="00124334">
            <w:pPr>
              <w:pStyle w:val="ListParagraph"/>
              <w:numPr>
                <w:ilvl w:val="0"/>
                <w:numId w:val="8"/>
              </w:numPr>
              <w:spacing w:before="60"/>
              <w:ind w:left="316" w:hanging="316"/>
              <w:rPr>
                <w:rFonts w:cs="Arial"/>
                <w:sz w:val="20"/>
                <w:szCs w:val="20"/>
              </w:rPr>
            </w:pPr>
            <w:r w:rsidRPr="005A4154">
              <w:rPr>
                <w:rFonts w:cs="Arial"/>
                <w:sz w:val="20"/>
                <w:szCs w:val="20"/>
              </w:rPr>
              <w:t>Development and implementation of Developing Young Workforce Strategy</w:t>
            </w:r>
          </w:p>
          <w:p w:rsidR="006A1033" w:rsidRPr="005A4154" w:rsidRDefault="006A1033" w:rsidP="00047585">
            <w:pPr>
              <w:spacing w:before="60"/>
              <w:ind w:left="316" w:hanging="316"/>
              <w:rPr>
                <w:rFonts w:cs="Arial"/>
                <w:sz w:val="20"/>
                <w:szCs w:val="20"/>
              </w:rPr>
            </w:pPr>
          </w:p>
          <w:p w:rsidR="006A1033" w:rsidRPr="005A4154" w:rsidRDefault="006A1033" w:rsidP="00047585">
            <w:pPr>
              <w:spacing w:before="60"/>
              <w:ind w:left="316" w:hanging="316"/>
              <w:rPr>
                <w:rFonts w:cs="Arial"/>
                <w:sz w:val="20"/>
                <w:szCs w:val="20"/>
              </w:rPr>
            </w:pPr>
          </w:p>
        </w:tc>
        <w:tc>
          <w:tcPr>
            <w:tcW w:w="5733" w:type="dxa"/>
          </w:tcPr>
          <w:p w:rsidR="00B11F68" w:rsidRPr="00971F9E" w:rsidRDefault="00B11F68" w:rsidP="00847FBA">
            <w:pPr>
              <w:spacing w:before="60"/>
              <w:rPr>
                <w:sz w:val="20"/>
                <w:szCs w:val="20"/>
              </w:rPr>
            </w:pPr>
          </w:p>
        </w:tc>
      </w:tr>
    </w:tbl>
    <w:p w:rsidR="00E85DA5" w:rsidRDefault="00E85DA5" w:rsidP="006A1033">
      <w:pPr>
        <w:rPr>
          <w:b/>
          <w:sz w:val="28"/>
          <w:szCs w:val="28"/>
        </w:rPr>
      </w:pPr>
    </w:p>
    <w:p w:rsidR="00AA1475" w:rsidRDefault="00AA1475" w:rsidP="006A1033">
      <w:pPr>
        <w:rPr>
          <w:b/>
          <w:sz w:val="28"/>
          <w:szCs w:val="28"/>
        </w:rPr>
      </w:pPr>
    </w:p>
    <w:p w:rsidR="00AA1475" w:rsidRDefault="00AA1475" w:rsidP="006A1033">
      <w:pPr>
        <w:rPr>
          <w:b/>
          <w:sz w:val="28"/>
          <w:szCs w:val="28"/>
        </w:rPr>
      </w:pPr>
    </w:p>
    <w:p w:rsidR="00AA1475" w:rsidRDefault="00AA1475" w:rsidP="006A1033">
      <w:pPr>
        <w:rPr>
          <w:b/>
          <w:sz w:val="28"/>
          <w:szCs w:val="28"/>
        </w:rPr>
      </w:pPr>
    </w:p>
    <w:p w:rsidR="00AA1475" w:rsidRDefault="00AA1475" w:rsidP="006A1033">
      <w:pPr>
        <w:rPr>
          <w:b/>
          <w:sz w:val="28"/>
          <w:szCs w:val="28"/>
        </w:rPr>
      </w:pPr>
    </w:p>
    <w:p w:rsidR="00AA1475" w:rsidRDefault="00AA1475" w:rsidP="006A1033">
      <w:pPr>
        <w:rPr>
          <w:b/>
          <w:sz w:val="28"/>
          <w:szCs w:val="28"/>
        </w:rPr>
      </w:pPr>
    </w:p>
    <w:p w:rsidR="00AA1475" w:rsidRDefault="00AA1475" w:rsidP="006A1033">
      <w:pPr>
        <w:rPr>
          <w:b/>
          <w:sz w:val="28"/>
          <w:szCs w:val="28"/>
        </w:rPr>
      </w:pPr>
    </w:p>
    <w:p w:rsidR="00AA1475" w:rsidRDefault="00AA1475" w:rsidP="006A1033">
      <w:pPr>
        <w:rPr>
          <w:b/>
          <w:sz w:val="28"/>
          <w:szCs w:val="28"/>
        </w:rPr>
      </w:pPr>
    </w:p>
    <w:p w:rsidR="00AA1475" w:rsidRDefault="00AA1475" w:rsidP="006A1033">
      <w:pPr>
        <w:rPr>
          <w:b/>
          <w:sz w:val="28"/>
          <w:szCs w:val="28"/>
        </w:rPr>
      </w:pPr>
    </w:p>
    <w:p w:rsidR="00AA1475" w:rsidRDefault="00AA1475" w:rsidP="006A1033">
      <w:pPr>
        <w:rPr>
          <w:b/>
          <w:sz w:val="28"/>
          <w:szCs w:val="28"/>
        </w:rPr>
      </w:pPr>
    </w:p>
    <w:p w:rsidR="00AA1475" w:rsidRDefault="00AA1475" w:rsidP="006A1033">
      <w:pPr>
        <w:rPr>
          <w:b/>
          <w:sz w:val="28"/>
          <w:szCs w:val="28"/>
        </w:rPr>
      </w:pPr>
    </w:p>
    <w:p w:rsidR="00AA1475" w:rsidRDefault="00AA1475" w:rsidP="006A1033">
      <w:pPr>
        <w:rPr>
          <w:b/>
          <w:sz w:val="28"/>
          <w:szCs w:val="28"/>
        </w:rPr>
      </w:pPr>
    </w:p>
    <w:p w:rsidR="00AA1475" w:rsidRDefault="00AA1475" w:rsidP="006A1033">
      <w:pPr>
        <w:rPr>
          <w:b/>
          <w:sz w:val="28"/>
          <w:szCs w:val="28"/>
        </w:rPr>
      </w:pPr>
    </w:p>
    <w:p w:rsidR="00AA1475" w:rsidRDefault="00AA1475" w:rsidP="006A1033">
      <w:pPr>
        <w:rPr>
          <w:b/>
          <w:sz w:val="28"/>
          <w:szCs w:val="28"/>
        </w:rPr>
      </w:pPr>
    </w:p>
    <w:p w:rsidR="00AA1475" w:rsidRDefault="00AA1475" w:rsidP="006A1033">
      <w:pPr>
        <w:rPr>
          <w:b/>
          <w:sz w:val="28"/>
          <w:szCs w:val="28"/>
        </w:rPr>
      </w:pPr>
    </w:p>
    <w:p w:rsidR="00AA1475" w:rsidRDefault="00AA1475" w:rsidP="006A1033">
      <w:pPr>
        <w:rPr>
          <w:b/>
          <w:sz w:val="28"/>
          <w:szCs w:val="28"/>
        </w:rPr>
      </w:pPr>
    </w:p>
    <w:p w:rsidR="00AA1475" w:rsidRDefault="00AA1475" w:rsidP="006A1033">
      <w:pPr>
        <w:rPr>
          <w:b/>
          <w:sz w:val="28"/>
          <w:szCs w:val="28"/>
        </w:rPr>
      </w:pPr>
    </w:p>
    <w:p w:rsidR="00AA1475" w:rsidRDefault="00AA1475" w:rsidP="006A1033">
      <w:pPr>
        <w:rPr>
          <w:b/>
          <w:sz w:val="28"/>
          <w:szCs w:val="28"/>
        </w:rPr>
      </w:pPr>
    </w:p>
    <w:p w:rsidR="00AA1475" w:rsidRDefault="00AA1475" w:rsidP="006A1033">
      <w:pPr>
        <w:rPr>
          <w:b/>
          <w:sz w:val="28"/>
          <w:szCs w:val="28"/>
        </w:rPr>
      </w:pPr>
    </w:p>
    <w:p w:rsidR="00AA1475" w:rsidRDefault="00AA1475" w:rsidP="006A1033">
      <w:pPr>
        <w:rPr>
          <w:b/>
          <w:sz w:val="28"/>
          <w:szCs w:val="28"/>
        </w:rPr>
      </w:pPr>
    </w:p>
    <w:p w:rsidR="00AA1475" w:rsidRDefault="00AA1475" w:rsidP="006A1033">
      <w:pPr>
        <w:rPr>
          <w:b/>
          <w:sz w:val="28"/>
          <w:szCs w:val="28"/>
        </w:rPr>
      </w:pPr>
    </w:p>
    <w:p w:rsidR="00AA1475" w:rsidRDefault="00AA1475" w:rsidP="006A1033">
      <w:pPr>
        <w:rPr>
          <w:b/>
          <w:sz w:val="28"/>
          <w:szCs w:val="28"/>
        </w:rPr>
      </w:pPr>
    </w:p>
    <w:p w:rsidR="006A1033" w:rsidRPr="00D37B1D" w:rsidRDefault="006A1033" w:rsidP="006A1033">
      <w:pPr>
        <w:rPr>
          <w:b/>
          <w:sz w:val="28"/>
          <w:szCs w:val="28"/>
        </w:rPr>
      </w:pPr>
      <w:r w:rsidRPr="00D37B1D">
        <w:rPr>
          <w:b/>
          <w:sz w:val="28"/>
          <w:szCs w:val="28"/>
        </w:rPr>
        <w:lastRenderedPageBreak/>
        <w:t>Improvement Plan 2017-2018</w:t>
      </w:r>
    </w:p>
    <w:p w:rsidR="006A1033" w:rsidRPr="00AB4BAE" w:rsidRDefault="006A1033" w:rsidP="006A1033">
      <w:pPr>
        <w:rPr>
          <w:b/>
          <w:sz w:val="16"/>
          <w:szCs w:val="16"/>
        </w:rPr>
      </w:pPr>
    </w:p>
    <w:tbl>
      <w:tblPr>
        <w:tblW w:w="15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2"/>
        <w:gridCol w:w="1084"/>
        <w:gridCol w:w="1088"/>
        <w:gridCol w:w="1605"/>
        <w:gridCol w:w="4394"/>
        <w:gridCol w:w="4738"/>
      </w:tblGrid>
      <w:tr w:rsidR="006A1033" w:rsidRPr="00414A74" w:rsidTr="00047585">
        <w:trPr>
          <w:trHeight w:val="399"/>
          <w:jc w:val="center"/>
        </w:trPr>
        <w:tc>
          <w:tcPr>
            <w:tcW w:w="10343" w:type="dxa"/>
            <w:gridSpan w:val="5"/>
            <w:shd w:val="clear" w:color="auto" w:fill="EEECE1"/>
          </w:tcPr>
          <w:p w:rsidR="006A1033" w:rsidRDefault="006A1033" w:rsidP="00047585">
            <w:pPr>
              <w:pStyle w:val="Pa15"/>
              <w:spacing w:before="60" w:after="60" w:line="240" w:lineRule="auto"/>
              <w:rPr>
                <w:rFonts w:ascii="Century Gothic" w:hAnsi="Century Gothic" w:cs="Arial"/>
                <w:b/>
                <w:color w:val="1F497D" w:themeColor="text2"/>
              </w:rPr>
            </w:pPr>
            <w:r>
              <w:rPr>
                <w:rFonts w:ascii="Century Gothic" w:hAnsi="Century Gothic" w:cs="Arial"/>
                <w:b/>
                <w:color w:val="1F497D"/>
              </w:rPr>
              <w:t>Improvement Priority 1</w:t>
            </w:r>
            <w:r w:rsidRPr="00EC6456">
              <w:rPr>
                <w:rFonts w:ascii="Century Gothic" w:hAnsi="Century Gothic" w:cs="Arial"/>
                <w:b/>
                <w:color w:val="1F497D"/>
              </w:rPr>
              <w:t>:</w:t>
            </w:r>
            <w:r>
              <w:rPr>
                <w:rFonts w:ascii="Century Gothic" w:hAnsi="Century Gothic" w:cs="Arial"/>
                <w:b/>
                <w:color w:val="3366FF"/>
              </w:rPr>
              <w:t xml:space="preserve">  </w:t>
            </w:r>
            <w:r>
              <w:rPr>
                <w:rFonts w:ascii="Century Gothic" w:hAnsi="Century Gothic" w:cs="Arial"/>
                <w:b/>
                <w:color w:val="1F497D" w:themeColor="text2"/>
              </w:rPr>
              <w:t xml:space="preserve">Year </w:t>
            </w:r>
            <w:r w:rsidRPr="00C05E38">
              <w:rPr>
                <w:rFonts w:ascii="Century Gothic" w:hAnsi="Century Gothic" w:cs="Arial"/>
                <w:b/>
                <w:color w:val="1F497D" w:themeColor="text2"/>
              </w:rPr>
              <w:t xml:space="preserve"> </w:t>
            </w:r>
            <w:r w:rsidR="00D63D4E">
              <w:rPr>
                <w:rFonts w:ascii="Century Gothic" w:hAnsi="Century Gothic" w:cs="Arial"/>
                <w:b/>
                <w:color w:val="1F497D" w:themeColor="text2"/>
              </w:rPr>
              <w:t xml:space="preserve">1 </w:t>
            </w:r>
            <w:r w:rsidRPr="00C05E38">
              <w:rPr>
                <w:rFonts w:ascii="Century Gothic" w:hAnsi="Century Gothic" w:cs="Arial"/>
                <w:b/>
                <w:color w:val="1F497D" w:themeColor="text2"/>
              </w:rPr>
              <w:t xml:space="preserve">of </w:t>
            </w:r>
            <w:r w:rsidR="003B35EB">
              <w:rPr>
                <w:rFonts w:ascii="Century Gothic" w:hAnsi="Century Gothic" w:cs="Arial"/>
                <w:b/>
                <w:color w:val="1F497D" w:themeColor="text2"/>
              </w:rPr>
              <w:t>3</w:t>
            </w:r>
          </w:p>
          <w:p w:rsidR="00D63D4E" w:rsidRPr="00D63D4E" w:rsidRDefault="003C006B" w:rsidP="00D63D4E">
            <w:pPr>
              <w:rPr>
                <w:lang w:eastAsia="en-GB"/>
              </w:rPr>
            </w:pPr>
            <w:r>
              <w:rPr>
                <w:lang w:eastAsia="en-GB"/>
              </w:rPr>
              <w:t xml:space="preserve">Developing Effective </w:t>
            </w:r>
            <w:r w:rsidR="00D63D4E">
              <w:rPr>
                <w:lang w:eastAsia="en-GB"/>
              </w:rPr>
              <w:t>Assessment and Moderation</w:t>
            </w:r>
            <w:r>
              <w:rPr>
                <w:lang w:eastAsia="en-GB"/>
              </w:rPr>
              <w:t xml:space="preserve"> Practice </w:t>
            </w:r>
          </w:p>
        </w:tc>
        <w:tc>
          <w:tcPr>
            <w:tcW w:w="4738" w:type="dxa"/>
            <w:shd w:val="clear" w:color="auto" w:fill="EEECE1"/>
          </w:tcPr>
          <w:p w:rsidR="006A1033" w:rsidRPr="00EC6456" w:rsidRDefault="006A1033" w:rsidP="00047585">
            <w:pPr>
              <w:pStyle w:val="Header"/>
              <w:spacing w:before="60" w:after="60"/>
              <w:rPr>
                <w:rFonts w:ascii="Century Gothic" w:hAnsi="Century Gothic" w:cs="Arial"/>
                <w:b/>
                <w:color w:val="1F497D"/>
                <w:szCs w:val="24"/>
              </w:rPr>
            </w:pPr>
            <w:r w:rsidRPr="00EC6456">
              <w:rPr>
                <w:rFonts w:ascii="Century Gothic" w:hAnsi="Century Gothic" w:cs="Arial"/>
                <w:b/>
                <w:color w:val="1F497D"/>
                <w:szCs w:val="24"/>
              </w:rPr>
              <w:t>Lead Responsible:</w:t>
            </w:r>
            <w:r>
              <w:rPr>
                <w:rFonts w:ascii="Century Gothic" w:hAnsi="Century Gothic" w:cs="Arial"/>
                <w:b/>
                <w:color w:val="1F497D"/>
                <w:szCs w:val="24"/>
              </w:rPr>
              <w:t xml:space="preserve"> </w:t>
            </w:r>
            <w:r w:rsidR="003C006B">
              <w:rPr>
                <w:rFonts w:ascii="Century Gothic" w:hAnsi="Century Gothic" w:cs="Arial"/>
                <w:b/>
                <w:color w:val="1F497D"/>
                <w:szCs w:val="24"/>
              </w:rPr>
              <w:t>Head Teacher/DHT</w:t>
            </w:r>
          </w:p>
        </w:tc>
      </w:tr>
      <w:tr w:rsidR="006A1033" w:rsidRPr="00414A74" w:rsidTr="00047585">
        <w:trPr>
          <w:trHeight w:val="1074"/>
          <w:jc w:val="center"/>
        </w:trPr>
        <w:tc>
          <w:tcPr>
            <w:tcW w:w="5949" w:type="dxa"/>
            <w:gridSpan w:val="4"/>
            <w:tcBorders>
              <w:bottom w:val="nil"/>
              <w:right w:val="nil"/>
            </w:tcBorders>
            <w:shd w:val="clear" w:color="auto" w:fill="auto"/>
          </w:tcPr>
          <w:p w:rsidR="006A1033" w:rsidRPr="00C05E38" w:rsidRDefault="006A1033" w:rsidP="00047585">
            <w:pPr>
              <w:pStyle w:val="ListParagraph"/>
              <w:autoSpaceDE w:val="0"/>
              <w:autoSpaceDN w:val="0"/>
              <w:adjustRightInd w:val="0"/>
              <w:spacing w:before="60" w:line="360" w:lineRule="auto"/>
              <w:ind w:left="0"/>
              <w:rPr>
                <w:rFonts w:cs="Arial"/>
                <w:b/>
                <w:bCs/>
                <w:color w:val="1F497D"/>
                <w:sz w:val="22"/>
              </w:rPr>
            </w:pPr>
            <w:r w:rsidRPr="000B6209">
              <w:rPr>
                <w:rFonts w:cs="Arial"/>
                <w:b/>
                <w:color w:val="1F497D"/>
                <w:sz w:val="22"/>
                <w:lang w:eastAsia="en-GB"/>
              </w:rPr>
              <w:t xml:space="preserve">NIF </w:t>
            </w:r>
            <w:r>
              <w:rPr>
                <w:rFonts w:cs="Arial"/>
                <w:b/>
                <w:color w:val="1F497D"/>
                <w:sz w:val="22"/>
                <w:lang w:eastAsia="en-GB"/>
              </w:rPr>
              <w:t>Priorities</w:t>
            </w:r>
          </w:p>
          <w:p w:rsidR="006A1033" w:rsidRPr="003C006B" w:rsidRDefault="006A1033" w:rsidP="00124334">
            <w:pPr>
              <w:pStyle w:val="ListParagraph"/>
              <w:numPr>
                <w:ilvl w:val="0"/>
                <w:numId w:val="9"/>
              </w:numPr>
              <w:autoSpaceDE w:val="0"/>
              <w:autoSpaceDN w:val="0"/>
              <w:adjustRightInd w:val="0"/>
              <w:spacing w:before="60" w:after="60"/>
              <w:ind w:left="357" w:hanging="357"/>
              <w:contextualSpacing w:val="0"/>
              <w:rPr>
                <w:rFonts w:cs="Arial"/>
                <w:bCs/>
                <w:color w:val="1D1D1B"/>
                <w:sz w:val="20"/>
                <w:szCs w:val="20"/>
                <w:highlight w:val="yellow"/>
              </w:rPr>
            </w:pPr>
            <w:r w:rsidRPr="003C006B">
              <w:rPr>
                <w:rFonts w:cs="Arial"/>
                <w:bCs/>
                <w:color w:val="1D1D1B"/>
                <w:sz w:val="20"/>
                <w:szCs w:val="20"/>
                <w:highlight w:val="yellow"/>
              </w:rPr>
              <w:t xml:space="preserve">Improvement in attainment, particularly in literacy and numeracy </w:t>
            </w:r>
          </w:p>
          <w:p w:rsidR="006A1033" w:rsidRPr="003C006B" w:rsidRDefault="006A1033" w:rsidP="00124334">
            <w:pPr>
              <w:pStyle w:val="ListParagraph"/>
              <w:numPr>
                <w:ilvl w:val="0"/>
                <w:numId w:val="9"/>
              </w:numPr>
              <w:autoSpaceDE w:val="0"/>
              <w:autoSpaceDN w:val="0"/>
              <w:adjustRightInd w:val="0"/>
              <w:spacing w:before="60" w:after="60"/>
              <w:ind w:left="357" w:hanging="357"/>
              <w:contextualSpacing w:val="0"/>
              <w:rPr>
                <w:rFonts w:cs="Arial"/>
                <w:bCs/>
                <w:color w:val="1D1D1B"/>
                <w:sz w:val="20"/>
                <w:szCs w:val="20"/>
                <w:highlight w:val="yellow"/>
              </w:rPr>
            </w:pPr>
            <w:r w:rsidRPr="003C006B">
              <w:rPr>
                <w:rFonts w:cs="Arial"/>
                <w:bCs/>
                <w:color w:val="1D1D1B"/>
                <w:sz w:val="20"/>
                <w:szCs w:val="20"/>
                <w:highlight w:val="yellow"/>
              </w:rPr>
              <w:t xml:space="preserve">Closing the attainment gap between the most and least disadvantaged children </w:t>
            </w:r>
          </w:p>
          <w:p w:rsidR="006A1033" w:rsidRDefault="006A1033" w:rsidP="00124334">
            <w:pPr>
              <w:pStyle w:val="ListParagraph"/>
              <w:numPr>
                <w:ilvl w:val="0"/>
                <w:numId w:val="9"/>
              </w:numPr>
              <w:autoSpaceDE w:val="0"/>
              <w:autoSpaceDN w:val="0"/>
              <w:adjustRightInd w:val="0"/>
              <w:spacing w:before="60" w:after="60"/>
              <w:ind w:left="357" w:hanging="357"/>
              <w:contextualSpacing w:val="0"/>
              <w:rPr>
                <w:rFonts w:cs="Arial"/>
                <w:bCs/>
                <w:color w:val="1D1D1B"/>
                <w:sz w:val="20"/>
                <w:szCs w:val="20"/>
              </w:rPr>
            </w:pPr>
            <w:r w:rsidRPr="00C05E38">
              <w:rPr>
                <w:rFonts w:cs="Arial"/>
                <w:bCs/>
                <w:color w:val="1D1D1B"/>
                <w:sz w:val="20"/>
                <w:szCs w:val="20"/>
              </w:rPr>
              <w:t>Improvement in children and young people’s health and wellbeing</w:t>
            </w:r>
          </w:p>
          <w:p w:rsidR="006A1033" w:rsidRDefault="006A1033" w:rsidP="00124334">
            <w:pPr>
              <w:pStyle w:val="ListParagraph"/>
              <w:numPr>
                <w:ilvl w:val="0"/>
                <w:numId w:val="9"/>
              </w:numPr>
              <w:autoSpaceDE w:val="0"/>
              <w:autoSpaceDN w:val="0"/>
              <w:adjustRightInd w:val="0"/>
              <w:spacing w:before="60" w:after="60"/>
              <w:ind w:left="357" w:hanging="357"/>
              <w:contextualSpacing w:val="0"/>
              <w:rPr>
                <w:rFonts w:cs="Arial"/>
                <w:bCs/>
                <w:color w:val="1D1D1B"/>
                <w:sz w:val="20"/>
                <w:szCs w:val="20"/>
              </w:rPr>
            </w:pPr>
            <w:r w:rsidRPr="00C05E38">
              <w:rPr>
                <w:rFonts w:cs="Arial"/>
                <w:bCs/>
                <w:color w:val="1D1D1B"/>
                <w:sz w:val="20"/>
                <w:szCs w:val="20"/>
              </w:rPr>
              <w:t xml:space="preserve">Improvement in employability skills and sustained, positive school leaver destinations for all young people </w:t>
            </w:r>
          </w:p>
          <w:p w:rsidR="006A1033" w:rsidRPr="00BC1F4D" w:rsidRDefault="006A1033" w:rsidP="00047585">
            <w:pPr>
              <w:pStyle w:val="ListParagraph"/>
              <w:autoSpaceDE w:val="0"/>
              <w:autoSpaceDN w:val="0"/>
              <w:adjustRightInd w:val="0"/>
              <w:spacing w:before="60" w:after="60"/>
              <w:ind w:left="357"/>
              <w:contextualSpacing w:val="0"/>
              <w:rPr>
                <w:rFonts w:cs="Arial"/>
                <w:bCs/>
                <w:color w:val="1D1D1B"/>
                <w:sz w:val="20"/>
                <w:szCs w:val="20"/>
              </w:rPr>
            </w:pPr>
          </w:p>
        </w:tc>
        <w:tc>
          <w:tcPr>
            <w:tcW w:w="4394" w:type="dxa"/>
            <w:vMerge w:val="restart"/>
            <w:tcBorders>
              <w:left w:val="nil"/>
              <w:bottom w:val="nil"/>
            </w:tcBorders>
            <w:shd w:val="clear" w:color="auto" w:fill="auto"/>
          </w:tcPr>
          <w:p w:rsidR="006A1033" w:rsidRPr="00423A4C" w:rsidRDefault="006A1033" w:rsidP="00047585">
            <w:pPr>
              <w:pStyle w:val="Pa15"/>
              <w:spacing w:after="100" w:line="240" w:lineRule="auto"/>
              <w:rPr>
                <w:rFonts w:ascii="Arial" w:hAnsi="Arial" w:cs="Arial"/>
                <w:bCs/>
                <w:color w:val="1D1D1B"/>
                <w:sz w:val="20"/>
                <w:szCs w:val="20"/>
              </w:rPr>
            </w:pPr>
            <w:r w:rsidRPr="00C05E38">
              <w:rPr>
                <w:rFonts w:ascii="Century Gothic" w:hAnsi="Century Gothic" w:cs="Arial"/>
                <w:b/>
                <w:noProof/>
                <w:color w:val="1F497D"/>
                <w:sz w:val="20"/>
                <w:szCs w:val="20"/>
              </w:rPr>
              <w:drawing>
                <wp:anchor distT="0" distB="0" distL="114300" distR="114300" simplePos="0" relativeHeight="251661312" behindDoc="0" locked="0" layoutInCell="1" allowOverlap="1" wp14:anchorId="345140C8" wp14:editId="2C2F0AC7">
                  <wp:simplePos x="0" y="0"/>
                  <wp:positionH relativeFrom="column">
                    <wp:posOffset>34925</wp:posOffset>
                  </wp:positionH>
                  <wp:positionV relativeFrom="paragraph">
                    <wp:posOffset>17145</wp:posOffset>
                  </wp:positionV>
                  <wp:extent cx="2676525" cy="2609850"/>
                  <wp:effectExtent l="0" t="0" r="9525" b="0"/>
                  <wp:wrapNone/>
                  <wp:docPr id="21" name="Picture 21" descr="F:\Aberdeen City\SQUIP\NIF-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berdeen City\SQUIP\NIF-diagram.gif"/>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2491"/>
                          <a:stretch/>
                        </pic:blipFill>
                        <pic:spPr bwMode="auto">
                          <a:xfrm>
                            <a:off x="0" y="0"/>
                            <a:ext cx="2677795" cy="26110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38" w:type="dxa"/>
            <w:vMerge w:val="restart"/>
            <w:tcBorders>
              <w:bottom w:val="nil"/>
            </w:tcBorders>
            <w:shd w:val="clear" w:color="auto" w:fill="auto"/>
          </w:tcPr>
          <w:p w:rsidR="006A1033" w:rsidRPr="00C05E38" w:rsidRDefault="006A1033" w:rsidP="00047585">
            <w:pPr>
              <w:spacing w:before="60"/>
              <w:rPr>
                <w:rFonts w:cs="Arial"/>
                <w:b/>
                <w:color w:val="1F497D"/>
                <w:sz w:val="22"/>
              </w:rPr>
            </w:pPr>
            <w:r w:rsidRPr="00C05E38">
              <w:rPr>
                <w:rFonts w:cs="Arial"/>
                <w:b/>
                <w:color w:val="1F497D"/>
                <w:sz w:val="22"/>
              </w:rPr>
              <w:t xml:space="preserve">Focus HGIOS?4 Quality Indicators </w:t>
            </w:r>
          </w:p>
          <w:p w:rsidR="006A1033" w:rsidRPr="00C05E38" w:rsidRDefault="006A1033" w:rsidP="00124334">
            <w:pPr>
              <w:pStyle w:val="ListParagraph"/>
              <w:numPr>
                <w:ilvl w:val="1"/>
                <w:numId w:val="11"/>
              </w:numPr>
              <w:rPr>
                <w:rFonts w:cs="Arial"/>
                <w:sz w:val="20"/>
                <w:szCs w:val="20"/>
              </w:rPr>
            </w:pPr>
            <w:r w:rsidRPr="00C05E38">
              <w:rPr>
                <w:rFonts w:cs="Arial"/>
                <w:sz w:val="20"/>
                <w:szCs w:val="20"/>
              </w:rPr>
              <w:t>Self-evaluation for self-improvement</w:t>
            </w:r>
          </w:p>
          <w:p w:rsidR="006A1033" w:rsidRPr="003C006B" w:rsidRDefault="006A1033" w:rsidP="00124334">
            <w:pPr>
              <w:numPr>
                <w:ilvl w:val="1"/>
                <w:numId w:val="11"/>
              </w:numPr>
              <w:rPr>
                <w:rFonts w:cs="Arial"/>
                <w:sz w:val="20"/>
                <w:szCs w:val="20"/>
                <w:highlight w:val="yellow"/>
              </w:rPr>
            </w:pPr>
            <w:r w:rsidRPr="003C006B">
              <w:rPr>
                <w:rFonts w:cs="Arial"/>
                <w:sz w:val="20"/>
                <w:szCs w:val="20"/>
                <w:highlight w:val="yellow"/>
              </w:rPr>
              <w:t>Leadership of learning</w:t>
            </w:r>
          </w:p>
          <w:p w:rsidR="006A1033" w:rsidRPr="003C006B" w:rsidRDefault="006A1033" w:rsidP="00124334">
            <w:pPr>
              <w:numPr>
                <w:ilvl w:val="1"/>
                <w:numId w:val="11"/>
              </w:numPr>
              <w:rPr>
                <w:rFonts w:cs="Arial"/>
                <w:sz w:val="20"/>
                <w:szCs w:val="20"/>
                <w:highlight w:val="yellow"/>
              </w:rPr>
            </w:pPr>
            <w:r w:rsidRPr="003C006B">
              <w:rPr>
                <w:rFonts w:cs="Arial"/>
                <w:sz w:val="20"/>
                <w:szCs w:val="20"/>
                <w:highlight w:val="yellow"/>
              </w:rPr>
              <w:t>Leadership of change</w:t>
            </w:r>
          </w:p>
          <w:p w:rsidR="006A1033" w:rsidRPr="00C05E38" w:rsidRDefault="006A1033" w:rsidP="00124334">
            <w:pPr>
              <w:numPr>
                <w:ilvl w:val="1"/>
                <w:numId w:val="11"/>
              </w:numPr>
              <w:rPr>
                <w:rFonts w:cs="Arial"/>
                <w:sz w:val="20"/>
                <w:szCs w:val="20"/>
              </w:rPr>
            </w:pPr>
            <w:r w:rsidRPr="00C05E38">
              <w:rPr>
                <w:rFonts w:cs="Arial"/>
                <w:sz w:val="20"/>
                <w:szCs w:val="20"/>
              </w:rPr>
              <w:t>Leadership of management and staff</w:t>
            </w:r>
          </w:p>
          <w:p w:rsidR="006A1033" w:rsidRPr="00C05E38" w:rsidRDefault="006A1033" w:rsidP="00124334">
            <w:pPr>
              <w:numPr>
                <w:ilvl w:val="1"/>
                <w:numId w:val="11"/>
              </w:numPr>
              <w:rPr>
                <w:rFonts w:cs="Arial"/>
                <w:sz w:val="20"/>
                <w:szCs w:val="20"/>
              </w:rPr>
            </w:pPr>
            <w:r w:rsidRPr="00C05E38">
              <w:rPr>
                <w:rFonts w:cs="Arial"/>
                <w:sz w:val="20"/>
                <w:szCs w:val="20"/>
              </w:rPr>
              <w:t>Management of resources to promote equity</w:t>
            </w:r>
          </w:p>
          <w:p w:rsidR="006A1033" w:rsidRPr="00C05E38" w:rsidRDefault="006A1033" w:rsidP="00047585">
            <w:pPr>
              <w:pStyle w:val="ListParagraph"/>
              <w:ind w:left="0"/>
              <w:rPr>
                <w:rFonts w:cs="Arial"/>
                <w:sz w:val="20"/>
                <w:szCs w:val="20"/>
              </w:rPr>
            </w:pPr>
            <w:r w:rsidRPr="00C05E38">
              <w:rPr>
                <w:rFonts w:cs="Arial"/>
                <w:sz w:val="20"/>
                <w:szCs w:val="20"/>
              </w:rPr>
              <w:t>2.1 Safeguarding and child protection</w:t>
            </w:r>
          </w:p>
          <w:p w:rsidR="006A1033" w:rsidRPr="00C05E38" w:rsidRDefault="006A1033" w:rsidP="00047585">
            <w:pPr>
              <w:rPr>
                <w:rFonts w:cs="Arial"/>
                <w:sz w:val="20"/>
                <w:szCs w:val="20"/>
              </w:rPr>
            </w:pPr>
            <w:r w:rsidRPr="00C05E38">
              <w:rPr>
                <w:rFonts w:cs="Arial"/>
                <w:sz w:val="20"/>
                <w:szCs w:val="20"/>
              </w:rPr>
              <w:t>2.2  Curriculum</w:t>
            </w:r>
          </w:p>
          <w:p w:rsidR="006A1033" w:rsidRPr="00C05E38" w:rsidRDefault="006A1033" w:rsidP="00047585">
            <w:pPr>
              <w:rPr>
                <w:rFonts w:cs="Arial"/>
                <w:sz w:val="20"/>
                <w:szCs w:val="20"/>
              </w:rPr>
            </w:pPr>
            <w:r w:rsidRPr="00C05E38">
              <w:rPr>
                <w:rFonts w:cs="Arial"/>
                <w:sz w:val="20"/>
                <w:szCs w:val="20"/>
              </w:rPr>
              <w:t xml:space="preserve">2.3  </w:t>
            </w:r>
            <w:r w:rsidRPr="003C006B">
              <w:rPr>
                <w:rFonts w:cs="Arial"/>
                <w:sz w:val="20"/>
                <w:szCs w:val="20"/>
                <w:highlight w:val="yellow"/>
              </w:rPr>
              <w:t>Learning, teaching and assessment</w:t>
            </w:r>
          </w:p>
          <w:p w:rsidR="006A1033" w:rsidRPr="00C05E38" w:rsidRDefault="006A1033" w:rsidP="00047585">
            <w:pPr>
              <w:rPr>
                <w:rFonts w:cs="Arial"/>
                <w:sz w:val="20"/>
                <w:szCs w:val="20"/>
              </w:rPr>
            </w:pPr>
            <w:r w:rsidRPr="00C05E38">
              <w:rPr>
                <w:rFonts w:cs="Arial"/>
                <w:sz w:val="20"/>
                <w:szCs w:val="20"/>
              </w:rPr>
              <w:t>2.4  Personalised support</w:t>
            </w:r>
          </w:p>
          <w:p w:rsidR="006A1033" w:rsidRPr="00C05E38" w:rsidRDefault="006A1033" w:rsidP="00047585">
            <w:pPr>
              <w:rPr>
                <w:rFonts w:cs="Arial"/>
                <w:sz w:val="20"/>
                <w:szCs w:val="20"/>
              </w:rPr>
            </w:pPr>
            <w:r w:rsidRPr="00C05E38">
              <w:rPr>
                <w:rFonts w:cs="Arial"/>
                <w:sz w:val="20"/>
                <w:szCs w:val="20"/>
              </w:rPr>
              <w:t>2.5  Family learning</w:t>
            </w:r>
          </w:p>
          <w:p w:rsidR="006A1033" w:rsidRPr="00C05E38" w:rsidRDefault="006A1033" w:rsidP="00047585">
            <w:pPr>
              <w:rPr>
                <w:rFonts w:cs="Arial"/>
                <w:sz w:val="20"/>
                <w:szCs w:val="20"/>
              </w:rPr>
            </w:pPr>
            <w:r w:rsidRPr="00C05E38">
              <w:rPr>
                <w:rFonts w:cs="Arial"/>
                <w:sz w:val="20"/>
                <w:szCs w:val="20"/>
              </w:rPr>
              <w:t>2.6 Transitions</w:t>
            </w:r>
          </w:p>
          <w:p w:rsidR="006A1033" w:rsidRPr="00C05E38" w:rsidRDefault="006A1033" w:rsidP="00047585">
            <w:pPr>
              <w:rPr>
                <w:rFonts w:cs="Arial"/>
                <w:sz w:val="20"/>
                <w:szCs w:val="20"/>
              </w:rPr>
            </w:pPr>
            <w:r w:rsidRPr="00C05E38">
              <w:rPr>
                <w:rFonts w:cs="Arial"/>
                <w:sz w:val="20"/>
                <w:szCs w:val="20"/>
              </w:rPr>
              <w:t>2.7  Partnerships</w:t>
            </w:r>
          </w:p>
          <w:p w:rsidR="006A1033" w:rsidRPr="00C05E38" w:rsidRDefault="006A1033" w:rsidP="00047585">
            <w:pPr>
              <w:rPr>
                <w:rFonts w:cs="Arial"/>
                <w:sz w:val="20"/>
                <w:szCs w:val="20"/>
              </w:rPr>
            </w:pPr>
            <w:r w:rsidRPr="00C05E38">
              <w:rPr>
                <w:rFonts w:cs="Arial"/>
                <w:sz w:val="20"/>
                <w:szCs w:val="20"/>
              </w:rPr>
              <w:t>3.</w:t>
            </w:r>
            <w:r w:rsidRPr="003C006B">
              <w:rPr>
                <w:rFonts w:cs="Arial"/>
                <w:sz w:val="20"/>
                <w:szCs w:val="20"/>
                <w:highlight w:val="yellow"/>
              </w:rPr>
              <w:t>1  Ensuring wellbeing, equality and inclusion</w:t>
            </w:r>
          </w:p>
          <w:p w:rsidR="006A1033" w:rsidRPr="00C05E38" w:rsidRDefault="006A1033" w:rsidP="00047585">
            <w:pPr>
              <w:autoSpaceDE w:val="0"/>
              <w:autoSpaceDN w:val="0"/>
              <w:adjustRightInd w:val="0"/>
              <w:rPr>
                <w:rFonts w:cs="Arial"/>
                <w:sz w:val="20"/>
                <w:szCs w:val="20"/>
              </w:rPr>
            </w:pPr>
            <w:r w:rsidRPr="003C006B">
              <w:rPr>
                <w:rFonts w:cs="Arial"/>
                <w:sz w:val="20"/>
                <w:szCs w:val="20"/>
                <w:highlight w:val="yellow"/>
              </w:rPr>
              <w:t>3.2  Raising attainment and achievement</w:t>
            </w:r>
          </w:p>
          <w:p w:rsidR="006A1033" w:rsidRPr="00C05E38" w:rsidRDefault="006A1033" w:rsidP="00047585">
            <w:pPr>
              <w:autoSpaceDE w:val="0"/>
              <w:autoSpaceDN w:val="0"/>
              <w:adjustRightInd w:val="0"/>
              <w:rPr>
                <w:rFonts w:cs="Arial"/>
                <w:sz w:val="20"/>
                <w:szCs w:val="20"/>
              </w:rPr>
            </w:pPr>
            <w:r w:rsidRPr="00C05E38">
              <w:rPr>
                <w:rFonts w:cs="Arial"/>
                <w:sz w:val="20"/>
                <w:szCs w:val="20"/>
              </w:rPr>
              <w:t>3.2  Securing children’s progress (ELC)</w:t>
            </w:r>
          </w:p>
          <w:p w:rsidR="006A1033" w:rsidRPr="00BC1F4D" w:rsidRDefault="006A1033" w:rsidP="00047585">
            <w:pPr>
              <w:rPr>
                <w:rFonts w:cs="Arial"/>
                <w:b/>
                <w:color w:val="1F497D"/>
                <w:sz w:val="22"/>
              </w:rPr>
            </w:pPr>
            <w:r w:rsidRPr="00C05E38">
              <w:rPr>
                <w:rFonts w:cs="Arial"/>
                <w:sz w:val="20"/>
                <w:szCs w:val="20"/>
              </w:rPr>
              <w:t>3.3 Increasing creativity and employability</w:t>
            </w:r>
          </w:p>
        </w:tc>
      </w:tr>
      <w:tr w:rsidR="006A1033" w:rsidRPr="00414A74" w:rsidTr="00047585">
        <w:trPr>
          <w:trHeight w:val="285"/>
          <w:jc w:val="center"/>
        </w:trPr>
        <w:tc>
          <w:tcPr>
            <w:tcW w:w="5949" w:type="dxa"/>
            <w:gridSpan w:val="4"/>
            <w:tcBorders>
              <w:top w:val="nil"/>
              <w:left w:val="single" w:sz="4" w:space="0" w:color="auto"/>
              <w:bottom w:val="nil"/>
              <w:right w:val="nil"/>
            </w:tcBorders>
            <w:shd w:val="clear" w:color="auto" w:fill="auto"/>
          </w:tcPr>
          <w:p w:rsidR="006A1033" w:rsidRPr="00BC1F4D" w:rsidRDefault="006A1033" w:rsidP="00047585">
            <w:pPr>
              <w:pStyle w:val="ListParagraph"/>
              <w:autoSpaceDE w:val="0"/>
              <w:autoSpaceDN w:val="0"/>
              <w:adjustRightInd w:val="0"/>
              <w:spacing w:line="360" w:lineRule="auto"/>
              <w:ind w:left="0"/>
              <w:rPr>
                <w:rFonts w:cs="Arial"/>
                <w:b/>
                <w:bCs/>
                <w:color w:val="1F497D"/>
                <w:sz w:val="20"/>
                <w:szCs w:val="20"/>
              </w:rPr>
            </w:pPr>
            <w:r w:rsidRPr="00C05E38">
              <w:rPr>
                <w:rFonts w:cs="Arial"/>
                <w:b/>
                <w:bCs/>
                <w:color w:val="1F497D"/>
                <w:sz w:val="20"/>
                <w:szCs w:val="20"/>
              </w:rPr>
              <w:t>Linked to National Improvement Driver(s)</w:t>
            </w:r>
          </w:p>
        </w:tc>
        <w:tc>
          <w:tcPr>
            <w:tcW w:w="4394" w:type="dxa"/>
            <w:vMerge/>
            <w:tcBorders>
              <w:top w:val="nil"/>
              <w:left w:val="nil"/>
              <w:bottom w:val="nil"/>
              <w:right w:val="nil"/>
            </w:tcBorders>
            <w:shd w:val="clear" w:color="auto" w:fill="auto"/>
          </w:tcPr>
          <w:p w:rsidR="006A1033" w:rsidRPr="00C05E38" w:rsidRDefault="006A1033" w:rsidP="00047585">
            <w:pPr>
              <w:pStyle w:val="Pa15"/>
              <w:spacing w:after="100" w:line="240" w:lineRule="auto"/>
              <w:rPr>
                <w:rFonts w:ascii="Century Gothic" w:hAnsi="Century Gothic" w:cs="Arial"/>
                <w:b/>
                <w:noProof/>
                <w:color w:val="1F497D"/>
                <w:sz w:val="20"/>
                <w:szCs w:val="20"/>
                <w:lang w:eastAsia="zh-CN"/>
              </w:rPr>
            </w:pPr>
          </w:p>
        </w:tc>
        <w:tc>
          <w:tcPr>
            <w:tcW w:w="4738" w:type="dxa"/>
            <w:vMerge/>
            <w:tcBorders>
              <w:top w:val="nil"/>
              <w:left w:val="nil"/>
              <w:bottom w:val="nil"/>
              <w:right w:val="nil"/>
            </w:tcBorders>
            <w:shd w:val="clear" w:color="auto" w:fill="auto"/>
          </w:tcPr>
          <w:p w:rsidR="006A1033" w:rsidRPr="00C05E38" w:rsidRDefault="006A1033" w:rsidP="00047585">
            <w:pPr>
              <w:spacing w:before="60"/>
              <w:rPr>
                <w:rFonts w:cs="Arial"/>
                <w:b/>
                <w:color w:val="1F497D"/>
                <w:sz w:val="22"/>
              </w:rPr>
            </w:pPr>
          </w:p>
        </w:tc>
      </w:tr>
      <w:tr w:rsidR="006A1033" w:rsidRPr="00414A74" w:rsidTr="00047585">
        <w:trPr>
          <w:trHeight w:val="644"/>
          <w:jc w:val="center"/>
        </w:trPr>
        <w:tc>
          <w:tcPr>
            <w:tcW w:w="2172" w:type="dxa"/>
            <w:tcBorders>
              <w:top w:val="nil"/>
              <w:left w:val="single" w:sz="4" w:space="0" w:color="auto"/>
              <w:bottom w:val="nil"/>
              <w:right w:val="nil"/>
            </w:tcBorders>
            <w:shd w:val="clear" w:color="auto" w:fill="auto"/>
          </w:tcPr>
          <w:p w:rsidR="006A1033" w:rsidRPr="000B6209" w:rsidRDefault="006A1033" w:rsidP="00047585">
            <w:pPr>
              <w:pStyle w:val="ListParagraph"/>
              <w:autoSpaceDE w:val="0"/>
              <w:autoSpaceDN w:val="0"/>
              <w:adjustRightInd w:val="0"/>
              <w:ind w:left="0"/>
              <w:jc w:val="center"/>
              <w:rPr>
                <w:rFonts w:cs="Arial"/>
                <w:b/>
                <w:color w:val="1F497D"/>
                <w:sz w:val="22"/>
                <w:lang w:eastAsia="en-GB"/>
              </w:rPr>
            </w:pPr>
            <w:r w:rsidRPr="003C006B">
              <w:rPr>
                <w:rFonts w:cs="Arial"/>
                <w:bCs/>
                <w:color w:val="1D1D1B"/>
                <w:sz w:val="20"/>
                <w:szCs w:val="20"/>
                <w:highlight w:val="yellow"/>
              </w:rPr>
              <w:t>Assessment of Children’s Progress</w:t>
            </w:r>
          </w:p>
        </w:tc>
        <w:tc>
          <w:tcPr>
            <w:tcW w:w="2172" w:type="dxa"/>
            <w:gridSpan w:val="2"/>
            <w:tcBorders>
              <w:top w:val="nil"/>
              <w:left w:val="nil"/>
              <w:bottom w:val="nil"/>
              <w:right w:val="nil"/>
            </w:tcBorders>
            <w:shd w:val="clear" w:color="auto" w:fill="auto"/>
          </w:tcPr>
          <w:p w:rsidR="006A1033" w:rsidRPr="000B6209" w:rsidRDefault="006A1033" w:rsidP="00047585">
            <w:pPr>
              <w:pStyle w:val="ListParagraph"/>
              <w:autoSpaceDE w:val="0"/>
              <w:autoSpaceDN w:val="0"/>
              <w:adjustRightInd w:val="0"/>
              <w:ind w:left="0"/>
              <w:jc w:val="center"/>
              <w:rPr>
                <w:rFonts w:cs="Arial"/>
                <w:b/>
                <w:color w:val="1F497D"/>
                <w:sz w:val="22"/>
                <w:lang w:eastAsia="en-GB"/>
              </w:rPr>
            </w:pPr>
            <w:r w:rsidRPr="003C006B">
              <w:rPr>
                <w:rFonts w:cs="Arial"/>
                <w:bCs/>
                <w:color w:val="1D1D1B"/>
                <w:sz w:val="20"/>
                <w:szCs w:val="20"/>
                <w:highlight w:val="yellow"/>
              </w:rPr>
              <w:t>Teacher Professionalism</w:t>
            </w:r>
          </w:p>
        </w:tc>
        <w:tc>
          <w:tcPr>
            <w:tcW w:w="1605" w:type="dxa"/>
            <w:tcBorders>
              <w:top w:val="nil"/>
              <w:left w:val="nil"/>
              <w:bottom w:val="nil"/>
              <w:right w:val="nil"/>
            </w:tcBorders>
            <w:shd w:val="clear" w:color="auto" w:fill="auto"/>
          </w:tcPr>
          <w:p w:rsidR="006A1033" w:rsidRPr="00BC1F4D" w:rsidRDefault="006A1033" w:rsidP="00047585">
            <w:pPr>
              <w:pStyle w:val="Pa15"/>
              <w:spacing w:after="100" w:line="240" w:lineRule="auto"/>
              <w:jc w:val="center"/>
              <w:rPr>
                <w:rFonts w:ascii="Arial" w:hAnsi="Arial" w:cs="Arial"/>
                <w:bCs/>
                <w:color w:val="1D1D1B"/>
                <w:sz w:val="20"/>
                <w:szCs w:val="20"/>
              </w:rPr>
            </w:pPr>
            <w:r>
              <w:rPr>
                <w:rFonts w:ascii="Arial" w:hAnsi="Arial" w:cs="Arial"/>
                <w:bCs/>
                <w:color w:val="1D1D1B"/>
                <w:sz w:val="20"/>
                <w:szCs w:val="20"/>
              </w:rPr>
              <w:t>Parental  Engagement</w:t>
            </w:r>
          </w:p>
        </w:tc>
        <w:tc>
          <w:tcPr>
            <w:tcW w:w="4394" w:type="dxa"/>
            <w:vMerge/>
            <w:tcBorders>
              <w:top w:val="nil"/>
              <w:left w:val="nil"/>
            </w:tcBorders>
            <w:shd w:val="clear" w:color="auto" w:fill="auto"/>
          </w:tcPr>
          <w:p w:rsidR="006A1033" w:rsidRPr="00C05E38" w:rsidRDefault="006A1033" w:rsidP="00047585">
            <w:pPr>
              <w:pStyle w:val="Pa15"/>
              <w:spacing w:after="100" w:line="240" w:lineRule="auto"/>
              <w:rPr>
                <w:rFonts w:ascii="Century Gothic" w:hAnsi="Century Gothic" w:cs="Arial"/>
                <w:b/>
                <w:noProof/>
                <w:color w:val="1F497D"/>
                <w:sz w:val="20"/>
                <w:szCs w:val="20"/>
                <w:lang w:eastAsia="zh-CN"/>
              </w:rPr>
            </w:pPr>
          </w:p>
        </w:tc>
        <w:tc>
          <w:tcPr>
            <w:tcW w:w="4738" w:type="dxa"/>
            <w:vMerge/>
            <w:tcBorders>
              <w:top w:val="nil"/>
            </w:tcBorders>
            <w:shd w:val="clear" w:color="auto" w:fill="auto"/>
          </w:tcPr>
          <w:p w:rsidR="006A1033" w:rsidRPr="00C05E38" w:rsidRDefault="006A1033" w:rsidP="00047585">
            <w:pPr>
              <w:spacing w:before="60"/>
              <w:rPr>
                <w:rFonts w:cs="Arial"/>
                <w:b/>
                <w:color w:val="1F497D"/>
                <w:sz w:val="22"/>
              </w:rPr>
            </w:pPr>
          </w:p>
        </w:tc>
      </w:tr>
      <w:tr w:rsidR="006A1033" w:rsidRPr="00414A74" w:rsidTr="00047585">
        <w:trPr>
          <w:trHeight w:val="600"/>
          <w:jc w:val="center"/>
        </w:trPr>
        <w:tc>
          <w:tcPr>
            <w:tcW w:w="3256" w:type="dxa"/>
            <w:gridSpan w:val="2"/>
            <w:tcBorders>
              <w:top w:val="nil"/>
              <w:left w:val="single" w:sz="4" w:space="0" w:color="auto"/>
              <w:bottom w:val="nil"/>
              <w:right w:val="nil"/>
            </w:tcBorders>
            <w:shd w:val="clear" w:color="auto" w:fill="auto"/>
          </w:tcPr>
          <w:p w:rsidR="006A1033" w:rsidRPr="000B6209" w:rsidRDefault="006A1033" w:rsidP="00047585">
            <w:pPr>
              <w:pStyle w:val="ListParagraph"/>
              <w:autoSpaceDE w:val="0"/>
              <w:autoSpaceDN w:val="0"/>
              <w:adjustRightInd w:val="0"/>
              <w:ind w:left="0"/>
              <w:jc w:val="center"/>
              <w:rPr>
                <w:rFonts w:cs="Arial"/>
                <w:b/>
                <w:color w:val="1F497D"/>
                <w:sz w:val="22"/>
                <w:lang w:eastAsia="en-GB"/>
              </w:rPr>
            </w:pPr>
            <w:r w:rsidRPr="000268C3">
              <w:rPr>
                <w:rFonts w:cs="Arial"/>
                <w:bCs/>
                <w:color w:val="1D1D1B"/>
                <w:sz w:val="20"/>
                <w:szCs w:val="20"/>
              </w:rPr>
              <w:t>School Leadership</w:t>
            </w:r>
          </w:p>
        </w:tc>
        <w:tc>
          <w:tcPr>
            <w:tcW w:w="2693" w:type="dxa"/>
            <w:gridSpan w:val="2"/>
            <w:tcBorders>
              <w:top w:val="nil"/>
              <w:left w:val="nil"/>
              <w:bottom w:val="nil"/>
              <w:right w:val="nil"/>
            </w:tcBorders>
            <w:shd w:val="clear" w:color="auto" w:fill="auto"/>
          </w:tcPr>
          <w:p w:rsidR="006A1033" w:rsidRPr="000B6209" w:rsidRDefault="006A1033" w:rsidP="00047585">
            <w:pPr>
              <w:pStyle w:val="ListParagraph"/>
              <w:autoSpaceDE w:val="0"/>
              <w:autoSpaceDN w:val="0"/>
              <w:adjustRightInd w:val="0"/>
              <w:ind w:left="0"/>
              <w:jc w:val="center"/>
              <w:rPr>
                <w:rFonts w:cs="Arial"/>
                <w:b/>
                <w:color w:val="1F497D"/>
                <w:sz w:val="22"/>
                <w:lang w:eastAsia="en-GB"/>
              </w:rPr>
            </w:pPr>
            <w:r w:rsidRPr="003C006B">
              <w:rPr>
                <w:rFonts w:cs="Arial"/>
                <w:bCs/>
                <w:sz w:val="20"/>
                <w:szCs w:val="20"/>
                <w:highlight w:val="yellow"/>
              </w:rPr>
              <w:t>School Improvement</w:t>
            </w:r>
          </w:p>
        </w:tc>
        <w:tc>
          <w:tcPr>
            <w:tcW w:w="4394" w:type="dxa"/>
            <w:vMerge/>
            <w:tcBorders>
              <w:left w:val="nil"/>
            </w:tcBorders>
            <w:shd w:val="clear" w:color="auto" w:fill="auto"/>
          </w:tcPr>
          <w:p w:rsidR="006A1033" w:rsidRPr="00C05E38" w:rsidRDefault="006A1033" w:rsidP="00047585">
            <w:pPr>
              <w:pStyle w:val="Pa15"/>
              <w:spacing w:after="100" w:line="240" w:lineRule="auto"/>
              <w:rPr>
                <w:rFonts w:ascii="Century Gothic" w:hAnsi="Century Gothic" w:cs="Arial"/>
                <w:b/>
                <w:noProof/>
                <w:color w:val="1F497D"/>
                <w:sz w:val="20"/>
                <w:szCs w:val="20"/>
                <w:lang w:eastAsia="zh-CN"/>
              </w:rPr>
            </w:pPr>
          </w:p>
        </w:tc>
        <w:tc>
          <w:tcPr>
            <w:tcW w:w="4738" w:type="dxa"/>
            <w:vMerge/>
            <w:shd w:val="clear" w:color="auto" w:fill="auto"/>
          </w:tcPr>
          <w:p w:rsidR="006A1033" w:rsidRPr="00C05E38" w:rsidRDefault="006A1033" w:rsidP="00047585">
            <w:pPr>
              <w:spacing w:before="60"/>
              <w:rPr>
                <w:rFonts w:cs="Arial"/>
                <w:b/>
                <w:color w:val="1F497D"/>
                <w:sz w:val="22"/>
              </w:rPr>
            </w:pPr>
          </w:p>
        </w:tc>
      </w:tr>
      <w:tr w:rsidR="006A1033" w:rsidRPr="00414A74" w:rsidTr="00047585">
        <w:trPr>
          <w:trHeight w:val="618"/>
          <w:jc w:val="center"/>
        </w:trPr>
        <w:tc>
          <w:tcPr>
            <w:tcW w:w="15081" w:type="dxa"/>
            <w:gridSpan w:val="6"/>
            <w:shd w:val="clear" w:color="auto" w:fill="auto"/>
          </w:tcPr>
          <w:p w:rsidR="006A1033" w:rsidRPr="0056174A" w:rsidRDefault="006A1033" w:rsidP="00047585">
            <w:pPr>
              <w:shd w:val="clear" w:color="auto" w:fill="FFFFFF"/>
              <w:rPr>
                <w:rStyle w:val="Strong"/>
                <w:rFonts w:cs="Arial"/>
                <w:color w:val="1F497D" w:themeColor="text2"/>
                <w:sz w:val="20"/>
                <w:szCs w:val="20"/>
              </w:rPr>
            </w:pPr>
            <w:r w:rsidRPr="0056174A">
              <w:rPr>
                <w:rStyle w:val="Strong"/>
                <w:rFonts w:cs="Arial"/>
                <w:color w:val="1F497D" w:themeColor="text2"/>
                <w:sz w:val="20"/>
                <w:szCs w:val="20"/>
              </w:rPr>
              <w:t>Curriculum for Excellence – Entitlements for all children and young people</w:t>
            </w:r>
          </w:p>
          <w:p w:rsidR="006A1033" w:rsidRPr="00423A4C" w:rsidRDefault="006A1033" w:rsidP="00047585">
            <w:pPr>
              <w:shd w:val="clear" w:color="auto" w:fill="FFFFFF"/>
              <w:rPr>
                <w:rStyle w:val="Strong"/>
                <w:rFonts w:cs="Arial"/>
                <w:b w:val="0"/>
                <w:color w:val="000000"/>
                <w:sz w:val="18"/>
                <w:szCs w:val="18"/>
              </w:rPr>
            </w:pPr>
            <w:r w:rsidRPr="00423A4C">
              <w:rPr>
                <w:rStyle w:val="Strong"/>
                <w:rFonts w:cs="Arial"/>
                <w:b w:val="0"/>
                <w:color w:val="000000"/>
                <w:sz w:val="20"/>
                <w:szCs w:val="20"/>
              </w:rPr>
              <w:t xml:space="preserve">1. </w:t>
            </w:r>
            <w:r w:rsidRPr="00423A4C">
              <w:rPr>
                <w:rStyle w:val="Strong"/>
                <w:rFonts w:cs="Arial"/>
                <w:b w:val="0"/>
                <w:color w:val="000000"/>
                <w:sz w:val="18"/>
                <w:szCs w:val="18"/>
              </w:rPr>
              <w:t>Every child and young person is entitled to experience a curriculum which is coherent from 3 to 18</w:t>
            </w:r>
          </w:p>
          <w:p w:rsidR="006A1033" w:rsidRPr="00423A4C" w:rsidRDefault="006A1033" w:rsidP="00047585">
            <w:pPr>
              <w:shd w:val="clear" w:color="auto" w:fill="FFFFFF"/>
              <w:rPr>
                <w:rFonts w:cs="Arial"/>
                <w:b/>
                <w:color w:val="000000"/>
                <w:sz w:val="18"/>
                <w:szCs w:val="18"/>
              </w:rPr>
            </w:pPr>
            <w:r w:rsidRPr="00423A4C">
              <w:rPr>
                <w:rStyle w:val="Strong"/>
                <w:rFonts w:cs="Arial"/>
                <w:b w:val="0"/>
                <w:color w:val="000000"/>
                <w:sz w:val="18"/>
                <w:szCs w:val="18"/>
              </w:rPr>
              <w:t>2. Every child and young person is entitled to experience a broad general education</w:t>
            </w:r>
          </w:p>
          <w:p w:rsidR="006A1033" w:rsidRPr="00423A4C" w:rsidRDefault="006A1033" w:rsidP="00047585">
            <w:pPr>
              <w:shd w:val="clear" w:color="auto" w:fill="FFFFFF"/>
              <w:rPr>
                <w:rFonts w:cs="Arial"/>
                <w:b/>
                <w:color w:val="000000"/>
                <w:sz w:val="18"/>
                <w:szCs w:val="18"/>
              </w:rPr>
            </w:pPr>
            <w:r w:rsidRPr="00423A4C">
              <w:rPr>
                <w:rStyle w:val="Strong"/>
                <w:rFonts w:cs="Arial"/>
                <w:b w:val="0"/>
                <w:color w:val="000000"/>
                <w:sz w:val="18"/>
                <w:szCs w:val="18"/>
              </w:rPr>
              <w:t>3. Every young person is entitled to experience a senior phase where he or she can continue to develop the four capacities and also obtain qualifications</w:t>
            </w:r>
            <w:r w:rsidRPr="00423A4C">
              <w:rPr>
                <w:rFonts w:cs="Arial"/>
                <w:b/>
                <w:color w:val="000000"/>
                <w:sz w:val="18"/>
                <w:szCs w:val="18"/>
              </w:rPr>
              <w:t>.</w:t>
            </w:r>
          </w:p>
          <w:p w:rsidR="006A1033" w:rsidRPr="00423A4C" w:rsidRDefault="006A1033" w:rsidP="00047585">
            <w:pPr>
              <w:shd w:val="clear" w:color="auto" w:fill="FFFFFF"/>
              <w:rPr>
                <w:rFonts w:cs="Arial"/>
                <w:b/>
                <w:color w:val="000000"/>
                <w:sz w:val="18"/>
                <w:szCs w:val="18"/>
              </w:rPr>
            </w:pPr>
            <w:r w:rsidRPr="00423A4C">
              <w:rPr>
                <w:rStyle w:val="Strong"/>
                <w:rFonts w:cs="Arial"/>
                <w:b w:val="0"/>
                <w:color w:val="000000"/>
                <w:sz w:val="18"/>
                <w:szCs w:val="18"/>
              </w:rPr>
              <w:t>4. Every child and young person is entitled to develop skills for learning, skills for life and skills for work, with a continuous focus on literacy and numeracy and health and wellbeing</w:t>
            </w:r>
          </w:p>
          <w:p w:rsidR="006A1033" w:rsidRPr="00423A4C" w:rsidRDefault="006A1033" w:rsidP="00047585">
            <w:pPr>
              <w:shd w:val="clear" w:color="auto" w:fill="FFFFFF"/>
              <w:rPr>
                <w:rStyle w:val="Strong"/>
                <w:rFonts w:cs="Arial"/>
                <w:b w:val="0"/>
                <w:color w:val="000000"/>
                <w:sz w:val="18"/>
                <w:szCs w:val="18"/>
              </w:rPr>
            </w:pPr>
            <w:r w:rsidRPr="00423A4C">
              <w:rPr>
                <w:rStyle w:val="Strong"/>
                <w:rFonts w:cs="Arial"/>
                <w:b w:val="0"/>
                <w:color w:val="000000"/>
                <w:sz w:val="18"/>
                <w:szCs w:val="18"/>
              </w:rPr>
              <w:t xml:space="preserve">5. Every child and young person is entitled to personal support to enable them to gain as much as possible from the opportunities which </w:t>
            </w:r>
            <w:r w:rsidRPr="00423A4C">
              <w:rPr>
                <w:rStyle w:val="Emphasis"/>
                <w:rFonts w:cs="Arial"/>
                <w:b/>
                <w:bCs/>
                <w:color w:val="000000"/>
                <w:sz w:val="18"/>
                <w:szCs w:val="18"/>
              </w:rPr>
              <w:t>Curriculum for Excellence</w:t>
            </w:r>
            <w:r w:rsidRPr="00423A4C">
              <w:rPr>
                <w:rStyle w:val="Strong"/>
                <w:rFonts w:cs="Arial"/>
                <w:b w:val="0"/>
                <w:color w:val="000000"/>
                <w:sz w:val="18"/>
                <w:szCs w:val="18"/>
              </w:rPr>
              <w:t xml:space="preserve"> can provide</w:t>
            </w:r>
          </w:p>
          <w:p w:rsidR="006A1033" w:rsidRPr="00423A4C" w:rsidRDefault="006A1033" w:rsidP="00047585">
            <w:pPr>
              <w:shd w:val="clear" w:color="auto" w:fill="FFFFFF"/>
              <w:rPr>
                <w:rStyle w:val="Strong"/>
                <w:rFonts w:cs="Arial"/>
                <w:b w:val="0"/>
                <w:color w:val="000000"/>
                <w:sz w:val="20"/>
                <w:szCs w:val="20"/>
              </w:rPr>
            </w:pPr>
            <w:r w:rsidRPr="00423A4C">
              <w:rPr>
                <w:rStyle w:val="Strong"/>
                <w:rFonts w:cs="Arial"/>
                <w:b w:val="0"/>
                <w:color w:val="000000"/>
                <w:sz w:val="18"/>
                <w:szCs w:val="18"/>
              </w:rPr>
              <w:t>6. Every young person is entitled to support in moving into a positive and sustained destination</w:t>
            </w:r>
          </w:p>
        </w:tc>
      </w:tr>
    </w:tbl>
    <w:p w:rsidR="006A1033" w:rsidRDefault="006A1033" w:rsidP="006A1033"/>
    <w:p w:rsidR="00AA1475" w:rsidRDefault="00AA1475" w:rsidP="006A1033"/>
    <w:p w:rsidR="00AA1475" w:rsidRDefault="00AA1475" w:rsidP="006A1033"/>
    <w:p w:rsidR="00AA1475" w:rsidRDefault="00AA1475" w:rsidP="006A1033"/>
    <w:p w:rsidR="00AA1475" w:rsidRDefault="00AA1475" w:rsidP="006A1033"/>
    <w:tbl>
      <w:tblPr>
        <w:tblW w:w="15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5"/>
        <w:gridCol w:w="1534"/>
        <w:gridCol w:w="3581"/>
        <w:gridCol w:w="1269"/>
        <w:gridCol w:w="1248"/>
        <w:gridCol w:w="3235"/>
        <w:gridCol w:w="429"/>
      </w:tblGrid>
      <w:tr w:rsidR="006A1033" w:rsidRPr="008C658E" w:rsidTr="00AA1475">
        <w:trPr>
          <w:trHeight w:val="307"/>
          <w:jc w:val="center"/>
        </w:trPr>
        <w:tc>
          <w:tcPr>
            <w:tcW w:w="15081" w:type="dxa"/>
            <w:gridSpan w:val="7"/>
            <w:shd w:val="clear" w:color="auto" w:fill="EEECE1"/>
          </w:tcPr>
          <w:p w:rsidR="006A1033" w:rsidRPr="00B069BB" w:rsidRDefault="006A1033" w:rsidP="00047585">
            <w:pPr>
              <w:pStyle w:val="Header"/>
              <w:spacing w:before="60" w:after="60"/>
              <w:rPr>
                <w:rFonts w:cs="Arial"/>
                <w:b/>
                <w:color w:val="1F497D"/>
              </w:rPr>
            </w:pPr>
            <w:r>
              <w:rPr>
                <w:rFonts w:ascii="Century Gothic" w:hAnsi="Century Gothic" w:cs="Arial"/>
                <w:b/>
                <w:color w:val="1F497D"/>
                <w:szCs w:val="24"/>
              </w:rPr>
              <w:lastRenderedPageBreak/>
              <w:t xml:space="preserve">Improvement Priority 1 </w:t>
            </w:r>
            <w:r w:rsidRPr="009B3F66">
              <w:rPr>
                <w:rFonts w:cs="Arial"/>
                <w:b/>
                <w:color w:val="1F497D"/>
              </w:rPr>
              <w:t>Intended Outcome(s):</w:t>
            </w:r>
            <w:r>
              <w:rPr>
                <w:rFonts w:cs="Arial"/>
                <w:b/>
                <w:color w:val="1F497D"/>
              </w:rPr>
              <w:t xml:space="preserve"> </w:t>
            </w:r>
          </w:p>
        </w:tc>
      </w:tr>
      <w:tr w:rsidR="006A1033" w:rsidRPr="008C658E" w:rsidTr="00AA1475">
        <w:trPr>
          <w:trHeight w:val="307"/>
          <w:jc w:val="center"/>
        </w:trPr>
        <w:tc>
          <w:tcPr>
            <w:tcW w:w="15081" w:type="dxa"/>
            <w:gridSpan w:val="7"/>
            <w:shd w:val="clear" w:color="auto" w:fill="auto"/>
          </w:tcPr>
          <w:p w:rsidR="006A1033" w:rsidRPr="0066589D" w:rsidRDefault="0066589D" w:rsidP="00047585">
            <w:pPr>
              <w:pStyle w:val="Header"/>
              <w:spacing w:before="60" w:after="60"/>
              <w:rPr>
                <w:rFonts w:cs="Arial"/>
                <w:color w:val="1F497D"/>
                <w:sz w:val="22"/>
              </w:rPr>
            </w:pPr>
            <w:r>
              <w:rPr>
                <w:rFonts w:cs="Arial"/>
                <w:sz w:val="22"/>
              </w:rPr>
              <w:t>Improve</w:t>
            </w:r>
            <w:r w:rsidRPr="0066589D">
              <w:rPr>
                <w:rFonts w:cs="Arial"/>
                <w:sz w:val="22"/>
              </w:rPr>
              <w:t xml:space="preserve"> confidence</w:t>
            </w:r>
            <w:r w:rsidR="00B47C44">
              <w:rPr>
                <w:rFonts w:cs="Arial"/>
                <w:sz w:val="22"/>
              </w:rPr>
              <w:t xml:space="preserve"> of teachers i</w:t>
            </w:r>
            <w:r w:rsidRPr="0066589D">
              <w:rPr>
                <w:rFonts w:cs="Arial"/>
                <w:sz w:val="22"/>
              </w:rPr>
              <w:t xml:space="preserve">n making reliable and valid CfE level Achieved judgements </w:t>
            </w:r>
            <w:r>
              <w:rPr>
                <w:rFonts w:cs="Arial"/>
                <w:sz w:val="22"/>
              </w:rPr>
              <w:t>and using standardised assessment data.</w:t>
            </w:r>
          </w:p>
        </w:tc>
      </w:tr>
      <w:tr w:rsidR="006A1033" w:rsidRPr="008C658E" w:rsidTr="00AA1475">
        <w:trPr>
          <w:trHeight w:val="307"/>
          <w:jc w:val="center"/>
        </w:trPr>
        <w:tc>
          <w:tcPr>
            <w:tcW w:w="15081" w:type="dxa"/>
            <w:gridSpan w:val="7"/>
            <w:shd w:val="clear" w:color="auto" w:fill="auto"/>
          </w:tcPr>
          <w:p w:rsidR="006A1033" w:rsidRPr="0066589D" w:rsidRDefault="0066589D" w:rsidP="00047585">
            <w:pPr>
              <w:pStyle w:val="Header"/>
              <w:spacing w:before="60" w:after="60"/>
              <w:rPr>
                <w:rFonts w:cs="Arial"/>
                <w:sz w:val="22"/>
              </w:rPr>
            </w:pPr>
            <w:r w:rsidRPr="0066589D">
              <w:rPr>
                <w:rFonts w:cs="Arial"/>
                <w:sz w:val="22"/>
              </w:rPr>
              <w:t xml:space="preserve">Develop arrangements for effective moderation within the Broad General </w:t>
            </w:r>
            <w:r>
              <w:rPr>
                <w:rFonts w:cs="Arial"/>
                <w:sz w:val="22"/>
              </w:rPr>
              <w:t>E</w:t>
            </w:r>
            <w:r w:rsidRPr="0066589D">
              <w:rPr>
                <w:rFonts w:cs="Arial"/>
                <w:sz w:val="22"/>
              </w:rPr>
              <w:t>ducation.</w:t>
            </w:r>
          </w:p>
        </w:tc>
      </w:tr>
      <w:tr w:rsidR="006A1033" w:rsidRPr="008C658E" w:rsidTr="00AA1475">
        <w:trPr>
          <w:trHeight w:val="307"/>
          <w:jc w:val="center"/>
        </w:trPr>
        <w:tc>
          <w:tcPr>
            <w:tcW w:w="15081" w:type="dxa"/>
            <w:gridSpan w:val="7"/>
            <w:shd w:val="clear" w:color="auto" w:fill="auto"/>
          </w:tcPr>
          <w:p w:rsidR="006A1033" w:rsidRPr="0066589D" w:rsidRDefault="0066589D" w:rsidP="00047585">
            <w:pPr>
              <w:pStyle w:val="Header"/>
              <w:spacing w:before="60" w:after="60"/>
              <w:rPr>
                <w:rFonts w:cs="Arial"/>
                <w:sz w:val="22"/>
              </w:rPr>
            </w:pPr>
            <w:r>
              <w:rPr>
                <w:rFonts w:cs="Arial"/>
                <w:sz w:val="22"/>
              </w:rPr>
              <w:t>Develop robust arrangements for tracking and monitoring pupil progress.</w:t>
            </w:r>
          </w:p>
        </w:tc>
      </w:tr>
      <w:tr w:rsidR="0066589D" w:rsidRPr="008C658E" w:rsidTr="00AA1475">
        <w:trPr>
          <w:trHeight w:val="307"/>
          <w:jc w:val="center"/>
        </w:trPr>
        <w:tc>
          <w:tcPr>
            <w:tcW w:w="15081" w:type="dxa"/>
            <w:gridSpan w:val="7"/>
            <w:shd w:val="clear" w:color="auto" w:fill="auto"/>
          </w:tcPr>
          <w:p w:rsidR="0066589D" w:rsidRDefault="0066589D" w:rsidP="00047585">
            <w:pPr>
              <w:pStyle w:val="Header"/>
              <w:spacing w:before="60" w:after="60"/>
              <w:rPr>
                <w:rFonts w:cs="Arial"/>
                <w:sz w:val="22"/>
              </w:rPr>
            </w:pPr>
            <w:r>
              <w:rPr>
                <w:rFonts w:cs="Arial"/>
                <w:sz w:val="22"/>
              </w:rPr>
              <w:t xml:space="preserve">Develop consistent use of AifL as part of learning, teaching and assessment. </w:t>
            </w:r>
          </w:p>
        </w:tc>
      </w:tr>
      <w:tr w:rsidR="006A1033" w:rsidRPr="00653D47" w:rsidTr="00AA1475">
        <w:tblPrEx>
          <w:tblLook w:val="04A0" w:firstRow="1" w:lastRow="0" w:firstColumn="1" w:lastColumn="0" w:noHBand="0" w:noVBand="1"/>
        </w:tblPrEx>
        <w:trPr>
          <w:gridAfter w:val="1"/>
          <w:wAfter w:w="429" w:type="dxa"/>
          <w:trHeight w:val="424"/>
          <w:jc w:val="center"/>
        </w:trPr>
        <w:tc>
          <w:tcPr>
            <w:tcW w:w="14652" w:type="dxa"/>
            <w:gridSpan w:val="6"/>
            <w:shd w:val="clear" w:color="auto" w:fill="EEECE1"/>
          </w:tcPr>
          <w:p w:rsidR="006A1033" w:rsidRPr="000055AF" w:rsidRDefault="006A1033" w:rsidP="00047585">
            <w:pPr>
              <w:pStyle w:val="Pa15"/>
              <w:spacing w:before="60" w:after="60" w:line="240" w:lineRule="auto"/>
              <w:rPr>
                <w:rFonts w:ascii="Century Gothic" w:hAnsi="Century Gothic" w:cs="Arial"/>
                <w:b/>
                <w:color w:val="3366FF"/>
              </w:rPr>
            </w:pPr>
            <w:r>
              <w:rPr>
                <w:rFonts w:ascii="Century Gothic" w:hAnsi="Century Gothic" w:cs="Arial"/>
                <w:b/>
                <w:color w:val="1F497D"/>
              </w:rPr>
              <w:t>Improvement Priority 1</w:t>
            </w:r>
            <w:r w:rsidRPr="00EC6456">
              <w:rPr>
                <w:rFonts w:ascii="Century Gothic" w:hAnsi="Century Gothic" w:cs="Arial"/>
                <w:b/>
                <w:color w:val="1F497D"/>
              </w:rPr>
              <w:t>:</w:t>
            </w:r>
            <w:r>
              <w:rPr>
                <w:rFonts w:ascii="Century Gothic" w:hAnsi="Century Gothic" w:cs="Arial"/>
                <w:b/>
                <w:color w:val="3366FF"/>
              </w:rPr>
              <w:t xml:space="preserve">  </w:t>
            </w:r>
          </w:p>
        </w:tc>
      </w:tr>
      <w:tr w:rsidR="006A1033" w:rsidRPr="00653D47" w:rsidTr="00AA1475">
        <w:tblPrEx>
          <w:tblLook w:val="04A0" w:firstRow="1" w:lastRow="0" w:firstColumn="1" w:lastColumn="0" w:noHBand="0" w:noVBand="1"/>
        </w:tblPrEx>
        <w:trPr>
          <w:gridAfter w:val="1"/>
          <w:wAfter w:w="429" w:type="dxa"/>
          <w:trHeight w:val="274"/>
          <w:jc w:val="center"/>
        </w:trPr>
        <w:tc>
          <w:tcPr>
            <w:tcW w:w="3785" w:type="dxa"/>
            <w:vMerge w:val="restart"/>
            <w:shd w:val="clear" w:color="auto" w:fill="auto"/>
          </w:tcPr>
          <w:p w:rsidR="006A1033" w:rsidRPr="00F6686B" w:rsidRDefault="006A1033" w:rsidP="00047585">
            <w:pPr>
              <w:spacing w:before="60"/>
              <w:jc w:val="center"/>
              <w:rPr>
                <w:rFonts w:cs="Arial"/>
                <w:b/>
                <w:sz w:val="20"/>
                <w:szCs w:val="20"/>
              </w:rPr>
            </w:pPr>
            <w:r w:rsidRPr="00F6686B">
              <w:rPr>
                <w:rFonts w:cs="Arial"/>
                <w:b/>
                <w:sz w:val="20"/>
                <w:szCs w:val="20"/>
              </w:rPr>
              <w:t>Specific Actions</w:t>
            </w:r>
          </w:p>
        </w:tc>
        <w:tc>
          <w:tcPr>
            <w:tcW w:w="1534" w:type="dxa"/>
            <w:vMerge w:val="restart"/>
            <w:shd w:val="clear" w:color="auto" w:fill="auto"/>
          </w:tcPr>
          <w:p w:rsidR="006A1033" w:rsidRPr="00F6686B" w:rsidRDefault="006A1033" w:rsidP="00047585">
            <w:pPr>
              <w:spacing w:before="60"/>
              <w:jc w:val="center"/>
              <w:rPr>
                <w:rFonts w:cs="Arial"/>
                <w:b/>
                <w:sz w:val="20"/>
                <w:szCs w:val="20"/>
              </w:rPr>
            </w:pPr>
            <w:r w:rsidRPr="00F6686B">
              <w:rPr>
                <w:rFonts w:cs="Arial"/>
                <w:b/>
                <w:sz w:val="20"/>
                <w:szCs w:val="20"/>
              </w:rPr>
              <w:t>Resource                        Time / People / CLPL</w:t>
            </w:r>
          </w:p>
        </w:tc>
        <w:tc>
          <w:tcPr>
            <w:tcW w:w="3581" w:type="dxa"/>
            <w:vMerge w:val="restart"/>
            <w:shd w:val="clear" w:color="auto" w:fill="auto"/>
          </w:tcPr>
          <w:p w:rsidR="006A1033" w:rsidRPr="00F6686B" w:rsidRDefault="006A1033" w:rsidP="00047585">
            <w:pPr>
              <w:spacing w:before="60"/>
              <w:jc w:val="center"/>
              <w:rPr>
                <w:rFonts w:cs="Arial"/>
                <w:b/>
                <w:sz w:val="20"/>
                <w:szCs w:val="20"/>
              </w:rPr>
            </w:pPr>
            <w:r w:rsidRPr="00F6686B">
              <w:rPr>
                <w:rFonts w:cs="Arial"/>
                <w:b/>
                <w:sz w:val="20"/>
                <w:szCs w:val="20"/>
              </w:rPr>
              <w:t xml:space="preserve">Measures of Success </w:t>
            </w:r>
          </w:p>
          <w:p w:rsidR="006A1033" w:rsidRPr="00F6686B" w:rsidRDefault="006A1033" w:rsidP="00047585">
            <w:pPr>
              <w:jc w:val="center"/>
              <w:rPr>
                <w:rFonts w:cs="Arial"/>
                <w:b/>
                <w:sz w:val="20"/>
                <w:szCs w:val="20"/>
              </w:rPr>
            </w:pPr>
            <w:r w:rsidRPr="00F6686B">
              <w:rPr>
                <w:rFonts w:cs="Arial"/>
                <w:sz w:val="20"/>
                <w:szCs w:val="20"/>
              </w:rPr>
              <w:t>How will we know?</w:t>
            </w:r>
          </w:p>
          <w:p w:rsidR="006A1033" w:rsidRPr="00F31DD0" w:rsidRDefault="006A1033" w:rsidP="00047585">
            <w:pPr>
              <w:jc w:val="center"/>
              <w:rPr>
                <w:rFonts w:cs="Arial"/>
                <w:sz w:val="16"/>
                <w:szCs w:val="16"/>
              </w:rPr>
            </w:pPr>
            <w:r w:rsidRPr="00F31DD0">
              <w:rPr>
                <w:rFonts w:cs="Arial"/>
                <w:b/>
                <w:sz w:val="16"/>
                <w:szCs w:val="16"/>
              </w:rPr>
              <w:t>(Performance Data / Documentation / Challenge Questions  / Stakeholders’ Views)</w:t>
            </w:r>
          </w:p>
        </w:tc>
        <w:tc>
          <w:tcPr>
            <w:tcW w:w="1269" w:type="dxa"/>
            <w:vMerge w:val="restart"/>
            <w:shd w:val="clear" w:color="auto" w:fill="auto"/>
          </w:tcPr>
          <w:p w:rsidR="006A1033" w:rsidRPr="00F6686B" w:rsidRDefault="006A1033" w:rsidP="00047585">
            <w:pPr>
              <w:spacing w:before="60"/>
              <w:jc w:val="center"/>
              <w:rPr>
                <w:rFonts w:cs="Arial"/>
                <w:b/>
                <w:sz w:val="20"/>
                <w:szCs w:val="20"/>
              </w:rPr>
            </w:pPr>
            <w:r w:rsidRPr="00F6686B">
              <w:rPr>
                <w:rFonts w:cs="Arial"/>
                <w:b/>
                <w:sz w:val="20"/>
                <w:szCs w:val="20"/>
              </w:rPr>
              <w:t xml:space="preserve">Timescale </w:t>
            </w:r>
          </w:p>
        </w:tc>
        <w:tc>
          <w:tcPr>
            <w:tcW w:w="1248" w:type="dxa"/>
          </w:tcPr>
          <w:p w:rsidR="006A1033" w:rsidRPr="00626B86" w:rsidRDefault="006A1033" w:rsidP="00047585">
            <w:pPr>
              <w:pStyle w:val="Pa15"/>
              <w:spacing w:before="40" w:after="40" w:line="240" w:lineRule="auto"/>
              <w:jc w:val="center"/>
              <w:rPr>
                <w:rFonts w:cs="Arial"/>
                <w:b/>
                <w:sz w:val="20"/>
                <w:szCs w:val="20"/>
              </w:rPr>
            </w:pPr>
            <w:r>
              <w:rPr>
                <w:rFonts w:cs="Arial"/>
                <w:b/>
                <w:sz w:val="20"/>
                <w:szCs w:val="20"/>
              </w:rPr>
              <w:t>Progress</w:t>
            </w:r>
          </w:p>
        </w:tc>
        <w:tc>
          <w:tcPr>
            <w:tcW w:w="3235" w:type="dxa"/>
            <w:vMerge w:val="restart"/>
            <w:shd w:val="clear" w:color="auto" w:fill="auto"/>
          </w:tcPr>
          <w:p w:rsidR="006A1033" w:rsidRPr="00F6686B" w:rsidRDefault="006A1033" w:rsidP="00047585">
            <w:pPr>
              <w:pStyle w:val="Pa15"/>
              <w:spacing w:before="60" w:line="240" w:lineRule="auto"/>
              <w:jc w:val="center"/>
              <w:rPr>
                <w:rFonts w:cs="Arial"/>
                <w:b/>
                <w:sz w:val="20"/>
                <w:szCs w:val="20"/>
              </w:rPr>
            </w:pPr>
            <w:r w:rsidRPr="00F6686B">
              <w:rPr>
                <w:rFonts w:cs="Arial"/>
                <w:b/>
                <w:sz w:val="20"/>
                <w:szCs w:val="20"/>
              </w:rPr>
              <w:t>Intended Impact</w:t>
            </w:r>
            <w:r>
              <w:rPr>
                <w:rFonts w:cs="Arial"/>
                <w:b/>
                <w:sz w:val="20"/>
                <w:szCs w:val="20"/>
              </w:rPr>
              <w:t xml:space="preserve"> </w:t>
            </w:r>
          </w:p>
          <w:p w:rsidR="006A1033" w:rsidRPr="00F6686B" w:rsidRDefault="006A1033" w:rsidP="00047585">
            <w:pPr>
              <w:pStyle w:val="Pa15"/>
              <w:spacing w:after="100" w:line="240" w:lineRule="auto"/>
              <w:jc w:val="center"/>
              <w:rPr>
                <w:rFonts w:cs="Arial"/>
                <w:b/>
                <w:sz w:val="20"/>
                <w:szCs w:val="20"/>
              </w:rPr>
            </w:pPr>
            <w:r w:rsidRPr="00F6686B">
              <w:rPr>
                <w:sz w:val="20"/>
                <w:szCs w:val="20"/>
              </w:rPr>
              <w:t>What difference will it make to learners?</w:t>
            </w:r>
          </w:p>
        </w:tc>
      </w:tr>
      <w:tr w:rsidR="006A1033" w:rsidRPr="00653D47" w:rsidTr="00AA1475">
        <w:tblPrEx>
          <w:tblLook w:val="04A0" w:firstRow="1" w:lastRow="0" w:firstColumn="1" w:lastColumn="0" w:noHBand="0" w:noVBand="1"/>
        </w:tblPrEx>
        <w:trPr>
          <w:gridAfter w:val="1"/>
          <w:wAfter w:w="429" w:type="dxa"/>
          <w:trHeight w:val="236"/>
          <w:jc w:val="center"/>
        </w:trPr>
        <w:tc>
          <w:tcPr>
            <w:tcW w:w="3785" w:type="dxa"/>
            <w:vMerge/>
            <w:shd w:val="clear" w:color="auto" w:fill="auto"/>
          </w:tcPr>
          <w:p w:rsidR="006A1033" w:rsidRPr="00F6686B" w:rsidRDefault="006A1033" w:rsidP="00047585">
            <w:pPr>
              <w:jc w:val="center"/>
              <w:rPr>
                <w:rFonts w:cs="Arial"/>
                <w:b/>
                <w:sz w:val="20"/>
                <w:szCs w:val="20"/>
              </w:rPr>
            </w:pPr>
          </w:p>
        </w:tc>
        <w:tc>
          <w:tcPr>
            <w:tcW w:w="1534" w:type="dxa"/>
            <w:vMerge/>
            <w:shd w:val="clear" w:color="auto" w:fill="auto"/>
          </w:tcPr>
          <w:p w:rsidR="006A1033" w:rsidRPr="00F6686B" w:rsidRDefault="006A1033" w:rsidP="00047585">
            <w:pPr>
              <w:jc w:val="center"/>
              <w:rPr>
                <w:rFonts w:cs="Arial"/>
                <w:b/>
                <w:sz w:val="20"/>
                <w:szCs w:val="20"/>
              </w:rPr>
            </w:pPr>
          </w:p>
        </w:tc>
        <w:tc>
          <w:tcPr>
            <w:tcW w:w="3581" w:type="dxa"/>
            <w:vMerge/>
            <w:shd w:val="clear" w:color="auto" w:fill="auto"/>
          </w:tcPr>
          <w:p w:rsidR="006A1033" w:rsidRPr="00F6686B" w:rsidRDefault="006A1033" w:rsidP="00047585">
            <w:pPr>
              <w:jc w:val="center"/>
              <w:rPr>
                <w:rFonts w:cs="Arial"/>
                <w:b/>
                <w:sz w:val="20"/>
                <w:szCs w:val="20"/>
              </w:rPr>
            </w:pPr>
          </w:p>
        </w:tc>
        <w:tc>
          <w:tcPr>
            <w:tcW w:w="1269" w:type="dxa"/>
            <w:vMerge/>
            <w:shd w:val="clear" w:color="auto" w:fill="auto"/>
          </w:tcPr>
          <w:p w:rsidR="006A1033" w:rsidRPr="00F6686B" w:rsidRDefault="006A1033" w:rsidP="00047585">
            <w:pPr>
              <w:jc w:val="center"/>
              <w:rPr>
                <w:rFonts w:cs="Arial"/>
                <w:b/>
                <w:sz w:val="20"/>
                <w:szCs w:val="20"/>
              </w:rPr>
            </w:pPr>
          </w:p>
        </w:tc>
        <w:tc>
          <w:tcPr>
            <w:tcW w:w="1248" w:type="dxa"/>
            <w:shd w:val="clear" w:color="auto" w:fill="92D050"/>
          </w:tcPr>
          <w:p w:rsidR="006A1033" w:rsidRPr="007E0DC5" w:rsidRDefault="006A1033" w:rsidP="00047585">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 xml:space="preserve">On Track </w:t>
            </w:r>
          </w:p>
        </w:tc>
        <w:tc>
          <w:tcPr>
            <w:tcW w:w="3235" w:type="dxa"/>
            <w:vMerge/>
            <w:shd w:val="clear" w:color="auto" w:fill="auto"/>
          </w:tcPr>
          <w:p w:rsidR="006A1033" w:rsidRPr="00F6686B" w:rsidRDefault="006A1033" w:rsidP="00047585">
            <w:pPr>
              <w:pStyle w:val="Pa15"/>
              <w:spacing w:after="100" w:line="240" w:lineRule="auto"/>
              <w:jc w:val="center"/>
              <w:rPr>
                <w:rFonts w:cs="Arial"/>
                <w:b/>
                <w:sz w:val="20"/>
                <w:szCs w:val="20"/>
              </w:rPr>
            </w:pPr>
          </w:p>
        </w:tc>
      </w:tr>
      <w:tr w:rsidR="006A1033" w:rsidRPr="00653D47" w:rsidTr="00AA1475">
        <w:tblPrEx>
          <w:tblLook w:val="04A0" w:firstRow="1" w:lastRow="0" w:firstColumn="1" w:lastColumn="0" w:noHBand="0" w:noVBand="1"/>
        </w:tblPrEx>
        <w:trPr>
          <w:gridAfter w:val="1"/>
          <w:wAfter w:w="429" w:type="dxa"/>
          <w:trHeight w:val="125"/>
          <w:jc w:val="center"/>
        </w:trPr>
        <w:tc>
          <w:tcPr>
            <w:tcW w:w="3785" w:type="dxa"/>
            <w:vMerge/>
            <w:shd w:val="clear" w:color="auto" w:fill="auto"/>
          </w:tcPr>
          <w:p w:rsidR="006A1033" w:rsidRPr="00F6686B" w:rsidRDefault="006A1033" w:rsidP="00047585">
            <w:pPr>
              <w:jc w:val="center"/>
              <w:rPr>
                <w:rFonts w:cs="Arial"/>
                <w:b/>
                <w:sz w:val="20"/>
                <w:szCs w:val="20"/>
              </w:rPr>
            </w:pPr>
          </w:p>
        </w:tc>
        <w:tc>
          <w:tcPr>
            <w:tcW w:w="1534" w:type="dxa"/>
            <w:vMerge/>
            <w:shd w:val="clear" w:color="auto" w:fill="auto"/>
          </w:tcPr>
          <w:p w:rsidR="006A1033" w:rsidRPr="00F6686B" w:rsidRDefault="006A1033" w:rsidP="00047585">
            <w:pPr>
              <w:jc w:val="center"/>
              <w:rPr>
                <w:rFonts w:cs="Arial"/>
                <w:b/>
                <w:sz w:val="20"/>
                <w:szCs w:val="20"/>
              </w:rPr>
            </w:pPr>
          </w:p>
        </w:tc>
        <w:tc>
          <w:tcPr>
            <w:tcW w:w="3581" w:type="dxa"/>
            <w:vMerge/>
            <w:shd w:val="clear" w:color="auto" w:fill="auto"/>
          </w:tcPr>
          <w:p w:rsidR="006A1033" w:rsidRPr="00F6686B" w:rsidRDefault="006A1033" w:rsidP="00047585">
            <w:pPr>
              <w:jc w:val="center"/>
              <w:rPr>
                <w:rFonts w:cs="Arial"/>
                <w:b/>
                <w:sz w:val="20"/>
                <w:szCs w:val="20"/>
              </w:rPr>
            </w:pPr>
          </w:p>
        </w:tc>
        <w:tc>
          <w:tcPr>
            <w:tcW w:w="1269" w:type="dxa"/>
            <w:vMerge/>
            <w:shd w:val="clear" w:color="auto" w:fill="auto"/>
          </w:tcPr>
          <w:p w:rsidR="006A1033" w:rsidRPr="00F6686B" w:rsidRDefault="006A1033" w:rsidP="00047585">
            <w:pPr>
              <w:jc w:val="center"/>
              <w:rPr>
                <w:rFonts w:cs="Arial"/>
                <w:b/>
                <w:sz w:val="20"/>
                <w:szCs w:val="20"/>
              </w:rPr>
            </w:pPr>
          </w:p>
        </w:tc>
        <w:tc>
          <w:tcPr>
            <w:tcW w:w="1248" w:type="dxa"/>
            <w:shd w:val="clear" w:color="auto" w:fill="FFC000"/>
          </w:tcPr>
          <w:p w:rsidR="006A1033" w:rsidRPr="007E0DC5" w:rsidRDefault="006A1033" w:rsidP="00047585">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Behind Schedule</w:t>
            </w:r>
          </w:p>
        </w:tc>
        <w:tc>
          <w:tcPr>
            <w:tcW w:w="3235" w:type="dxa"/>
            <w:vMerge/>
            <w:shd w:val="clear" w:color="auto" w:fill="auto"/>
          </w:tcPr>
          <w:p w:rsidR="006A1033" w:rsidRPr="00F6686B" w:rsidRDefault="006A1033" w:rsidP="00047585">
            <w:pPr>
              <w:pStyle w:val="Pa15"/>
              <w:spacing w:after="100" w:line="240" w:lineRule="auto"/>
              <w:jc w:val="center"/>
              <w:rPr>
                <w:rFonts w:cs="Arial"/>
                <w:b/>
                <w:sz w:val="20"/>
                <w:szCs w:val="20"/>
              </w:rPr>
            </w:pPr>
          </w:p>
        </w:tc>
      </w:tr>
      <w:tr w:rsidR="006A1033" w:rsidRPr="00653D47" w:rsidTr="00AA1475">
        <w:tblPrEx>
          <w:tblLook w:val="04A0" w:firstRow="1" w:lastRow="0" w:firstColumn="1" w:lastColumn="0" w:noHBand="0" w:noVBand="1"/>
        </w:tblPrEx>
        <w:trPr>
          <w:gridAfter w:val="1"/>
          <w:wAfter w:w="429" w:type="dxa"/>
          <w:trHeight w:val="57"/>
          <w:jc w:val="center"/>
        </w:trPr>
        <w:tc>
          <w:tcPr>
            <w:tcW w:w="3785" w:type="dxa"/>
            <w:vMerge/>
            <w:shd w:val="clear" w:color="auto" w:fill="auto"/>
          </w:tcPr>
          <w:p w:rsidR="006A1033" w:rsidRPr="00F6686B" w:rsidRDefault="006A1033" w:rsidP="00047585">
            <w:pPr>
              <w:jc w:val="center"/>
              <w:rPr>
                <w:rFonts w:cs="Arial"/>
                <w:b/>
                <w:sz w:val="20"/>
                <w:szCs w:val="20"/>
              </w:rPr>
            </w:pPr>
          </w:p>
        </w:tc>
        <w:tc>
          <w:tcPr>
            <w:tcW w:w="1534" w:type="dxa"/>
            <w:vMerge/>
            <w:shd w:val="clear" w:color="auto" w:fill="auto"/>
          </w:tcPr>
          <w:p w:rsidR="006A1033" w:rsidRPr="00F6686B" w:rsidRDefault="006A1033" w:rsidP="00047585">
            <w:pPr>
              <w:jc w:val="center"/>
              <w:rPr>
                <w:rFonts w:cs="Arial"/>
                <w:b/>
                <w:sz w:val="20"/>
                <w:szCs w:val="20"/>
              </w:rPr>
            </w:pPr>
          </w:p>
        </w:tc>
        <w:tc>
          <w:tcPr>
            <w:tcW w:w="3581" w:type="dxa"/>
            <w:vMerge/>
            <w:shd w:val="clear" w:color="auto" w:fill="auto"/>
          </w:tcPr>
          <w:p w:rsidR="006A1033" w:rsidRPr="00F6686B" w:rsidRDefault="006A1033" w:rsidP="00047585">
            <w:pPr>
              <w:jc w:val="center"/>
              <w:rPr>
                <w:rFonts w:cs="Arial"/>
                <w:b/>
                <w:sz w:val="20"/>
                <w:szCs w:val="20"/>
              </w:rPr>
            </w:pPr>
          </w:p>
        </w:tc>
        <w:tc>
          <w:tcPr>
            <w:tcW w:w="1269" w:type="dxa"/>
            <w:vMerge/>
            <w:shd w:val="clear" w:color="auto" w:fill="auto"/>
          </w:tcPr>
          <w:p w:rsidR="006A1033" w:rsidRPr="00F6686B" w:rsidRDefault="006A1033" w:rsidP="00047585">
            <w:pPr>
              <w:jc w:val="center"/>
              <w:rPr>
                <w:rFonts w:cs="Arial"/>
                <w:b/>
                <w:sz w:val="20"/>
                <w:szCs w:val="20"/>
              </w:rPr>
            </w:pPr>
          </w:p>
        </w:tc>
        <w:tc>
          <w:tcPr>
            <w:tcW w:w="1248" w:type="dxa"/>
            <w:shd w:val="clear" w:color="auto" w:fill="FF0000"/>
          </w:tcPr>
          <w:p w:rsidR="006A1033" w:rsidRPr="007E0DC5" w:rsidRDefault="006A1033" w:rsidP="00047585">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Not Actioned</w:t>
            </w:r>
          </w:p>
        </w:tc>
        <w:tc>
          <w:tcPr>
            <w:tcW w:w="3235" w:type="dxa"/>
            <w:vMerge/>
            <w:shd w:val="clear" w:color="auto" w:fill="auto"/>
          </w:tcPr>
          <w:p w:rsidR="006A1033" w:rsidRPr="00F6686B" w:rsidRDefault="006A1033" w:rsidP="00047585">
            <w:pPr>
              <w:pStyle w:val="Pa15"/>
              <w:spacing w:after="100" w:line="240" w:lineRule="auto"/>
              <w:jc w:val="center"/>
              <w:rPr>
                <w:rFonts w:cs="Arial"/>
                <w:b/>
                <w:sz w:val="20"/>
                <w:szCs w:val="20"/>
              </w:rPr>
            </w:pPr>
          </w:p>
        </w:tc>
      </w:tr>
      <w:tr w:rsidR="006A1033" w:rsidRPr="00147B43" w:rsidTr="00AA1475">
        <w:tblPrEx>
          <w:tblLook w:val="04A0" w:firstRow="1" w:lastRow="0" w:firstColumn="1" w:lastColumn="0" w:noHBand="0" w:noVBand="1"/>
        </w:tblPrEx>
        <w:trPr>
          <w:gridAfter w:val="1"/>
          <w:wAfter w:w="429" w:type="dxa"/>
          <w:trHeight w:val="599"/>
          <w:jc w:val="center"/>
        </w:trPr>
        <w:tc>
          <w:tcPr>
            <w:tcW w:w="3785" w:type="dxa"/>
            <w:shd w:val="clear" w:color="auto" w:fill="auto"/>
          </w:tcPr>
          <w:p w:rsidR="00D87CEB" w:rsidRPr="00D87CEB" w:rsidRDefault="00D87CEB" w:rsidP="0066589D">
            <w:pPr>
              <w:spacing w:after="200" w:line="276" w:lineRule="auto"/>
              <w:contextualSpacing/>
              <w:rPr>
                <w:rFonts w:eastAsia="Times New Roman" w:cs="Arial"/>
                <w:b/>
                <w:sz w:val="20"/>
                <w:szCs w:val="20"/>
              </w:rPr>
            </w:pPr>
            <w:r w:rsidRPr="00D87CEB">
              <w:rPr>
                <w:rFonts w:eastAsia="Times New Roman" w:cs="Arial"/>
                <w:b/>
                <w:sz w:val="20"/>
                <w:szCs w:val="20"/>
              </w:rPr>
              <w:t>AifL</w:t>
            </w:r>
          </w:p>
          <w:p w:rsidR="00CF4A07" w:rsidRDefault="00CF4A07" w:rsidP="00CF4A07">
            <w:pPr>
              <w:spacing w:after="200" w:line="276" w:lineRule="auto"/>
              <w:contextualSpacing/>
              <w:rPr>
                <w:rFonts w:eastAsia="Times New Roman" w:cs="Arial"/>
                <w:sz w:val="20"/>
                <w:szCs w:val="20"/>
              </w:rPr>
            </w:pPr>
            <w:r>
              <w:rPr>
                <w:rFonts w:eastAsia="Times New Roman" w:cs="Arial"/>
                <w:sz w:val="20"/>
                <w:szCs w:val="20"/>
              </w:rPr>
              <w:t>Staff to audit current AifL practice.</w:t>
            </w:r>
          </w:p>
          <w:p w:rsidR="003C006B" w:rsidRDefault="00A90D1E" w:rsidP="0066589D">
            <w:pPr>
              <w:spacing w:after="200" w:line="276" w:lineRule="auto"/>
              <w:contextualSpacing/>
              <w:rPr>
                <w:rFonts w:eastAsia="Times New Roman" w:cs="Arial"/>
                <w:sz w:val="20"/>
                <w:szCs w:val="20"/>
              </w:rPr>
            </w:pPr>
            <w:r>
              <w:rPr>
                <w:rFonts w:eastAsia="Times New Roman" w:cs="Arial"/>
                <w:sz w:val="20"/>
                <w:szCs w:val="20"/>
              </w:rPr>
              <w:t>All staff to participate i</w:t>
            </w:r>
            <w:r w:rsidR="00D87CEB">
              <w:rPr>
                <w:rFonts w:eastAsia="Times New Roman" w:cs="Arial"/>
                <w:sz w:val="20"/>
                <w:szCs w:val="20"/>
              </w:rPr>
              <w:t xml:space="preserve">n appropriate training. </w:t>
            </w:r>
          </w:p>
          <w:p w:rsidR="004A42E3" w:rsidRDefault="004A42E3" w:rsidP="0066589D">
            <w:pPr>
              <w:spacing w:after="200" w:line="276" w:lineRule="auto"/>
              <w:contextualSpacing/>
              <w:rPr>
                <w:rFonts w:eastAsia="Times New Roman" w:cs="Arial"/>
                <w:sz w:val="20"/>
                <w:szCs w:val="20"/>
              </w:rPr>
            </w:pPr>
          </w:p>
          <w:p w:rsidR="00F15066" w:rsidRPr="003C006B" w:rsidRDefault="00F15066" w:rsidP="0066589D">
            <w:pPr>
              <w:spacing w:after="200" w:line="276" w:lineRule="auto"/>
              <w:contextualSpacing/>
              <w:rPr>
                <w:rFonts w:eastAsia="Times New Roman" w:cs="Arial"/>
                <w:sz w:val="20"/>
                <w:szCs w:val="20"/>
              </w:rPr>
            </w:pPr>
          </w:p>
          <w:p w:rsidR="006A1033" w:rsidRPr="00147B43" w:rsidRDefault="006A1033" w:rsidP="0066589D">
            <w:pPr>
              <w:spacing w:after="200" w:line="276" w:lineRule="auto"/>
              <w:ind w:left="720"/>
              <w:contextualSpacing/>
              <w:rPr>
                <w:rFonts w:cs="Arial"/>
                <w:color w:val="0000FF"/>
                <w:sz w:val="20"/>
                <w:szCs w:val="20"/>
              </w:rPr>
            </w:pPr>
          </w:p>
        </w:tc>
        <w:tc>
          <w:tcPr>
            <w:tcW w:w="1534" w:type="dxa"/>
            <w:shd w:val="clear" w:color="auto" w:fill="auto"/>
          </w:tcPr>
          <w:p w:rsidR="006A1033" w:rsidRDefault="0066589D" w:rsidP="0066589D">
            <w:pPr>
              <w:spacing w:after="200" w:line="276" w:lineRule="auto"/>
              <w:contextualSpacing/>
              <w:rPr>
                <w:rFonts w:cs="Arial"/>
                <w:sz w:val="20"/>
                <w:szCs w:val="20"/>
              </w:rPr>
            </w:pPr>
            <w:r>
              <w:rPr>
                <w:rFonts w:cs="Arial"/>
                <w:sz w:val="20"/>
                <w:szCs w:val="20"/>
              </w:rPr>
              <w:t>ACC AifL</w:t>
            </w:r>
            <w:r w:rsidR="00D87CEB">
              <w:rPr>
                <w:rFonts w:cs="Arial"/>
                <w:sz w:val="20"/>
                <w:szCs w:val="20"/>
              </w:rPr>
              <w:t xml:space="preserve"> Course or Practitioner Refresh</w:t>
            </w:r>
          </w:p>
          <w:p w:rsidR="00D87CEB" w:rsidRDefault="00D87CEB" w:rsidP="0066589D">
            <w:pPr>
              <w:spacing w:after="200" w:line="276" w:lineRule="auto"/>
              <w:contextualSpacing/>
              <w:rPr>
                <w:rFonts w:cs="Arial"/>
                <w:sz w:val="20"/>
                <w:szCs w:val="20"/>
              </w:rPr>
            </w:pPr>
            <w:r>
              <w:rPr>
                <w:rFonts w:cs="Arial"/>
                <w:sz w:val="20"/>
                <w:szCs w:val="20"/>
              </w:rPr>
              <w:t>HT lead – CDM/</w:t>
            </w:r>
          </w:p>
          <w:p w:rsidR="00D87CEB" w:rsidRDefault="00D87CEB" w:rsidP="0066589D">
            <w:pPr>
              <w:spacing w:after="200" w:line="276" w:lineRule="auto"/>
              <w:contextualSpacing/>
              <w:rPr>
                <w:rFonts w:cs="Arial"/>
                <w:sz w:val="20"/>
                <w:szCs w:val="20"/>
              </w:rPr>
            </w:pPr>
            <w:r>
              <w:rPr>
                <w:rFonts w:cs="Arial"/>
                <w:sz w:val="20"/>
                <w:szCs w:val="20"/>
              </w:rPr>
              <w:t xml:space="preserve">In-Service time </w:t>
            </w:r>
          </w:p>
          <w:p w:rsidR="00D87CEB" w:rsidRPr="00147B43" w:rsidRDefault="00D87CEB" w:rsidP="0066589D">
            <w:pPr>
              <w:spacing w:after="200" w:line="276" w:lineRule="auto"/>
              <w:contextualSpacing/>
              <w:rPr>
                <w:rFonts w:cs="Arial"/>
                <w:sz w:val="20"/>
                <w:szCs w:val="20"/>
              </w:rPr>
            </w:pPr>
          </w:p>
        </w:tc>
        <w:tc>
          <w:tcPr>
            <w:tcW w:w="3581" w:type="dxa"/>
            <w:shd w:val="clear" w:color="auto" w:fill="auto"/>
          </w:tcPr>
          <w:p w:rsidR="004A42E3" w:rsidRPr="001C71A2" w:rsidRDefault="00D87CEB" w:rsidP="001C71A2">
            <w:pPr>
              <w:pStyle w:val="ListParagraph"/>
              <w:numPr>
                <w:ilvl w:val="0"/>
                <w:numId w:val="8"/>
              </w:numPr>
              <w:spacing w:after="200" w:line="276" w:lineRule="auto"/>
              <w:rPr>
                <w:rFonts w:cs="Arial"/>
                <w:sz w:val="20"/>
                <w:szCs w:val="20"/>
              </w:rPr>
            </w:pPr>
            <w:r w:rsidRPr="00D87CEB">
              <w:rPr>
                <w:rFonts w:cs="Arial"/>
                <w:sz w:val="20"/>
                <w:szCs w:val="20"/>
              </w:rPr>
              <w:t xml:space="preserve">AifL approaches evidence on learning &amp; teaching plans. </w:t>
            </w:r>
          </w:p>
          <w:p w:rsidR="005E7C8E" w:rsidRDefault="00F15066" w:rsidP="00D87CEB">
            <w:pPr>
              <w:pStyle w:val="ListParagraph"/>
              <w:numPr>
                <w:ilvl w:val="0"/>
                <w:numId w:val="8"/>
              </w:numPr>
              <w:spacing w:after="200" w:line="276" w:lineRule="auto"/>
              <w:rPr>
                <w:rFonts w:cs="Arial"/>
                <w:sz w:val="20"/>
                <w:szCs w:val="20"/>
              </w:rPr>
            </w:pPr>
            <w:r>
              <w:rPr>
                <w:rFonts w:cs="Arial"/>
                <w:sz w:val="20"/>
                <w:szCs w:val="20"/>
              </w:rPr>
              <w:t>Action plan agreed to improve AifL practice across school.</w:t>
            </w:r>
          </w:p>
          <w:p w:rsidR="005E7C8E" w:rsidRPr="005E7C8E" w:rsidRDefault="005E7C8E" w:rsidP="005E7C8E">
            <w:pPr>
              <w:pStyle w:val="ListParagraph"/>
              <w:rPr>
                <w:rFonts w:cs="Arial"/>
                <w:sz w:val="20"/>
                <w:szCs w:val="20"/>
              </w:rPr>
            </w:pPr>
          </w:p>
          <w:p w:rsidR="00D87CEB" w:rsidRPr="00147B43" w:rsidRDefault="00D87CEB" w:rsidP="005E7C8E">
            <w:pPr>
              <w:pStyle w:val="ListParagraph"/>
              <w:spacing w:after="200" w:line="276" w:lineRule="auto"/>
              <w:ind w:left="360"/>
              <w:rPr>
                <w:rFonts w:cs="Arial"/>
                <w:sz w:val="20"/>
                <w:szCs w:val="20"/>
              </w:rPr>
            </w:pPr>
          </w:p>
        </w:tc>
        <w:tc>
          <w:tcPr>
            <w:tcW w:w="1269" w:type="dxa"/>
            <w:shd w:val="clear" w:color="auto" w:fill="auto"/>
          </w:tcPr>
          <w:p w:rsidR="006A1033" w:rsidRPr="00147B43" w:rsidRDefault="00D87CEB" w:rsidP="00047585">
            <w:pPr>
              <w:rPr>
                <w:rFonts w:cs="Arial"/>
                <w:sz w:val="20"/>
                <w:szCs w:val="20"/>
              </w:rPr>
            </w:pPr>
            <w:r>
              <w:rPr>
                <w:rFonts w:cs="Arial"/>
                <w:sz w:val="20"/>
                <w:szCs w:val="20"/>
              </w:rPr>
              <w:t xml:space="preserve">December 2017 </w:t>
            </w:r>
          </w:p>
        </w:tc>
        <w:tc>
          <w:tcPr>
            <w:tcW w:w="1248" w:type="dxa"/>
          </w:tcPr>
          <w:p w:rsidR="006A1033" w:rsidRPr="00147B43" w:rsidRDefault="006A1033" w:rsidP="00047585">
            <w:pPr>
              <w:suppressAutoHyphens/>
              <w:autoSpaceDN w:val="0"/>
              <w:rPr>
                <w:rFonts w:cs="Arial"/>
                <w:sz w:val="20"/>
                <w:szCs w:val="20"/>
                <w:lang w:eastAsia="en-GB"/>
              </w:rPr>
            </w:pPr>
          </w:p>
        </w:tc>
        <w:tc>
          <w:tcPr>
            <w:tcW w:w="3235" w:type="dxa"/>
            <w:shd w:val="clear" w:color="auto" w:fill="auto"/>
          </w:tcPr>
          <w:p w:rsidR="00D87CEB" w:rsidRPr="00F15066" w:rsidRDefault="00D87CEB" w:rsidP="00D87CEB">
            <w:pPr>
              <w:suppressAutoHyphens/>
              <w:autoSpaceDN w:val="0"/>
              <w:rPr>
                <w:rFonts w:eastAsia="Times New Roman" w:cs="Arial"/>
                <w:b/>
                <w:sz w:val="20"/>
                <w:szCs w:val="20"/>
              </w:rPr>
            </w:pPr>
            <w:r w:rsidRPr="00F15066">
              <w:rPr>
                <w:rFonts w:cs="Arial"/>
                <w:b/>
                <w:sz w:val="20"/>
                <w:szCs w:val="20"/>
              </w:rPr>
              <w:t>Pupils as learners will:</w:t>
            </w:r>
            <w:r w:rsidRPr="00F15066">
              <w:rPr>
                <w:rFonts w:eastAsia="Times New Roman" w:cs="Arial"/>
                <w:b/>
                <w:sz w:val="20"/>
                <w:szCs w:val="20"/>
              </w:rPr>
              <w:t xml:space="preserve"> </w:t>
            </w:r>
          </w:p>
          <w:p w:rsidR="00D87CEB" w:rsidRPr="00D87CEB" w:rsidRDefault="00155F9D" w:rsidP="0062194D">
            <w:pPr>
              <w:pStyle w:val="ListParagraph"/>
              <w:numPr>
                <w:ilvl w:val="0"/>
                <w:numId w:val="50"/>
              </w:numPr>
              <w:suppressAutoHyphens/>
              <w:autoSpaceDN w:val="0"/>
              <w:rPr>
                <w:rFonts w:cs="Arial"/>
                <w:sz w:val="20"/>
                <w:szCs w:val="20"/>
              </w:rPr>
            </w:pPr>
            <w:r>
              <w:rPr>
                <w:rFonts w:eastAsia="Times New Roman" w:cs="Arial"/>
                <w:sz w:val="20"/>
                <w:szCs w:val="20"/>
              </w:rPr>
              <w:t>B</w:t>
            </w:r>
            <w:r w:rsidR="00D87CEB" w:rsidRPr="00D87CEB">
              <w:rPr>
                <w:rFonts w:eastAsia="Times New Roman" w:cs="Arial"/>
                <w:sz w:val="20"/>
                <w:szCs w:val="20"/>
              </w:rPr>
              <w:t>e able to give effective feedback to their</w:t>
            </w:r>
            <w:r>
              <w:rPr>
                <w:rFonts w:eastAsia="Times New Roman" w:cs="Arial"/>
                <w:sz w:val="20"/>
                <w:szCs w:val="20"/>
              </w:rPr>
              <w:t xml:space="preserve"> peers on how they can improve.</w:t>
            </w:r>
          </w:p>
          <w:p w:rsidR="006A1033" w:rsidRPr="00D87CEB" w:rsidRDefault="00155F9D" w:rsidP="0062194D">
            <w:pPr>
              <w:pStyle w:val="ListParagraph"/>
              <w:numPr>
                <w:ilvl w:val="0"/>
                <w:numId w:val="50"/>
              </w:numPr>
              <w:suppressAutoHyphens/>
              <w:autoSpaceDN w:val="0"/>
              <w:rPr>
                <w:rFonts w:cs="Arial"/>
                <w:sz w:val="20"/>
                <w:szCs w:val="20"/>
              </w:rPr>
            </w:pPr>
            <w:r>
              <w:rPr>
                <w:rFonts w:eastAsia="Times New Roman" w:cs="Arial"/>
                <w:sz w:val="20"/>
                <w:szCs w:val="20"/>
              </w:rPr>
              <w:t>U</w:t>
            </w:r>
            <w:r w:rsidR="00D87CEB">
              <w:rPr>
                <w:rFonts w:eastAsia="Times New Roman" w:cs="Arial"/>
                <w:sz w:val="20"/>
                <w:szCs w:val="20"/>
              </w:rPr>
              <w:t>se</w:t>
            </w:r>
            <w:r w:rsidR="00D87CEB" w:rsidRPr="00D87CEB">
              <w:rPr>
                <w:rFonts w:eastAsia="Times New Roman" w:cs="Arial"/>
                <w:sz w:val="20"/>
                <w:szCs w:val="20"/>
              </w:rPr>
              <w:t xml:space="preserve"> Learning </w:t>
            </w:r>
            <w:r w:rsidR="00D87CEB">
              <w:rPr>
                <w:rFonts w:eastAsia="Times New Roman" w:cs="Arial"/>
                <w:sz w:val="20"/>
                <w:szCs w:val="20"/>
              </w:rPr>
              <w:t xml:space="preserve">Intentions and Success Criteria, at </w:t>
            </w:r>
            <w:r w:rsidR="00D87CEB" w:rsidRPr="00D87CEB">
              <w:rPr>
                <w:rFonts w:eastAsia="Times New Roman" w:cs="Arial"/>
                <w:sz w:val="20"/>
                <w:szCs w:val="20"/>
              </w:rPr>
              <w:t>all stages</w:t>
            </w:r>
            <w:r w:rsidR="00D87CEB">
              <w:rPr>
                <w:rFonts w:eastAsia="Times New Roman" w:cs="Arial"/>
                <w:sz w:val="20"/>
                <w:szCs w:val="20"/>
              </w:rPr>
              <w:t>,</w:t>
            </w:r>
            <w:r w:rsidR="00D87CEB" w:rsidRPr="00D87CEB">
              <w:rPr>
                <w:rFonts w:eastAsia="Times New Roman" w:cs="Arial"/>
                <w:sz w:val="20"/>
                <w:szCs w:val="20"/>
              </w:rPr>
              <w:t xml:space="preserve"> to </w:t>
            </w:r>
            <w:r w:rsidR="00D87CEB">
              <w:rPr>
                <w:rFonts w:eastAsia="Times New Roman" w:cs="Arial"/>
                <w:sz w:val="20"/>
                <w:szCs w:val="20"/>
              </w:rPr>
              <w:t>articulate their learning</w:t>
            </w:r>
            <w:r w:rsidR="00D87CEB" w:rsidRPr="00D87CEB">
              <w:rPr>
                <w:rFonts w:eastAsia="Times New Roman" w:cs="Arial"/>
                <w:sz w:val="20"/>
                <w:szCs w:val="20"/>
              </w:rPr>
              <w:t xml:space="preserve"> journey</w:t>
            </w:r>
            <w:r>
              <w:rPr>
                <w:rFonts w:eastAsia="Times New Roman" w:cs="Arial"/>
                <w:sz w:val="20"/>
                <w:szCs w:val="20"/>
              </w:rPr>
              <w:t>.</w:t>
            </w:r>
          </w:p>
          <w:p w:rsidR="00D87CEB" w:rsidRPr="00D87CEB" w:rsidRDefault="00155F9D" w:rsidP="0062194D">
            <w:pPr>
              <w:pStyle w:val="ListParagraph"/>
              <w:numPr>
                <w:ilvl w:val="0"/>
                <w:numId w:val="50"/>
              </w:numPr>
              <w:suppressAutoHyphens/>
              <w:autoSpaceDN w:val="0"/>
              <w:rPr>
                <w:rFonts w:cs="Arial"/>
                <w:sz w:val="20"/>
                <w:szCs w:val="20"/>
              </w:rPr>
            </w:pPr>
            <w:r>
              <w:rPr>
                <w:rFonts w:eastAsia="Times New Roman" w:cs="Arial"/>
                <w:sz w:val="20"/>
                <w:szCs w:val="20"/>
              </w:rPr>
              <w:t>H</w:t>
            </w:r>
            <w:r w:rsidR="00D87CEB" w:rsidRPr="00D87CEB">
              <w:rPr>
                <w:rFonts w:eastAsia="Times New Roman" w:cs="Arial"/>
                <w:sz w:val="20"/>
                <w:szCs w:val="20"/>
              </w:rPr>
              <w:t>ave a clear sense of the purpose of learning</w:t>
            </w:r>
            <w:r>
              <w:rPr>
                <w:rFonts w:eastAsia="Times New Roman" w:cs="Arial"/>
                <w:sz w:val="20"/>
                <w:szCs w:val="20"/>
              </w:rPr>
              <w:t>.</w:t>
            </w:r>
          </w:p>
          <w:p w:rsidR="00F15066" w:rsidRDefault="00F15066" w:rsidP="00F15066">
            <w:pPr>
              <w:suppressAutoHyphens/>
              <w:autoSpaceDN w:val="0"/>
              <w:rPr>
                <w:rFonts w:cs="Arial"/>
                <w:b/>
                <w:sz w:val="20"/>
                <w:szCs w:val="20"/>
              </w:rPr>
            </w:pPr>
            <w:r w:rsidRPr="00F15066">
              <w:rPr>
                <w:rFonts w:cs="Arial"/>
                <w:b/>
                <w:sz w:val="20"/>
                <w:szCs w:val="20"/>
              </w:rPr>
              <w:t>Staff as learners will:</w:t>
            </w:r>
          </w:p>
          <w:p w:rsidR="00F15066" w:rsidRPr="00CF4A07" w:rsidRDefault="00155F9D" w:rsidP="00CF4A07">
            <w:pPr>
              <w:pStyle w:val="ListParagraph"/>
              <w:numPr>
                <w:ilvl w:val="0"/>
                <w:numId w:val="50"/>
              </w:numPr>
              <w:suppressAutoHyphens/>
              <w:autoSpaceDN w:val="0"/>
              <w:rPr>
                <w:rFonts w:cs="Arial"/>
                <w:sz w:val="20"/>
                <w:szCs w:val="20"/>
              </w:rPr>
            </w:pPr>
            <w:r>
              <w:rPr>
                <w:rFonts w:cs="Arial"/>
                <w:sz w:val="20"/>
                <w:szCs w:val="20"/>
              </w:rPr>
              <w:t>P</w:t>
            </w:r>
            <w:r w:rsidR="0062194D" w:rsidRPr="0062194D">
              <w:rPr>
                <w:rFonts w:cs="Arial"/>
                <w:sz w:val="20"/>
                <w:szCs w:val="20"/>
              </w:rPr>
              <w:t>rovide</w:t>
            </w:r>
            <w:r w:rsidR="0062194D">
              <w:rPr>
                <w:rFonts w:cs="Arial"/>
                <w:sz w:val="20"/>
                <w:szCs w:val="20"/>
              </w:rPr>
              <w:t xml:space="preserve"> appropriate feedback to all learners about their learning progress and next steps. </w:t>
            </w:r>
          </w:p>
        </w:tc>
      </w:tr>
      <w:tr w:rsidR="0066589D" w:rsidRPr="00147B43" w:rsidTr="00AA1475">
        <w:tblPrEx>
          <w:tblLook w:val="04A0" w:firstRow="1" w:lastRow="0" w:firstColumn="1" w:lastColumn="0" w:noHBand="0" w:noVBand="1"/>
        </w:tblPrEx>
        <w:trPr>
          <w:gridAfter w:val="1"/>
          <w:wAfter w:w="429" w:type="dxa"/>
          <w:trHeight w:val="599"/>
          <w:jc w:val="center"/>
        </w:trPr>
        <w:tc>
          <w:tcPr>
            <w:tcW w:w="3785" w:type="dxa"/>
            <w:shd w:val="clear" w:color="auto" w:fill="auto"/>
          </w:tcPr>
          <w:p w:rsidR="0066589D" w:rsidRDefault="00D87CEB" w:rsidP="00D87CEB">
            <w:pPr>
              <w:spacing w:after="200" w:line="276" w:lineRule="auto"/>
              <w:contextualSpacing/>
              <w:rPr>
                <w:rFonts w:eastAsia="Times New Roman" w:cs="Arial"/>
                <w:b/>
                <w:sz w:val="20"/>
                <w:szCs w:val="20"/>
              </w:rPr>
            </w:pPr>
            <w:r w:rsidRPr="00D87CEB">
              <w:rPr>
                <w:rFonts w:eastAsia="Times New Roman" w:cs="Arial"/>
                <w:b/>
                <w:sz w:val="20"/>
                <w:szCs w:val="20"/>
              </w:rPr>
              <w:t>Assessment and Moderation</w:t>
            </w:r>
          </w:p>
          <w:p w:rsidR="00A81A84" w:rsidRDefault="00A81A84" w:rsidP="00D87CEB">
            <w:pPr>
              <w:spacing w:after="200" w:line="276" w:lineRule="auto"/>
              <w:contextualSpacing/>
              <w:rPr>
                <w:rFonts w:eastAsia="Times New Roman" w:cs="Arial"/>
                <w:sz w:val="20"/>
                <w:szCs w:val="20"/>
              </w:rPr>
            </w:pPr>
            <w:r>
              <w:rPr>
                <w:rFonts w:eastAsia="Times New Roman" w:cs="Arial"/>
                <w:sz w:val="20"/>
                <w:szCs w:val="20"/>
              </w:rPr>
              <w:t xml:space="preserve">Staff to audit school’s current practice on Assessment and Moderation </w:t>
            </w:r>
            <w:r w:rsidR="00A90D1E">
              <w:rPr>
                <w:rFonts w:eastAsia="Times New Roman" w:cs="Arial"/>
                <w:sz w:val="20"/>
                <w:szCs w:val="20"/>
              </w:rPr>
              <w:t>– Education Scotland resource.</w:t>
            </w:r>
          </w:p>
          <w:p w:rsidR="00A81A84" w:rsidRDefault="00A81A84" w:rsidP="00D87CEB">
            <w:pPr>
              <w:spacing w:after="200" w:line="276" w:lineRule="auto"/>
              <w:contextualSpacing/>
              <w:rPr>
                <w:rFonts w:eastAsia="Times New Roman" w:cs="Arial"/>
                <w:sz w:val="20"/>
                <w:szCs w:val="20"/>
              </w:rPr>
            </w:pPr>
          </w:p>
          <w:p w:rsidR="00B47C44" w:rsidRPr="00F15066" w:rsidRDefault="00F15066" w:rsidP="00D87CEB">
            <w:pPr>
              <w:spacing w:after="200" w:line="276" w:lineRule="auto"/>
              <w:rPr>
                <w:rFonts w:eastAsia="Times New Roman" w:cs="Arial"/>
                <w:sz w:val="20"/>
                <w:szCs w:val="20"/>
              </w:rPr>
            </w:pPr>
            <w:r w:rsidRPr="005E7C8E">
              <w:rPr>
                <w:rFonts w:eastAsia="Times New Roman" w:cs="Arial"/>
                <w:sz w:val="20"/>
                <w:szCs w:val="20"/>
              </w:rPr>
              <w:t xml:space="preserve">HT trained as Assessment Leader and </w:t>
            </w:r>
            <w:r w:rsidRPr="005E7C8E">
              <w:rPr>
                <w:rFonts w:eastAsia="Times New Roman" w:cs="Arial"/>
                <w:sz w:val="20"/>
                <w:szCs w:val="20"/>
              </w:rPr>
              <w:lastRenderedPageBreak/>
              <w:t xml:space="preserve">will attend 4 </w:t>
            </w:r>
            <w:r w:rsidRPr="005E7C8E">
              <w:rPr>
                <w:rFonts w:eastAsia="Times New Roman" w:cs="Arial"/>
                <w:b/>
                <w:i/>
                <w:sz w:val="20"/>
                <w:szCs w:val="20"/>
              </w:rPr>
              <w:t>Trai</w:t>
            </w:r>
            <w:r w:rsidR="00B47C44" w:rsidRPr="005E7C8E">
              <w:rPr>
                <w:rFonts w:eastAsia="Times New Roman" w:cs="Arial"/>
                <w:b/>
                <w:i/>
                <w:sz w:val="20"/>
                <w:szCs w:val="20"/>
              </w:rPr>
              <w:t xml:space="preserve">n the </w:t>
            </w:r>
            <w:r w:rsidRPr="005E7C8E">
              <w:rPr>
                <w:rFonts w:eastAsia="Times New Roman" w:cs="Arial"/>
                <w:b/>
                <w:i/>
                <w:sz w:val="20"/>
                <w:szCs w:val="20"/>
              </w:rPr>
              <w:t>Trainer</w:t>
            </w:r>
            <w:r w:rsidRPr="005E7C8E">
              <w:rPr>
                <w:rFonts w:eastAsia="Times New Roman" w:cs="Arial"/>
                <w:sz w:val="20"/>
                <w:szCs w:val="20"/>
              </w:rPr>
              <w:t xml:space="preserve"> sessions</w:t>
            </w:r>
            <w:r w:rsidR="005E7C8E">
              <w:rPr>
                <w:rFonts w:eastAsia="Times New Roman" w:cs="Arial"/>
                <w:sz w:val="20"/>
                <w:szCs w:val="20"/>
              </w:rPr>
              <w:t>.</w:t>
            </w:r>
            <w:r w:rsidR="005E7C8E" w:rsidRPr="005E7C8E">
              <w:rPr>
                <w:rFonts w:eastAsia="Times New Roman" w:cs="Arial"/>
                <w:sz w:val="20"/>
                <w:szCs w:val="20"/>
              </w:rPr>
              <w:t xml:space="preserve"> Training disseminated to relevant school staff </w:t>
            </w:r>
            <w:r w:rsidR="00CF4A07">
              <w:rPr>
                <w:rFonts w:eastAsia="Times New Roman" w:cs="Arial"/>
                <w:sz w:val="20"/>
                <w:szCs w:val="20"/>
              </w:rPr>
              <w:t>.</w:t>
            </w:r>
          </w:p>
          <w:p w:rsidR="00A90D1E" w:rsidRDefault="00A90D1E" w:rsidP="00B47C44">
            <w:pPr>
              <w:spacing w:after="200" w:line="276" w:lineRule="auto"/>
              <w:contextualSpacing/>
              <w:rPr>
                <w:rFonts w:eastAsia="Times New Roman" w:cs="Arial"/>
                <w:sz w:val="20"/>
                <w:szCs w:val="20"/>
              </w:rPr>
            </w:pPr>
            <w:r>
              <w:rPr>
                <w:rFonts w:eastAsia="Times New Roman" w:cs="Arial"/>
                <w:sz w:val="20"/>
                <w:szCs w:val="20"/>
              </w:rPr>
              <w:t>Teachers engage in moderation activities informing judgements on level achieved. Focus on tasks from planning through to assessment and feedback across stage/school/ASG.</w:t>
            </w:r>
          </w:p>
          <w:p w:rsidR="00A90D1E" w:rsidRDefault="00A90D1E" w:rsidP="00B47C44">
            <w:pPr>
              <w:spacing w:after="200" w:line="276" w:lineRule="auto"/>
              <w:contextualSpacing/>
              <w:rPr>
                <w:rFonts w:eastAsia="Times New Roman" w:cs="Arial"/>
                <w:sz w:val="20"/>
                <w:szCs w:val="20"/>
              </w:rPr>
            </w:pPr>
          </w:p>
          <w:p w:rsidR="006D7AC1" w:rsidRDefault="00A90D1E" w:rsidP="00B47C44">
            <w:pPr>
              <w:spacing w:after="200" w:line="276" w:lineRule="auto"/>
              <w:contextualSpacing/>
              <w:rPr>
                <w:rFonts w:eastAsia="Times New Roman" w:cs="Arial"/>
                <w:sz w:val="20"/>
                <w:szCs w:val="20"/>
              </w:rPr>
            </w:pPr>
            <w:r>
              <w:rPr>
                <w:rFonts w:eastAsia="Times New Roman" w:cs="Arial"/>
                <w:sz w:val="20"/>
                <w:szCs w:val="20"/>
              </w:rPr>
              <w:t>Teacher p</w:t>
            </w:r>
            <w:r w:rsidR="00B47C44">
              <w:rPr>
                <w:rFonts w:eastAsia="Times New Roman" w:cs="Arial"/>
                <w:sz w:val="20"/>
                <w:szCs w:val="20"/>
              </w:rPr>
              <w:t>articipation in citywide moderation activities.</w:t>
            </w:r>
          </w:p>
          <w:p w:rsidR="00A81A84" w:rsidRDefault="00A81A84" w:rsidP="00B47C44">
            <w:pPr>
              <w:spacing w:after="200" w:line="276" w:lineRule="auto"/>
              <w:contextualSpacing/>
              <w:rPr>
                <w:rFonts w:eastAsia="Times New Roman" w:cs="Arial"/>
                <w:sz w:val="20"/>
                <w:szCs w:val="20"/>
              </w:rPr>
            </w:pPr>
          </w:p>
          <w:p w:rsidR="00D87CEB" w:rsidRPr="0062194D" w:rsidRDefault="00A90D1E" w:rsidP="00D87CEB">
            <w:pPr>
              <w:spacing w:after="200" w:line="276" w:lineRule="auto"/>
              <w:contextualSpacing/>
              <w:rPr>
                <w:rFonts w:eastAsia="Times New Roman" w:cs="Arial"/>
                <w:sz w:val="20"/>
                <w:szCs w:val="20"/>
              </w:rPr>
            </w:pPr>
            <w:r>
              <w:rPr>
                <w:rFonts w:eastAsia="Times New Roman" w:cs="Arial"/>
                <w:sz w:val="20"/>
                <w:szCs w:val="20"/>
              </w:rPr>
              <w:t xml:space="preserve">All of the above to link with ASG moderation plan. </w:t>
            </w:r>
            <w:r w:rsidR="006D7AC1">
              <w:rPr>
                <w:rFonts w:eastAsia="Times New Roman" w:cs="Arial"/>
                <w:sz w:val="20"/>
                <w:szCs w:val="20"/>
              </w:rPr>
              <w:t xml:space="preserve"> </w:t>
            </w:r>
          </w:p>
        </w:tc>
        <w:tc>
          <w:tcPr>
            <w:tcW w:w="1534" w:type="dxa"/>
            <w:shd w:val="clear" w:color="auto" w:fill="auto"/>
          </w:tcPr>
          <w:p w:rsidR="0066589D" w:rsidRDefault="00D87CEB" w:rsidP="00F15066">
            <w:pPr>
              <w:spacing w:after="200" w:line="276" w:lineRule="auto"/>
              <w:contextualSpacing/>
              <w:rPr>
                <w:rFonts w:eastAsia="Times New Roman" w:cs="Arial"/>
                <w:sz w:val="20"/>
                <w:szCs w:val="20"/>
              </w:rPr>
            </w:pPr>
            <w:r>
              <w:rPr>
                <w:rFonts w:eastAsia="Times New Roman" w:cs="Arial"/>
                <w:sz w:val="20"/>
                <w:szCs w:val="20"/>
              </w:rPr>
              <w:lastRenderedPageBreak/>
              <w:t>HT</w:t>
            </w:r>
            <w:r w:rsidR="00F15066">
              <w:rPr>
                <w:rFonts w:eastAsia="Times New Roman" w:cs="Arial"/>
                <w:sz w:val="20"/>
                <w:szCs w:val="20"/>
              </w:rPr>
              <w:t xml:space="preserve"> lead – CDM time – all staff </w:t>
            </w:r>
          </w:p>
          <w:p w:rsidR="006D7AC1" w:rsidRDefault="006D7AC1" w:rsidP="00F15066">
            <w:pPr>
              <w:spacing w:after="200" w:line="276" w:lineRule="auto"/>
              <w:contextualSpacing/>
              <w:rPr>
                <w:rFonts w:eastAsia="Times New Roman" w:cs="Arial"/>
                <w:sz w:val="20"/>
                <w:szCs w:val="20"/>
              </w:rPr>
            </w:pPr>
          </w:p>
          <w:p w:rsidR="006D7AC1" w:rsidRPr="003C006B" w:rsidRDefault="006D7AC1" w:rsidP="00F15066">
            <w:pPr>
              <w:spacing w:after="200" w:line="276" w:lineRule="auto"/>
              <w:contextualSpacing/>
              <w:rPr>
                <w:rFonts w:eastAsia="Times New Roman" w:cs="Arial"/>
                <w:sz w:val="20"/>
                <w:szCs w:val="20"/>
              </w:rPr>
            </w:pPr>
            <w:r>
              <w:rPr>
                <w:rFonts w:eastAsia="Times New Roman" w:cs="Arial"/>
                <w:sz w:val="20"/>
                <w:szCs w:val="20"/>
              </w:rPr>
              <w:t xml:space="preserve">ASG HTs </w:t>
            </w:r>
          </w:p>
        </w:tc>
        <w:tc>
          <w:tcPr>
            <w:tcW w:w="3581" w:type="dxa"/>
            <w:shd w:val="clear" w:color="auto" w:fill="auto"/>
          </w:tcPr>
          <w:p w:rsidR="004A42E3" w:rsidRDefault="00A81A84" w:rsidP="005E7C8E">
            <w:pPr>
              <w:pStyle w:val="ListParagraph"/>
              <w:numPr>
                <w:ilvl w:val="0"/>
                <w:numId w:val="50"/>
              </w:numPr>
              <w:spacing w:after="200" w:line="276" w:lineRule="auto"/>
              <w:rPr>
                <w:rFonts w:eastAsia="Times New Roman" w:cs="Arial"/>
                <w:sz w:val="20"/>
                <w:szCs w:val="20"/>
              </w:rPr>
            </w:pPr>
            <w:r w:rsidRPr="004A42E3">
              <w:rPr>
                <w:rFonts w:eastAsia="Times New Roman" w:cs="Arial"/>
                <w:sz w:val="20"/>
                <w:szCs w:val="20"/>
              </w:rPr>
              <w:t>Assessment &amp; Moderation Audit Toolkit and overview used heighten staff awareness and engagement with next steps</w:t>
            </w:r>
            <w:r w:rsidR="004A42E3">
              <w:rPr>
                <w:rFonts w:eastAsia="Times New Roman" w:cs="Arial"/>
                <w:sz w:val="20"/>
                <w:szCs w:val="20"/>
              </w:rPr>
              <w:t>.</w:t>
            </w:r>
          </w:p>
          <w:p w:rsidR="005E7C8E" w:rsidRPr="00D87CEB" w:rsidRDefault="005E7C8E" w:rsidP="005E7C8E">
            <w:pPr>
              <w:pStyle w:val="ListParagraph"/>
              <w:numPr>
                <w:ilvl w:val="0"/>
                <w:numId w:val="50"/>
              </w:numPr>
              <w:spacing w:after="200" w:line="276" w:lineRule="auto"/>
              <w:rPr>
                <w:rFonts w:cs="Arial"/>
                <w:sz w:val="20"/>
                <w:szCs w:val="20"/>
              </w:rPr>
            </w:pPr>
            <w:r>
              <w:rPr>
                <w:rFonts w:cs="Arial"/>
                <w:sz w:val="20"/>
                <w:szCs w:val="20"/>
              </w:rPr>
              <w:t xml:space="preserve">Audit evidence will determine </w:t>
            </w:r>
            <w:r>
              <w:rPr>
                <w:rFonts w:cs="Arial"/>
                <w:sz w:val="20"/>
                <w:szCs w:val="20"/>
              </w:rPr>
              <w:lastRenderedPageBreak/>
              <w:t xml:space="preserve">the consistency of approach to planning and assessing pupil progress and confirming CfE levels in literacy and numeracy through moderation.  </w:t>
            </w:r>
          </w:p>
          <w:p w:rsidR="00A90D1E" w:rsidRDefault="00A90D1E" w:rsidP="005E7C8E">
            <w:pPr>
              <w:pStyle w:val="ListParagraph"/>
              <w:numPr>
                <w:ilvl w:val="0"/>
                <w:numId w:val="50"/>
              </w:numPr>
              <w:spacing w:after="200" w:line="276" w:lineRule="auto"/>
              <w:rPr>
                <w:rFonts w:eastAsia="Times New Roman" w:cs="Arial"/>
                <w:sz w:val="20"/>
                <w:szCs w:val="20"/>
              </w:rPr>
            </w:pPr>
            <w:r>
              <w:rPr>
                <w:rFonts w:eastAsia="Times New Roman" w:cs="Arial"/>
                <w:sz w:val="20"/>
                <w:szCs w:val="20"/>
              </w:rPr>
              <w:t>Moderation through professional dialogue confirms levels achieved,</w:t>
            </w:r>
          </w:p>
          <w:p w:rsidR="00A90D1E" w:rsidRPr="00A90D1E" w:rsidRDefault="00A90D1E" w:rsidP="00A90D1E">
            <w:pPr>
              <w:pStyle w:val="ListParagraph"/>
              <w:rPr>
                <w:rFonts w:eastAsia="Times New Roman" w:cs="Arial"/>
                <w:sz w:val="20"/>
                <w:szCs w:val="20"/>
              </w:rPr>
            </w:pPr>
          </w:p>
          <w:p w:rsidR="00A90D1E" w:rsidRPr="004A42E3" w:rsidRDefault="00A90D1E" w:rsidP="005E7C8E">
            <w:pPr>
              <w:pStyle w:val="ListParagraph"/>
              <w:numPr>
                <w:ilvl w:val="0"/>
                <w:numId w:val="50"/>
              </w:numPr>
              <w:spacing w:after="200" w:line="276" w:lineRule="auto"/>
              <w:rPr>
                <w:rFonts w:eastAsia="Times New Roman" w:cs="Arial"/>
                <w:sz w:val="20"/>
                <w:szCs w:val="20"/>
              </w:rPr>
            </w:pPr>
            <w:r>
              <w:rPr>
                <w:rFonts w:eastAsia="Times New Roman" w:cs="Arial"/>
                <w:sz w:val="20"/>
                <w:szCs w:val="20"/>
              </w:rPr>
              <w:t xml:space="preserve">Moderation ensures success criteria focuses on learning (not task), is measurable </w:t>
            </w:r>
            <w:r w:rsidR="00892979">
              <w:rPr>
                <w:rFonts w:eastAsia="Times New Roman" w:cs="Arial"/>
                <w:sz w:val="20"/>
                <w:szCs w:val="20"/>
              </w:rPr>
              <w:t>a</w:t>
            </w:r>
            <w:r>
              <w:rPr>
                <w:rFonts w:eastAsia="Times New Roman" w:cs="Arial"/>
                <w:sz w:val="20"/>
                <w:szCs w:val="20"/>
              </w:rPr>
              <w:t xml:space="preserve">nd relevant. </w:t>
            </w:r>
          </w:p>
        </w:tc>
        <w:tc>
          <w:tcPr>
            <w:tcW w:w="1269" w:type="dxa"/>
            <w:shd w:val="clear" w:color="auto" w:fill="auto"/>
          </w:tcPr>
          <w:p w:rsidR="0066589D" w:rsidRDefault="00A81A84" w:rsidP="00047585">
            <w:pPr>
              <w:rPr>
                <w:rFonts w:cs="Arial"/>
                <w:sz w:val="20"/>
                <w:szCs w:val="20"/>
              </w:rPr>
            </w:pPr>
            <w:r>
              <w:rPr>
                <w:rFonts w:cs="Arial"/>
                <w:sz w:val="20"/>
                <w:szCs w:val="20"/>
              </w:rPr>
              <w:lastRenderedPageBreak/>
              <w:t xml:space="preserve">Term 1 </w:t>
            </w:r>
          </w:p>
          <w:p w:rsidR="00A90D1E" w:rsidRDefault="00A90D1E" w:rsidP="00047585">
            <w:pPr>
              <w:rPr>
                <w:rFonts w:cs="Arial"/>
                <w:sz w:val="20"/>
                <w:szCs w:val="20"/>
              </w:rPr>
            </w:pPr>
          </w:p>
          <w:p w:rsidR="00A90D1E" w:rsidRDefault="00A90D1E" w:rsidP="00047585">
            <w:pPr>
              <w:rPr>
                <w:rFonts w:cs="Arial"/>
                <w:sz w:val="20"/>
                <w:szCs w:val="20"/>
              </w:rPr>
            </w:pPr>
          </w:p>
          <w:p w:rsidR="00A90D1E" w:rsidRDefault="00A90D1E" w:rsidP="00047585">
            <w:pPr>
              <w:rPr>
                <w:rFonts w:cs="Arial"/>
                <w:sz w:val="20"/>
                <w:szCs w:val="20"/>
              </w:rPr>
            </w:pPr>
          </w:p>
          <w:p w:rsidR="00A90D1E" w:rsidRDefault="00A90D1E" w:rsidP="00047585">
            <w:pPr>
              <w:rPr>
                <w:rFonts w:cs="Arial"/>
                <w:sz w:val="20"/>
                <w:szCs w:val="20"/>
              </w:rPr>
            </w:pPr>
          </w:p>
          <w:p w:rsidR="00A90D1E" w:rsidRDefault="00A90D1E" w:rsidP="00047585">
            <w:pPr>
              <w:rPr>
                <w:rFonts w:cs="Arial"/>
                <w:sz w:val="20"/>
                <w:szCs w:val="20"/>
              </w:rPr>
            </w:pPr>
          </w:p>
          <w:p w:rsidR="00A90D1E" w:rsidRDefault="00A90D1E" w:rsidP="00047585">
            <w:pPr>
              <w:rPr>
                <w:rFonts w:cs="Arial"/>
                <w:sz w:val="20"/>
                <w:szCs w:val="20"/>
              </w:rPr>
            </w:pPr>
          </w:p>
          <w:p w:rsidR="00A90D1E" w:rsidRDefault="00A90D1E" w:rsidP="00047585">
            <w:pPr>
              <w:rPr>
                <w:rFonts w:cs="Arial"/>
                <w:sz w:val="20"/>
                <w:szCs w:val="20"/>
              </w:rPr>
            </w:pPr>
          </w:p>
          <w:p w:rsidR="00A90D1E" w:rsidRDefault="00A90D1E" w:rsidP="00047585">
            <w:pPr>
              <w:rPr>
                <w:rFonts w:cs="Arial"/>
                <w:sz w:val="20"/>
                <w:szCs w:val="20"/>
              </w:rPr>
            </w:pPr>
          </w:p>
          <w:p w:rsidR="00A90D1E" w:rsidRDefault="00A90D1E" w:rsidP="00047585">
            <w:pPr>
              <w:rPr>
                <w:rFonts w:cs="Arial"/>
                <w:sz w:val="20"/>
                <w:szCs w:val="20"/>
              </w:rPr>
            </w:pPr>
          </w:p>
          <w:p w:rsidR="00A90D1E" w:rsidRDefault="00A90D1E" w:rsidP="00047585">
            <w:pPr>
              <w:rPr>
                <w:rFonts w:cs="Arial"/>
                <w:sz w:val="20"/>
                <w:szCs w:val="20"/>
              </w:rPr>
            </w:pPr>
          </w:p>
          <w:p w:rsidR="00A90D1E" w:rsidRDefault="00A90D1E" w:rsidP="00047585">
            <w:pPr>
              <w:rPr>
                <w:rFonts w:cs="Arial"/>
                <w:sz w:val="20"/>
                <w:szCs w:val="20"/>
              </w:rPr>
            </w:pPr>
          </w:p>
          <w:p w:rsidR="00A90D1E" w:rsidRDefault="00A90D1E" w:rsidP="00047585">
            <w:pPr>
              <w:rPr>
                <w:rFonts w:cs="Arial"/>
                <w:sz w:val="20"/>
                <w:szCs w:val="20"/>
              </w:rPr>
            </w:pPr>
          </w:p>
          <w:p w:rsidR="00A90D1E" w:rsidRPr="00147B43" w:rsidRDefault="00A90D1E" w:rsidP="00047585">
            <w:pPr>
              <w:rPr>
                <w:rFonts w:cs="Arial"/>
                <w:sz w:val="20"/>
                <w:szCs w:val="20"/>
              </w:rPr>
            </w:pPr>
            <w:r>
              <w:rPr>
                <w:rFonts w:cs="Arial"/>
                <w:sz w:val="20"/>
                <w:szCs w:val="20"/>
              </w:rPr>
              <w:t xml:space="preserve">Feb-March 2018 </w:t>
            </w:r>
          </w:p>
        </w:tc>
        <w:tc>
          <w:tcPr>
            <w:tcW w:w="1248" w:type="dxa"/>
          </w:tcPr>
          <w:p w:rsidR="0066589D" w:rsidRPr="00147B43" w:rsidRDefault="0066589D" w:rsidP="00047585">
            <w:pPr>
              <w:suppressAutoHyphens/>
              <w:autoSpaceDN w:val="0"/>
              <w:rPr>
                <w:rFonts w:cs="Arial"/>
                <w:sz w:val="20"/>
                <w:szCs w:val="20"/>
                <w:lang w:eastAsia="en-GB"/>
              </w:rPr>
            </w:pPr>
          </w:p>
        </w:tc>
        <w:tc>
          <w:tcPr>
            <w:tcW w:w="3235" w:type="dxa"/>
            <w:shd w:val="clear" w:color="auto" w:fill="auto"/>
          </w:tcPr>
          <w:p w:rsidR="00F15066" w:rsidRDefault="00F15066" w:rsidP="00F15066">
            <w:pPr>
              <w:suppressAutoHyphens/>
              <w:autoSpaceDN w:val="0"/>
              <w:rPr>
                <w:rFonts w:eastAsia="Times New Roman" w:cs="Arial"/>
                <w:b/>
                <w:sz w:val="20"/>
                <w:szCs w:val="20"/>
              </w:rPr>
            </w:pPr>
            <w:r w:rsidRPr="00F15066">
              <w:rPr>
                <w:rFonts w:cs="Arial"/>
                <w:b/>
                <w:sz w:val="20"/>
                <w:szCs w:val="20"/>
              </w:rPr>
              <w:t>Pupils as learners will:</w:t>
            </w:r>
            <w:r w:rsidRPr="00F15066">
              <w:rPr>
                <w:rFonts w:eastAsia="Times New Roman" w:cs="Arial"/>
                <w:b/>
                <w:sz w:val="20"/>
                <w:szCs w:val="20"/>
              </w:rPr>
              <w:t xml:space="preserve"> </w:t>
            </w:r>
          </w:p>
          <w:p w:rsidR="00B47C44" w:rsidRPr="0062194D" w:rsidRDefault="00155F9D" w:rsidP="00A81A84">
            <w:pPr>
              <w:pStyle w:val="ListParagraph"/>
              <w:numPr>
                <w:ilvl w:val="0"/>
                <w:numId w:val="48"/>
              </w:numPr>
              <w:suppressAutoHyphens/>
              <w:autoSpaceDN w:val="0"/>
              <w:rPr>
                <w:rFonts w:eastAsia="Times New Roman" w:cs="Arial"/>
                <w:sz w:val="20"/>
                <w:szCs w:val="20"/>
              </w:rPr>
            </w:pPr>
            <w:r>
              <w:rPr>
                <w:rFonts w:eastAsia="Times New Roman" w:cs="Arial"/>
                <w:sz w:val="20"/>
                <w:szCs w:val="20"/>
              </w:rPr>
              <w:t>I</w:t>
            </w:r>
            <w:r w:rsidR="0062194D" w:rsidRPr="0062194D">
              <w:rPr>
                <w:rFonts w:eastAsia="Times New Roman" w:cs="Arial"/>
                <w:sz w:val="20"/>
                <w:szCs w:val="20"/>
              </w:rPr>
              <w:t xml:space="preserve">ncreased motivation and engagement </w:t>
            </w:r>
            <w:r w:rsidR="0062194D">
              <w:rPr>
                <w:rFonts w:eastAsia="Times New Roman" w:cs="Arial"/>
                <w:sz w:val="20"/>
                <w:szCs w:val="20"/>
              </w:rPr>
              <w:t>in</w:t>
            </w:r>
            <w:r w:rsidR="0062194D" w:rsidRPr="0062194D">
              <w:rPr>
                <w:rFonts w:eastAsia="Times New Roman" w:cs="Arial"/>
                <w:sz w:val="20"/>
                <w:szCs w:val="20"/>
              </w:rPr>
              <w:t xml:space="preserve"> learning</w:t>
            </w:r>
            <w:r>
              <w:rPr>
                <w:rFonts w:eastAsia="Times New Roman" w:cs="Arial"/>
                <w:sz w:val="20"/>
                <w:szCs w:val="20"/>
              </w:rPr>
              <w:t>.</w:t>
            </w:r>
          </w:p>
          <w:p w:rsidR="00B47C44" w:rsidRPr="00CF4A07" w:rsidRDefault="0062194D" w:rsidP="00F15066">
            <w:pPr>
              <w:pStyle w:val="ListParagraph"/>
              <w:numPr>
                <w:ilvl w:val="0"/>
                <w:numId w:val="48"/>
              </w:numPr>
              <w:suppressAutoHyphens/>
              <w:autoSpaceDN w:val="0"/>
              <w:rPr>
                <w:rFonts w:eastAsia="Times New Roman" w:cs="Arial"/>
                <w:b/>
                <w:sz w:val="20"/>
                <w:szCs w:val="20"/>
              </w:rPr>
            </w:pPr>
            <w:r w:rsidRPr="00CF4A07">
              <w:rPr>
                <w:rFonts w:eastAsia="Times New Roman" w:cs="Arial"/>
                <w:sz w:val="20"/>
                <w:szCs w:val="20"/>
              </w:rPr>
              <w:t xml:space="preserve">increased </w:t>
            </w:r>
            <w:r w:rsidR="00155F9D" w:rsidRPr="00CF4A07">
              <w:rPr>
                <w:rFonts w:eastAsia="Times New Roman" w:cs="Arial"/>
                <w:sz w:val="20"/>
                <w:szCs w:val="20"/>
              </w:rPr>
              <w:t>achievement for</w:t>
            </w:r>
            <w:r w:rsidRPr="00CF4A07">
              <w:rPr>
                <w:rFonts w:eastAsia="Times New Roman" w:cs="Arial"/>
                <w:sz w:val="20"/>
                <w:szCs w:val="20"/>
              </w:rPr>
              <w:t xml:space="preserve"> all learners </w:t>
            </w:r>
            <w:r w:rsidR="005E7C8E" w:rsidRPr="00CF4A07">
              <w:rPr>
                <w:rFonts w:eastAsia="Times New Roman" w:cs="Arial"/>
                <w:sz w:val="20"/>
                <w:szCs w:val="20"/>
              </w:rPr>
              <w:t xml:space="preserve">as a result of the cycle of planning for learning, teaching and </w:t>
            </w:r>
            <w:r w:rsidR="005E7C8E" w:rsidRPr="00CF4A07">
              <w:rPr>
                <w:rFonts w:eastAsia="Times New Roman" w:cs="Arial"/>
                <w:sz w:val="20"/>
                <w:szCs w:val="20"/>
              </w:rPr>
              <w:lastRenderedPageBreak/>
              <w:t xml:space="preserve">assessment being underpinned by moderation. </w:t>
            </w:r>
          </w:p>
          <w:p w:rsidR="00B47C44" w:rsidRDefault="00F15066" w:rsidP="00B47C44">
            <w:pPr>
              <w:suppressAutoHyphens/>
              <w:autoSpaceDN w:val="0"/>
              <w:rPr>
                <w:rFonts w:cs="Arial"/>
                <w:b/>
                <w:sz w:val="20"/>
                <w:szCs w:val="20"/>
              </w:rPr>
            </w:pPr>
            <w:r w:rsidRPr="00F15066">
              <w:rPr>
                <w:rFonts w:cs="Arial"/>
                <w:b/>
                <w:sz w:val="20"/>
                <w:szCs w:val="20"/>
              </w:rPr>
              <w:t>Staff as learners will:</w:t>
            </w:r>
          </w:p>
          <w:p w:rsidR="00B47C44" w:rsidRDefault="00155F9D" w:rsidP="006D7AC1">
            <w:pPr>
              <w:pStyle w:val="ListParagraph"/>
              <w:numPr>
                <w:ilvl w:val="0"/>
                <w:numId w:val="45"/>
              </w:numPr>
              <w:suppressAutoHyphens/>
              <w:autoSpaceDN w:val="0"/>
              <w:rPr>
                <w:rFonts w:cs="Arial"/>
                <w:sz w:val="20"/>
                <w:szCs w:val="20"/>
              </w:rPr>
            </w:pPr>
            <w:r>
              <w:rPr>
                <w:rFonts w:cs="Arial"/>
                <w:sz w:val="20"/>
                <w:szCs w:val="20"/>
              </w:rPr>
              <w:t>H</w:t>
            </w:r>
            <w:r w:rsidR="00B47C44">
              <w:rPr>
                <w:rFonts w:cs="Arial"/>
                <w:sz w:val="20"/>
                <w:szCs w:val="20"/>
              </w:rPr>
              <w:t>ave enhance</w:t>
            </w:r>
            <w:r>
              <w:rPr>
                <w:rFonts w:cs="Arial"/>
                <w:sz w:val="20"/>
                <w:szCs w:val="20"/>
              </w:rPr>
              <w:t>d</w:t>
            </w:r>
            <w:r w:rsidR="00B47C44">
              <w:rPr>
                <w:rFonts w:cs="Arial"/>
                <w:sz w:val="20"/>
                <w:szCs w:val="20"/>
              </w:rPr>
              <w:t xml:space="preserve"> confidence making judgments about Level </w:t>
            </w:r>
            <w:r w:rsidR="006D7AC1">
              <w:rPr>
                <w:rFonts w:cs="Arial"/>
                <w:sz w:val="20"/>
                <w:szCs w:val="20"/>
              </w:rPr>
              <w:t>Achieved</w:t>
            </w:r>
            <w:r>
              <w:rPr>
                <w:rFonts w:cs="Arial"/>
                <w:sz w:val="20"/>
                <w:szCs w:val="20"/>
              </w:rPr>
              <w:t>.</w:t>
            </w:r>
            <w:r w:rsidR="00B47C44">
              <w:rPr>
                <w:rFonts w:cs="Arial"/>
                <w:sz w:val="20"/>
                <w:szCs w:val="20"/>
              </w:rPr>
              <w:t xml:space="preserve"> </w:t>
            </w:r>
          </w:p>
          <w:p w:rsidR="006D7AC1" w:rsidRDefault="00155F9D" w:rsidP="006D7AC1">
            <w:pPr>
              <w:pStyle w:val="ListParagraph"/>
              <w:numPr>
                <w:ilvl w:val="0"/>
                <w:numId w:val="45"/>
              </w:numPr>
              <w:suppressAutoHyphens/>
              <w:autoSpaceDN w:val="0"/>
              <w:rPr>
                <w:rFonts w:cs="Arial"/>
                <w:sz w:val="20"/>
                <w:szCs w:val="20"/>
              </w:rPr>
            </w:pPr>
            <w:r>
              <w:rPr>
                <w:rFonts w:cs="Arial"/>
                <w:sz w:val="20"/>
                <w:szCs w:val="20"/>
              </w:rPr>
              <w:t>B</w:t>
            </w:r>
            <w:r w:rsidR="006D7AC1">
              <w:rPr>
                <w:rFonts w:cs="Arial"/>
                <w:sz w:val="20"/>
                <w:szCs w:val="20"/>
              </w:rPr>
              <w:t>e able to provide robust</w:t>
            </w:r>
            <w:r>
              <w:rPr>
                <w:rFonts w:cs="Arial"/>
                <w:sz w:val="20"/>
                <w:szCs w:val="20"/>
              </w:rPr>
              <w:t xml:space="preserve"> evidence around level achieved.</w:t>
            </w:r>
          </w:p>
          <w:p w:rsidR="00892979" w:rsidRDefault="00892979" w:rsidP="00892979">
            <w:pPr>
              <w:suppressAutoHyphens/>
              <w:autoSpaceDN w:val="0"/>
              <w:rPr>
                <w:rFonts w:cs="Arial"/>
                <w:sz w:val="20"/>
                <w:szCs w:val="20"/>
              </w:rPr>
            </w:pPr>
          </w:p>
          <w:p w:rsidR="00892979" w:rsidRPr="00892979" w:rsidRDefault="00892979" w:rsidP="00892979">
            <w:pPr>
              <w:suppressAutoHyphens/>
              <w:autoSpaceDN w:val="0"/>
              <w:rPr>
                <w:rFonts w:cs="Arial"/>
                <w:sz w:val="20"/>
                <w:szCs w:val="20"/>
              </w:rPr>
            </w:pPr>
            <w:r>
              <w:rPr>
                <w:rFonts w:cs="Arial"/>
                <w:sz w:val="20"/>
                <w:szCs w:val="20"/>
              </w:rPr>
              <w:t xml:space="preserve">CfE level </w:t>
            </w:r>
            <w:r w:rsidR="005E7C8E">
              <w:rPr>
                <w:rFonts w:cs="Arial"/>
                <w:sz w:val="20"/>
                <w:szCs w:val="20"/>
              </w:rPr>
              <w:t>for all</w:t>
            </w:r>
            <w:r>
              <w:rPr>
                <w:rFonts w:cs="Arial"/>
                <w:sz w:val="20"/>
                <w:szCs w:val="20"/>
              </w:rPr>
              <w:t xml:space="preserve"> pupils in literacy and numeracy will be conformed through staff engaging in regular moderation activity throughout the year at both school and ASG level. </w:t>
            </w:r>
          </w:p>
          <w:p w:rsidR="0066589D" w:rsidRPr="00147B43" w:rsidRDefault="0066589D" w:rsidP="00047585">
            <w:pPr>
              <w:suppressAutoHyphens/>
              <w:autoSpaceDN w:val="0"/>
              <w:rPr>
                <w:rFonts w:cs="Arial"/>
                <w:sz w:val="20"/>
                <w:szCs w:val="20"/>
              </w:rPr>
            </w:pPr>
          </w:p>
        </w:tc>
      </w:tr>
      <w:tr w:rsidR="00F15066" w:rsidRPr="00147B43" w:rsidTr="00AA1475">
        <w:tblPrEx>
          <w:tblLook w:val="04A0" w:firstRow="1" w:lastRow="0" w:firstColumn="1" w:lastColumn="0" w:noHBand="0" w:noVBand="1"/>
        </w:tblPrEx>
        <w:trPr>
          <w:gridAfter w:val="1"/>
          <w:wAfter w:w="429" w:type="dxa"/>
          <w:trHeight w:val="599"/>
          <w:jc w:val="center"/>
        </w:trPr>
        <w:tc>
          <w:tcPr>
            <w:tcW w:w="3785" w:type="dxa"/>
            <w:shd w:val="clear" w:color="auto" w:fill="auto"/>
          </w:tcPr>
          <w:p w:rsidR="00F15066" w:rsidRPr="00B47C44" w:rsidRDefault="00F15066" w:rsidP="00F15066">
            <w:pPr>
              <w:rPr>
                <w:rFonts w:cs="Arial"/>
                <w:color w:val="000000"/>
                <w:sz w:val="22"/>
              </w:rPr>
            </w:pPr>
            <w:r w:rsidRPr="00B47C44">
              <w:rPr>
                <w:rFonts w:cs="Arial"/>
                <w:b/>
                <w:color w:val="000000"/>
                <w:sz w:val="22"/>
              </w:rPr>
              <w:lastRenderedPageBreak/>
              <w:t>Visible Learning</w:t>
            </w:r>
            <w:r w:rsidRPr="00B47C44">
              <w:rPr>
                <w:rFonts w:cs="Arial"/>
                <w:color w:val="000000"/>
                <w:sz w:val="22"/>
              </w:rPr>
              <w:t xml:space="preserve">. </w:t>
            </w:r>
          </w:p>
          <w:p w:rsidR="00F15066" w:rsidRPr="0025443D" w:rsidRDefault="00F15066" w:rsidP="00F15066">
            <w:pPr>
              <w:rPr>
                <w:rFonts w:cs="Arial"/>
                <w:color w:val="000000"/>
                <w:sz w:val="20"/>
                <w:szCs w:val="20"/>
              </w:rPr>
            </w:pPr>
            <w:r w:rsidRPr="0025443D">
              <w:rPr>
                <w:rFonts w:cs="Arial"/>
                <w:color w:val="000000"/>
                <w:sz w:val="20"/>
                <w:szCs w:val="20"/>
              </w:rPr>
              <w:t>Visible Learning – 3-year plan</w:t>
            </w:r>
          </w:p>
          <w:p w:rsidR="00F15066" w:rsidRPr="0025443D" w:rsidRDefault="00F15066" w:rsidP="00F15066">
            <w:pPr>
              <w:rPr>
                <w:rFonts w:cs="Arial"/>
                <w:color w:val="000000"/>
                <w:sz w:val="20"/>
                <w:szCs w:val="20"/>
              </w:rPr>
            </w:pPr>
            <w:r w:rsidRPr="0025443D">
              <w:rPr>
                <w:rFonts w:cs="Arial"/>
                <w:color w:val="000000"/>
                <w:sz w:val="20"/>
                <w:szCs w:val="20"/>
              </w:rPr>
              <w:t>Engagement in professional learning for all staff through a bespoke programme based on data and self-evaluation from our school:</w:t>
            </w:r>
          </w:p>
          <w:p w:rsidR="00F15066" w:rsidRDefault="00F15066" w:rsidP="006D7AC1">
            <w:pPr>
              <w:numPr>
                <w:ilvl w:val="0"/>
                <w:numId w:val="28"/>
              </w:numPr>
              <w:spacing w:after="200" w:line="276" w:lineRule="auto"/>
              <w:jc w:val="center"/>
              <w:rPr>
                <w:rFonts w:cs="Arial"/>
                <w:color w:val="000000"/>
                <w:sz w:val="20"/>
                <w:szCs w:val="20"/>
              </w:rPr>
            </w:pPr>
            <w:r w:rsidRPr="0025443D">
              <w:rPr>
                <w:rFonts w:cs="Arial"/>
                <w:color w:val="000000"/>
                <w:sz w:val="20"/>
                <w:szCs w:val="20"/>
              </w:rPr>
              <w:t xml:space="preserve">Focusing on </w:t>
            </w:r>
            <w:r w:rsidRPr="0025443D">
              <w:rPr>
                <w:rFonts w:cs="Arial"/>
                <w:color w:val="000000"/>
                <w:sz w:val="20"/>
                <w:szCs w:val="20"/>
                <w:u w:val="single"/>
              </w:rPr>
              <w:t>impact</w:t>
            </w:r>
            <w:r w:rsidRPr="0025443D">
              <w:rPr>
                <w:rFonts w:cs="Arial"/>
                <w:color w:val="000000"/>
                <w:sz w:val="20"/>
                <w:szCs w:val="20"/>
              </w:rPr>
              <w:t xml:space="preserve"> of teaching</w:t>
            </w:r>
            <w:r w:rsidR="008B7624">
              <w:rPr>
                <w:rFonts w:cs="Arial"/>
                <w:color w:val="000000"/>
                <w:sz w:val="20"/>
                <w:szCs w:val="20"/>
              </w:rPr>
              <w:t xml:space="preserve"> and raised expectations. </w:t>
            </w:r>
          </w:p>
          <w:p w:rsidR="008B7624" w:rsidRDefault="008B7624" w:rsidP="008B7624">
            <w:pPr>
              <w:spacing w:after="200" w:line="276" w:lineRule="auto"/>
              <w:rPr>
                <w:rFonts w:cs="Arial"/>
                <w:color w:val="000000"/>
                <w:sz w:val="20"/>
                <w:szCs w:val="20"/>
              </w:rPr>
            </w:pPr>
            <w:r>
              <w:rPr>
                <w:rFonts w:cs="Arial"/>
                <w:color w:val="000000"/>
                <w:sz w:val="20"/>
                <w:szCs w:val="20"/>
              </w:rPr>
              <w:t>Three members of staff will attend Visible learning training</w:t>
            </w:r>
            <w:r w:rsidR="00A81A84">
              <w:rPr>
                <w:rFonts w:cs="Arial"/>
                <w:color w:val="000000"/>
                <w:sz w:val="20"/>
                <w:szCs w:val="20"/>
              </w:rPr>
              <w:t xml:space="preserve"> conference (Edinburgh</w:t>
            </w:r>
            <w:r w:rsidR="00CF4A07">
              <w:rPr>
                <w:rFonts w:cs="Arial"/>
                <w:color w:val="000000"/>
                <w:sz w:val="20"/>
                <w:szCs w:val="20"/>
              </w:rPr>
              <w:t>) and</w:t>
            </w:r>
            <w:r>
              <w:rPr>
                <w:rFonts w:cs="Arial"/>
                <w:color w:val="000000"/>
                <w:sz w:val="20"/>
                <w:szCs w:val="20"/>
              </w:rPr>
              <w:t xml:space="preserve"> share with </w:t>
            </w:r>
            <w:r w:rsidR="00A81A84">
              <w:rPr>
                <w:rFonts w:cs="Arial"/>
                <w:color w:val="000000"/>
                <w:sz w:val="20"/>
                <w:szCs w:val="20"/>
              </w:rPr>
              <w:t xml:space="preserve">all staff. </w:t>
            </w:r>
            <w:r>
              <w:rPr>
                <w:rFonts w:cs="Arial"/>
                <w:color w:val="000000"/>
                <w:sz w:val="20"/>
                <w:szCs w:val="20"/>
              </w:rPr>
              <w:t xml:space="preserve"> </w:t>
            </w:r>
          </w:p>
          <w:p w:rsidR="00F15066" w:rsidRPr="00D87CEB" w:rsidRDefault="00F15066" w:rsidP="008B7624">
            <w:pPr>
              <w:spacing w:after="200" w:line="276" w:lineRule="auto"/>
              <w:ind w:left="720"/>
              <w:rPr>
                <w:rFonts w:eastAsia="Times New Roman" w:cs="Arial"/>
                <w:b/>
                <w:sz w:val="20"/>
                <w:szCs w:val="20"/>
              </w:rPr>
            </w:pPr>
          </w:p>
        </w:tc>
        <w:tc>
          <w:tcPr>
            <w:tcW w:w="1534" w:type="dxa"/>
            <w:shd w:val="clear" w:color="auto" w:fill="auto"/>
          </w:tcPr>
          <w:p w:rsidR="00F15066" w:rsidRDefault="00F15066" w:rsidP="00F15066">
            <w:pPr>
              <w:spacing w:after="200" w:line="276" w:lineRule="auto"/>
              <w:contextualSpacing/>
              <w:rPr>
                <w:rFonts w:eastAsia="Times New Roman" w:cs="Arial"/>
                <w:sz w:val="20"/>
                <w:szCs w:val="20"/>
              </w:rPr>
            </w:pPr>
            <w:r>
              <w:rPr>
                <w:rFonts w:eastAsia="Times New Roman" w:cs="Arial"/>
                <w:sz w:val="20"/>
                <w:szCs w:val="20"/>
              </w:rPr>
              <w:t>HT/SfL Teacher</w:t>
            </w:r>
          </w:p>
          <w:p w:rsidR="00F15066" w:rsidRDefault="00F15066" w:rsidP="00F15066">
            <w:pPr>
              <w:spacing w:after="200" w:line="276" w:lineRule="auto"/>
              <w:contextualSpacing/>
              <w:rPr>
                <w:rFonts w:eastAsia="Times New Roman" w:cs="Arial"/>
                <w:sz w:val="20"/>
                <w:szCs w:val="20"/>
              </w:rPr>
            </w:pPr>
            <w:r>
              <w:rPr>
                <w:rFonts w:eastAsia="Times New Roman" w:cs="Arial"/>
                <w:sz w:val="20"/>
                <w:szCs w:val="20"/>
              </w:rPr>
              <w:t>All teaching &amp; PSA  staff</w:t>
            </w:r>
          </w:p>
          <w:p w:rsidR="00F15066" w:rsidRDefault="00F15066" w:rsidP="00F15066">
            <w:pPr>
              <w:spacing w:after="200" w:line="276" w:lineRule="auto"/>
              <w:contextualSpacing/>
              <w:rPr>
                <w:rFonts w:eastAsia="Times New Roman" w:cs="Arial"/>
                <w:sz w:val="20"/>
                <w:szCs w:val="20"/>
              </w:rPr>
            </w:pPr>
            <w:r>
              <w:rPr>
                <w:rFonts w:eastAsia="Times New Roman" w:cs="Arial"/>
                <w:sz w:val="20"/>
                <w:szCs w:val="20"/>
              </w:rPr>
              <w:t>In-Service time</w:t>
            </w:r>
            <w:r w:rsidR="008B7624">
              <w:rPr>
                <w:rFonts w:eastAsia="Times New Roman" w:cs="Arial"/>
                <w:sz w:val="20"/>
                <w:szCs w:val="20"/>
              </w:rPr>
              <w:br/>
            </w:r>
          </w:p>
          <w:p w:rsidR="008B7624" w:rsidRDefault="008B7624" w:rsidP="00F15066">
            <w:pPr>
              <w:spacing w:after="200" w:line="276" w:lineRule="auto"/>
              <w:contextualSpacing/>
              <w:rPr>
                <w:rFonts w:eastAsia="Times New Roman" w:cs="Arial"/>
                <w:sz w:val="20"/>
                <w:szCs w:val="20"/>
              </w:rPr>
            </w:pPr>
          </w:p>
          <w:p w:rsidR="008B7624" w:rsidRDefault="008B7624" w:rsidP="00F15066">
            <w:pPr>
              <w:spacing w:after="200" w:line="276" w:lineRule="auto"/>
              <w:contextualSpacing/>
              <w:rPr>
                <w:rFonts w:eastAsia="Times New Roman" w:cs="Arial"/>
                <w:sz w:val="20"/>
                <w:szCs w:val="20"/>
              </w:rPr>
            </w:pPr>
          </w:p>
          <w:p w:rsidR="008B7624" w:rsidRDefault="008B7624" w:rsidP="00F15066">
            <w:pPr>
              <w:spacing w:after="200" w:line="276" w:lineRule="auto"/>
              <w:contextualSpacing/>
              <w:rPr>
                <w:rFonts w:eastAsia="Times New Roman" w:cs="Arial"/>
                <w:sz w:val="20"/>
                <w:szCs w:val="20"/>
              </w:rPr>
            </w:pPr>
            <w:r>
              <w:rPr>
                <w:rFonts w:eastAsia="Times New Roman" w:cs="Arial"/>
                <w:sz w:val="20"/>
                <w:szCs w:val="20"/>
              </w:rPr>
              <w:t xml:space="preserve">November 2017 </w:t>
            </w:r>
          </w:p>
        </w:tc>
        <w:tc>
          <w:tcPr>
            <w:tcW w:w="3581" w:type="dxa"/>
            <w:shd w:val="clear" w:color="auto" w:fill="auto"/>
            <w:vAlign w:val="center"/>
          </w:tcPr>
          <w:p w:rsidR="008B7624" w:rsidRPr="0025443D" w:rsidRDefault="008B7624" w:rsidP="008B7624">
            <w:pPr>
              <w:rPr>
                <w:rFonts w:eastAsia="Times New Roman" w:cs="Arial"/>
                <w:color w:val="000000"/>
                <w:sz w:val="20"/>
                <w:szCs w:val="20"/>
                <w:lang w:eastAsia="en-GB"/>
              </w:rPr>
            </w:pPr>
            <w:r>
              <w:rPr>
                <w:rFonts w:eastAsia="Times New Roman" w:cs="Arial"/>
                <w:color w:val="000000"/>
                <w:sz w:val="20"/>
                <w:szCs w:val="20"/>
                <w:lang w:eastAsia="en-GB"/>
              </w:rPr>
              <w:t xml:space="preserve">Staff use  </w:t>
            </w:r>
            <w:r w:rsidRPr="0025443D">
              <w:rPr>
                <w:rFonts w:eastAsia="Times New Roman" w:cs="Arial"/>
                <w:color w:val="000000"/>
                <w:sz w:val="20"/>
                <w:szCs w:val="20"/>
                <w:lang w:eastAsia="en-GB"/>
              </w:rPr>
              <w:t>Visible Learning Plus Toolkit</w:t>
            </w:r>
          </w:p>
          <w:p w:rsidR="008B7624" w:rsidRPr="0025443D" w:rsidRDefault="008B7624" w:rsidP="008B7624">
            <w:pPr>
              <w:rPr>
                <w:rFonts w:eastAsia="Times New Roman" w:cs="Arial"/>
                <w:color w:val="000000"/>
                <w:sz w:val="20"/>
                <w:szCs w:val="20"/>
                <w:lang w:eastAsia="en-GB"/>
              </w:rPr>
            </w:pPr>
            <w:r w:rsidRPr="0025443D">
              <w:rPr>
                <w:rFonts w:eastAsia="Times New Roman" w:cs="Arial"/>
                <w:color w:val="000000"/>
                <w:sz w:val="20"/>
                <w:szCs w:val="20"/>
                <w:lang w:eastAsia="en-GB"/>
              </w:rPr>
              <w:t>Visible Learning Matrix to focus on school processes, to gather meaningful evidence needed to engage in school review and to focus on what makes a difference to student outcomes.</w:t>
            </w:r>
          </w:p>
          <w:p w:rsidR="008B7624" w:rsidRDefault="008B7624" w:rsidP="008B7624">
            <w:pPr>
              <w:rPr>
                <w:rFonts w:eastAsia="Times New Roman" w:cs="Arial"/>
                <w:color w:val="000000"/>
                <w:sz w:val="20"/>
                <w:szCs w:val="20"/>
                <w:lang w:eastAsia="en-GB"/>
              </w:rPr>
            </w:pPr>
          </w:p>
          <w:p w:rsidR="00F15066" w:rsidRPr="00F15066" w:rsidRDefault="00F15066" w:rsidP="006D7AC1">
            <w:pPr>
              <w:pStyle w:val="ListParagraph"/>
              <w:numPr>
                <w:ilvl w:val="0"/>
                <w:numId w:val="44"/>
              </w:numPr>
              <w:rPr>
                <w:rFonts w:cs="Arial"/>
                <w:color w:val="000000"/>
                <w:sz w:val="20"/>
                <w:szCs w:val="20"/>
              </w:rPr>
            </w:pPr>
            <w:r w:rsidRPr="00F15066">
              <w:rPr>
                <w:rFonts w:cs="Arial"/>
                <w:color w:val="000000"/>
                <w:sz w:val="20"/>
                <w:szCs w:val="20"/>
              </w:rPr>
              <w:t>Challenge questions</w:t>
            </w:r>
          </w:p>
          <w:p w:rsidR="00F15066" w:rsidRDefault="00F15066" w:rsidP="006D7AC1">
            <w:pPr>
              <w:pStyle w:val="ListParagraph"/>
              <w:numPr>
                <w:ilvl w:val="0"/>
                <w:numId w:val="44"/>
              </w:numPr>
              <w:rPr>
                <w:rFonts w:cs="Arial"/>
                <w:color w:val="000000"/>
                <w:sz w:val="20"/>
                <w:szCs w:val="20"/>
              </w:rPr>
            </w:pPr>
            <w:r w:rsidRPr="00F15066">
              <w:rPr>
                <w:rFonts w:cs="Arial"/>
                <w:color w:val="000000"/>
                <w:sz w:val="20"/>
                <w:szCs w:val="20"/>
              </w:rPr>
              <w:t xml:space="preserve">Quality </w:t>
            </w:r>
            <w:r>
              <w:rPr>
                <w:rFonts w:cs="Arial"/>
                <w:color w:val="000000"/>
                <w:sz w:val="20"/>
                <w:szCs w:val="20"/>
              </w:rPr>
              <w:t>A</w:t>
            </w:r>
            <w:r w:rsidRPr="00F15066">
              <w:rPr>
                <w:rFonts w:cs="Arial"/>
                <w:color w:val="000000"/>
                <w:sz w:val="20"/>
                <w:szCs w:val="20"/>
              </w:rPr>
              <w:t xml:space="preserve">ssurance </w:t>
            </w:r>
            <w:r w:rsidR="008B7624" w:rsidRPr="00F15066">
              <w:rPr>
                <w:rFonts w:cs="Arial"/>
                <w:color w:val="000000"/>
                <w:sz w:val="20"/>
                <w:szCs w:val="20"/>
              </w:rPr>
              <w:t>Activities</w:t>
            </w:r>
            <w:r w:rsidRPr="00F15066">
              <w:rPr>
                <w:rFonts w:cs="Arial"/>
                <w:color w:val="000000"/>
                <w:sz w:val="20"/>
                <w:szCs w:val="20"/>
              </w:rPr>
              <w:t xml:space="preserve"> –</w:t>
            </w:r>
          </w:p>
          <w:p w:rsidR="00F15066" w:rsidRDefault="00F15066" w:rsidP="006D7AC1">
            <w:pPr>
              <w:pStyle w:val="ListParagraph"/>
              <w:numPr>
                <w:ilvl w:val="0"/>
                <w:numId w:val="44"/>
              </w:numPr>
              <w:rPr>
                <w:rFonts w:cs="Arial"/>
                <w:color w:val="000000"/>
                <w:sz w:val="20"/>
                <w:szCs w:val="20"/>
              </w:rPr>
            </w:pPr>
            <w:r w:rsidRPr="00F15066">
              <w:rPr>
                <w:rFonts w:cs="Arial"/>
                <w:color w:val="000000"/>
                <w:sz w:val="20"/>
                <w:szCs w:val="20"/>
              </w:rPr>
              <w:t xml:space="preserve">Self-evaluation exercises </w:t>
            </w:r>
          </w:p>
          <w:p w:rsidR="008B7624" w:rsidRPr="00F15066" w:rsidRDefault="008B7624" w:rsidP="006D7AC1">
            <w:pPr>
              <w:pStyle w:val="ListParagraph"/>
              <w:numPr>
                <w:ilvl w:val="0"/>
                <w:numId w:val="44"/>
              </w:numPr>
              <w:rPr>
                <w:rFonts w:cs="Arial"/>
                <w:color w:val="000000"/>
                <w:sz w:val="20"/>
                <w:szCs w:val="20"/>
              </w:rPr>
            </w:pPr>
            <w:r>
              <w:rPr>
                <w:rFonts w:cs="Arial"/>
                <w:color w:val="000000"/>
                <w:sz w:val="20"/>
                <w:szCs w:val="20"/>
              </w:rPr>
              <w:t xml:space="preserve">Notes of tracking dialogue </w:t>
            </w:r>
          </w:p>
          <w:p w:rsidR="00A81A84" w:rsidRDefault="00A81A84" w:rsidP="007E576B">
            <w:pPr>
              <w:spacing w:after="200" w:line="276" w:lineRule="auto"/>
              <w:rPr>
                <w:rFonts w:cs="Arial"/>
                <w:color w:val="000000"/>
                <w:sz w:val="20"/>
                <w:szCs w:val="20"/>
              </w:rPr>
            </w:pPr>
          </w:p>
          <w:p w:rsidR="008B7624" w:rsidRPr="0025443D" w:rsidRDefault="008B7624" w:rsidP="007E576B">
            <w:pPr>
              <w:spacing w:after="200" w:line="276" w:lineRule="auto"/>
              <w:rPr>
                <w:rFonts w:cs="Arial"/>
                <w:color w:val="000000"/>
                <w:sz w:val="20"/>
                <w:szCs w:val="20"/>
              </w:rPr>
            </w:pPr>
            <w:r>
              <w:rPr>
                <w:rFonts w:cs="Arial"/>
                <w:color w:val="000000"/>
                <w:sz w:val="20"/>
                <w:szCs w:val="20"/>
              </w:rPr>
              <w:t xml:space="preserve">Staff use a clear language of </w:t>
            </w:r>
            <w:r w:rsidR="007E576B">
              <w:rPr>
                <w:rFonts w:cs="Arial"/>
                <w:color w:val="000000"/>
                <w:sz w:val="20"/>
                <w:szCs w:val="20"/>
              </w:rPr>
              <w:t xml:space="preserve">learning progression – classroom </w:t>
            </w:r>
            <w:r w:rsidR="007E576B">
              <w:rPr>
                <w:rFonts w:cs="Arial"/>
                <w:color w:val="000000"/>
                <w:sz w:val="20"/>
                <w:szCs w:val="20"/>
              </w:rPr>
              <w:lastRenderedPageBreak/>
              <w:t xml:space="preserve">observation/peer mentoring  </w:t>
            </w:r>
          </w:p>
        </w:tc>
        <w:tc>
          <w:tcPr>
            <w:tcW w:w="1269" w:type="dxa"/>
            <w:shd w:val="clear" w:color="auto" w:fill="auto"/>
            <w:vAlign w:val="center"/>
          </w:tcPr>
          <w:p w:rsidR="00F15066" w:rsidRPr="0025443D" w:rsidRDefault="00B47C44" w:rsidP="00A90D1E">
            <w:pPr>
              <w:rPr>
                <w:rFonts w:eastAsia="Times New Roman" w:cs="Arial"/>
                <w:color w:val="000000"/>
                <w:sz w:val="20"/>
                <w:szCs w:val="20"/>
                <w:lang w:eastAsia="en-GB"/>
              </w:rPr>
            </w:pPr>
            <w:r>
              <w:rPr>
                <w:rFonts w:eastAsia="Times New Roman" w:cs="Arial"/>
                <w:color w:val="000000"/>
                <w:sz w:val="20"/>
                <w:szCs w:val="20"/>
                <w:lang w:eastAsia="en-GB"/>
              </w:rPr>
              <w:lastRenderedPageBreak/>
              <w:t xml:space="preserve">Nov 2017 and ongoing </w:t>
            </w:r>
          </w:p>
          <w:p w:rsidR="00F15066" w:rsidRPr="0025443D" w:rsidRDefault="00F15066" w:rsidP="008B7624">
            <w:pPr>
              <w:rPr>
                <w:sz w:val="20"/>
                <w:szCs w:val="20"/>
              </w:rPr>
            </w:pPr>
          </w:p>
        </w:tc>
        <w:tc>
          <w:tcPr>
            <w:tcW w:w="1248" w:type="dxa"/>
          </w:tcPr>
          <w:p w:rsidR="00F15066" w:rsidRPr="00147B43" w:rsidRDefault="00F15066" w:rsidP="00047585">
            <w:pPr>
              <w:suppressAutoHyphens/>
              <w:autoSpaceDN w:val="0"/>
              <w:rPr>
                <w:rFonts w:cs="Arial"/>
                <w:sz w:val="20"/>
                <w:szCs w:val="20"/>
                <w:lang w:eastAsia="en-GB"/>
              </w:rPr>
            </w:pPr>
          </w:p>
        </w:tc>
        <w:tc>
          <w:tcPr>
            <w:tcW w:w="3235" w:type="dxa"/>
            <w:shd w:val="clear" w:color="auto" w:fill="auto"/>
          </w:tcPr>
          <w:p w:rsidR="00F15066" w:rsidRPr="00F15066" w:rsidRDefault="00F15066" w:rsidP="00F15066">
            <w:pPr>
              <w:suppressAutoHyphens/>
              <w:autoSpaceDN w:val="0"/>
              <w:rPr>
                <w:rFonts w:eastAsia="Times New Roman" w:cs="Arial"/>
                <w:b/>
                <w:sz w:val="20"/>
                <w:szCs w:val="20"/>
              </w:rPr>
            </w:pPr>
            <w:r w:rsidRPr="00F15066">
              <w:rPr>
                <w:rFonts w:cs="Arial"/>
                <w:b/>
                <w:sz w:val="20"/>
                <w:szCs w:val="20"/>
              </w:rPr>
              <w:t>Pupils as learners will:</w:t>
            </w:r>
            <w:r w:rsidRPr="00F15066">
              <w:rPr>
                <w:rFonts w:eastAsia="Times New Roman" w:cs="Arial"/>
                <w:b/>
                <w:sz w:val="20"/>
                <w:szCs w:val="20"/>
              </w:rPr>
              <w:t xml:space="preserve"> </w:t>
            </w:r>
          </w:p>
          <w:p w:rsidR="00F15066" w:rsidRDefault="00155F9D" w:rsidP="006D7AC1">
            <w:pPr>
              <w:pStyle w:val="ListParagraph"/>
              <w:numPr>
                <w:ilvl w:val="0"/>
                <w:numId w:val="43"/>
              </w:numPr>
              <w:suppressAutoHyphens/>
              <w:autoSpaceDN w:val="0"/>
              <w:rPr>
                <w:rFonts w:cs="Arial"/>
                <w:color w:val="000000"/>
                <w:sz w:val="20"/>
                <w:szCs w:val="20"/>
              </w:rPr>
            </w:pPr>
            <w:r>
              <w:rPr>
                <w:rFonts w:cs="Arial"/>
                <w:color w:val="000000"/>
                <w:sz w:val="20"/>
                <w:szCs w:val="20"/>
              </w:rPr>
              <w:t>Demonstrate increased engagement.</w:t>
            </w:r>
          </w:p>
          <w:p w:rsidR="008B7624" w:rsidRPr="008B7624" w:rsidRDefault="00155F9D" w:rsidP="006D7AC1">
            <w:pPr>
              <w:pStyle w:val="ListParagraph"/>
              <w:numPr>
                <w:ilvl w:val="0"/>
                <w:numId w:val="43"/>
              </w:numPr>
              <w:rPr>
                <w:rFonts w:cs="Arial"/>
                <w:color w:val="000000"/>
                <w:sz w:val="20"/>
                <w:szCs w:val="20"/>
              </w:rPr>
            </w:pPr>
            <w:r>
              <w:rPr>
                <w:rFonts w:cs="Arial"/>
                <w:color w:val="000000"/>
                <w:sz w:val="20"/>
                <w:szCs w:val="20"/>
              </w:rPr>
              <w:t>K</w:t>
            </w:r>
            <w:r w:rsidR="008B7624" w:rsidRPr="008B7624">
              <w:rPr>
                <w:rFonts w:cs="Arial"/>
                <w:color w:val="000000"/>
                <w:sz w:val="20"/>
                <w:szCs w:val="20"/>
              </w:rPr>
              <w:t>now their next steps in learning and will become assessment capable visible learners</w:t>
            </w:r>
            <w:r>
              <w:rPr>
                <w:rFonts w:cs="Arial"/>
                <w:color w:val="000000"/>
                <w:sz w:val="20"/>
                <w:szCs w:val="20"/>
              </w:rPr>
              <w:t>.</w:t>
            </w:r>
          </w:p>
          <w:p w:rsidR="00F15066" w:rsidRPr="001C71A2" w:rsidRDefault="00F15066" w:rsidP="001C71A2">
            <w:pPr>
              <w:pStyle w:val="ListParagraph"/>
              <w:suppressAutoHyphens/>
              <w:autoSpaceDN w:val="0"/>
              <w:rPr>
                <w:rFonts w:cs="Arial"/>
                <w:color w:val="000000"/>
                <w:sz w:val="20"/>
                <w:szCs w:val="20"/>
              </w:rPr>
            </w:pPr>
          </w:p>
          <w:p w:rsidR="00F15066" w:rsidRDefault="00F15066" w:rsidP="00F15066">
            <w:pPr>
              <w:suppressAutoHyphens/>
              <w:autoSpaceDN w:val="0"/>
              <w:rPr>
                <w:rFonts w:cs="Arial"/>
                <w:b/>
                <w:sz w:val="20"/>
                <w:szCs w:val="20"/>
              </w:rPr>
            </w:pPr>
            <w:r w:rsidRPr="00F15066">
              <w:rPr>
                <w:rFonts w:cs="Arial"/>
                <w:b/>
                <w:sz w:val="20"/>
                <w:szCs w:val="20"/>
              </w:rPr>
              <w:t>Staff as learners will:</w:t>
            </w:r>
          </w:p>
          <w:p w:rsidR="001C71A2" w:rsidRDefault="00F15066" w:rsidP="006D7AC1">
            <w:pPr>
              <w:numPr>
                <w:ilvl w:val="0"/>
                <w:numId w:val="28"/>
              </w:numPr>
              <w:spacing w:after="200" w:line="276" w:lineRule="auto"/>
              <w:rPr>
                <w:rFonts w:cs="Arial"/>
                <w:color w:val="000000"/>
                <w:sz w:val="20"/>
                <w:szCs w:val="20"/>
              </w:rPr>
            </w:pPr>
            <w:r w:rsidRPr="001C71A2">
              <w:rPr>
                <w:rFonts w:cs="Arial"/>
                <w:color w:val="000000"/>
                <w:sz w:val="20"/>
                <w:szCs w:val="20"/>
              </w:rPr>
              <w:t>Ensure the needs of all learners are met</w:t>
            </w:r>
            <w:r w:rsidR="00155F9D">
              <w:rPr>
                <w:rFonts w:cs="Arial"/>
                <w:color w:val="000000"/>
                <w:sz w:val="20"/>
                <w:szCs w:val="20"/>
              </w:rPr>
              <w:t>.</w:t>
            </w:r>
          </w:p>
          <w:p w:rsidR="00F15066" w:rsidRPr="001C71A2" w:rsidRDefault="00F15066" w:rsidP="006D7AC1">
            <w:pPr>
              <w:numPr>
                <w:ilvl w:val="0"/>
                <w:numId w:val="28"/>
              </w:numPr>
              <w:spacing w:after="200" w:line="276" w:lineRule="auto"/>
              <w:rPr>
                <w:rFonts w:cs="Arial"/>
                <w:color w:val="000000"/>
                <w:sz w:val="20"/>
                <w:szCs w:val="20"/>
              </w:rPr>
            </w:pPr>
            <w:r w:rsidRPr="001C71A2">
              <w:rPr>
                <w:rFonts w:cs="Arial"/>
                <w:color w:val="000000"/>
                <w:sz w:val="20"/>
                <w:szCs w:val="20"/>
              </w:rPr>
              <w:t>Focus on the impact of teaching</w:t>
            </w:r>
            <w:r w:rsidR="00155F9D">
              <w:rPr>
                <w:rFonts w:cs="Arial"/>
                <w:color w:val="000000"/>
                <w:sz w:val="20"/>
                <w:szCs w:val="20"/>
              </w:rPr>
              <w:t>.</w:t>
            </w:r>
            <w:r w:rsidRPr="001C71A2">
              <w:rPr>
                <w:rFonts w:cs="Arial"/>
                <w:color w:val="000000"/>
                <w:sz w:val="20"/>
                <w:szCs w:val="20"/>
              </w:rPr>
              <w:t xml:space="preserve"> </w:t>
            </w:r>
          </w:p>
          <w:p w:rsidR="00F15066" w:rsidRPr="00147B43" w:rsidRDefault="00F15066" w:rsidP="005E7C8E">
            <w:pPr>
              <w:spacing w:after="200" w:line="276" w:lineRule="auto"/>
              <w:ind w:left="360"/>
              <w:rPr>
                <w:rFonts w:cs="Arial"/>
                <w:sz w:val="20"/>
                <w:szCs w:val="20"/>
              </w:rPr>
            </w:pPr>
          </w:p>
        </w:tc>
      </w:tr>
      <w:tr w:rsidR="00F15066" w:rsidRPr="00147B43" w:rsidTr="00AA1475">
        <w:tblPrEx>
          <w:tblLook w:val="04A0" w:firstRow="1" w:lastRow="0" w:firstColumn="1" w:lastColumn="0" w:noHBand="0" w:noVBand="1"/>
        </w:tblPrEx>
        <w:trPr>
          <w:gridAfter w:val="1"/>
          <w:wAfter w:w="429" w:type="dxa"/>
          <w:trHeight w:val="599"/>
          <w:jc w:val="center"/>
        </w:trPr>
        <w:tc>
          <w:tcPr>
            <w:tcW w:w="3785" w:type="dxa"/>
            <w:shd w:val="clear" w:color="auto" w:fill="auto"/>
          </w:tcPr>
          <w:p w:rsidR="00F15066" w:rsidRDefault="00F15066" w:rsidP="00F15066">
            <w:pPr>
              <w:spacing w:after="200" w:line="276" w:lineRule="auto"/>
              <w:contextualSpacing/>
              <w:rPr>
                <w:rFonts w:eastAsia="Times New Roman" w:cs="Arial"/>
                <w:b/>
                <w:sz w:val="20"/>
                <w:szCs w:val="20"/>
              </w:rPr>
            </w:pPr>
            <w:r w:rsidRPr="003C006B">
              <w:rPr>
                <w:rFonts w:eastAsia="Times New Roman" w:cs="Arial"/>
                <w:b/>
                <w:sz w:val="20"/>
                <w:szCs w:val="20"/>
              </w:rPr>
              <w:lastRenderedPageBreak/>
              <w:t>Scottish National Standardised Assessment</w:t>
            </w:r>
          </w:p>
          <w:p w:rsidR="00565675" w:rsidRDefault="00565675" w:rsidP="00565675">
            <w:pPr>
              <w:pStyle w:val="ListParagraph"/>
              <w:numPr>
                <w:ilvl w:val="0"/>
                <w:numId w:val="44"/>
              </w:numPr>
              <w:rPr>
                <w:rFonts w:cs="Arial"/>
                <w:color w:val="000000"/>
                <w:sz w:val="20"/>
                <w:szCs w:val="20"/>
              </w:rPr>
            </w:pPr>
            <w:r>
              <w:rPr>
                <w:rFonts w:cs="Arial"/>
                <w:color w:val="000000"/>
                <w:sz w:val="20"/>
                <w:szCs w:val="20"/>
              </w:rPr>
              <w:t xml:space="preserve">All staff trained and using SNSA as per ACC timescales guidance – both in terms of administration of assessment and analysis of data. </w:t>
            </w:r>
          </w:p>
          <w:p w:rsidR="00B47C44" w:rsidRPr="003C006B" w:rsidRDefault="00B47C44" w:rsidP="00F15066">
            <w:pPr>
              <w:spacing w:after="200" w:line="276" w:lineRule="auto"/>
              <w:contextualSpacing/>
              <w:rPr>
                <w:rFonts w:asciiTheme="minorHAnsi" w:eastAsia="Times New Roman" w:hAnsiTheme="minorHAnsi" w:cs="Arial"/>
                <w:b/>
                <w:sz w:val="20"/>
                <w:szCs w:val="20"/>
              </w:rPr>
            </w:pPr>
          </w:p>
          <w:p w:rsidR="00F15066" w:rsidRPr="0066589D" w:rsidRDefault="00F15066" w:rsidP="0066589D">
            <w:pPr>
              <w:spacing w:after="200" w:line="276" w:lineRule="auto"/>
              <w:contextualSpacing/>
              <w:rPr>
                <w:rFonts w:eastAsia="Times New Roman" w:cs="Arial"/>
                <w:sz w:val="20"/>
                <w:szCs w:val="20"/>
              </w:rPr>
            </w:pPr>
          </w:p>
        </w:tc>
        <w:tc>
          <w:tcPr>
            <w:tcW w:w="1534" w:type="dxa"/>
            <w:shd w:val="clear" w:color="auto" w:fill="auto"/>
          </w:tcPr>
          <w:p w:rsidR="00F15066" w:rsidRPr="00147B43" w:rsidRDefault="00B47C44" w:rsidP="00B47C44">
            <w:pPr>
              <w:rPr>
                <w:rFonts w:cs="Arial"/>
                <w:sz w:val="20"/>
                <w:szCs w:val="20"/>
              </w:rPr>
            </w:pPr>
            <w:r>
              <w:rPr>
                <w:rFonts w:cs="Arial"/>
                <w:sz w:val="20"/>
                <w:szCs w:val="20"/>
              </w:rPr>
              <w:t>Term 1 – SMT &amp; teaching  staff</w:t>
            </w:r>
          </w:p>
        </w:tc>
        <w:tc>
          <w:tcPr>
            <w:tcW w:w="3581" w:type="dxa"/>
            <w:shd w:val="clear" w:color="auto" w:fill="auto"/>
          </w:tcPr>
          <w:p w:rsidR="004A42E3" w:rsidRPr="001C71A2" w:rsidRDefault="006D7AC1" w:rsidP="001C71A2">
            <w:pPr>
              <w:pStyle w:val="ListParagraph"/>
              <w:numPr>
                <w:ilvl w:val="0"/>
                <w:numId w:val="44"/>
              </w:numPr>
              <w:rPr>
                <w:rFonts w:cs="Arial"/>
                <w:color w:val="000000"/>
                <w:sz w:val="20"/>
                <w:szCs w:val="20"/>
              </w:rPr>
            </w:pPr>
            <w:r>
              <w:rPr>
                <w:rFonts w:cs="Arial"/>
                <w:color w:val="000000"/>
                <w:sz w:val="20"/>
                <w:szCs w:val="20"/>
              </w:rPr>
              <w:t xml:space="preserve">All staff use SNSA outcomes to support reporting of </w:t>
            </w:r>
            <w:r w:rsidR="004A42E3" w:rsidRPr="006D7AC1">
              <w:rPr>
                <w:rFonts w:cs="Arial"/>
                <w:color w:val="000000"/>
                <w:sz w:val="20"/>
                <w:szCs w:val="20"/>
              </w:rPr>
              <w:t>progress in skills for reading, writing and numeracy</w:t>
            </w:r>
            <w:r>
              <w:rPr>
                <w:rFonts w:cs="Arial"/>
                <w:color w:val="000000"/>
                <w:sz w:val="20"/>
                <w:szCs w:val="20"/>
              </w:rPr>
              <w:t>.</w:t>
            </w:r>
          </w:p>
          <w:p w:rsidR="006A13A8" w:rsidRDefault="006A13A8" w:rsidP="006A13A8">
            <w:pPr>
              <w:pStyle w:val="ListParagraph"/>
              <w:numPr>
                <w:ilvl w:val="0"/>
                <w:numId w:val="44"/>
              </w:numPr>
              <w:spacing w:after="200" w:line="276" w:lineRule="auto"/>
              <w:rPr>
                <w:rFonts w:eastAsia="Times New Roman" w:cs="Arial"/>
                <w:sz w:val="20"/>
                <w:szCs w:val="20"/>
              </w:rPr>
            </w:pPr>
            <w:r w:rsidRPr="00250424">
              <w:rPr>
                <w:rFonts w:eastAsia="Times New Roman" w:cs="Arial"/>
                <w:sz w:val="20"/>
                <w:szCs w:val="20"/>
              </w:rPr>
              <w:t>Update</w:t>
            </w:r>
            <w:r>
              <w:rPr>
                <w:rFonts w:eastAsia="Times New Roman" w:cs="Arial"/>
                <w:sz w:val="20"/>
                <w:szCs w:val="20"/>
              </w:rPr>
              <w:t>d Kaimhill School</w:t>
            </w:r>
            <w:r w:rsidRPr="00250424">
              <w:rPr>
                <w:rFonts w:eastAsia="Times New Roman" w:cs="Arial"/>
                <w:sz w:val="20"/>
                <w:szCs w:val="20"/>
              </w:rPr>
              <w:t xml:space="preserve"> </w:t>
            </w:r>
            <w:r>
              <w:rPr>
                <w:rFonts w:eastAsia="Times New Roman" w:cs="Arial"/>
                <w:sz w:val="20"/>
                <w:szCs w:val="20"/>
              </w:rPr>
              <w:t xml:space="preserve">Learning, Teaching &amp; </w:t>
            </w:r>
            <w:r w:rsidRPr="00250424">
              <w:rPr>
                <w:rFonts w:eastAsia="Times New Roman" w:cs="Arial"/>
                <w:sz w:val="20"/>
                <w:szCs w:val="20"/>
              </w:rPr>
              <w:t>Assessment</w:t>
            </w:r>
            <w:r>
              <w:rPr>
                <w:rFonts w:eastAsia="Times New Roman" w:cs="Arial"/>
                <w:sz w:val="20"/>
                <w:szCs w:val="20"/>
              </w:rPr>
              <w:t xml:space="preserve"> policy </w:t>
            </w:r>
            <w:r w:rsidRPr="00250424">
              <w:rPr>
                <w:rFonts w:eastAsia="Times New Roman" w:cs="Arial"/>
                <w:sz w:val="20"/>
                <w:szCs w:val="20"/>
              </w:rPr>
              <w:t xml:space="preserve">– with clearly understood and defined assessment practices, support and guidance </w:t>
            </w:r>
          </w:p>
          <w:p w:rsidR="00565675" w:rsidRPr="00250424" w:rsidRDefault="00565675" w:rsidP="00565675">
            <w:pPr>
              <w:pStyle w:val="ListParagraph"/>
              <w:spacing w:after="200" w:line="276" w:lineRule="auto"/>
              <w:rPr>
                <w:rFonts w:eastAsia="Times New Roman" w:cs="Arial"/>
                <w:sz w:val="20"/>
                <w:szCs w:val="20"/>
              </w:rPr>
            </w:pPr>
          </w:p>
          <w:p w:rsidR="006D7AC1" w:rsidRPr="00565675" w:rsidRDefault="006D7AC1" w:rsidP="00565675">
            <w:pPr>
              <w:ind w:left="360"/>
              <w:rPr>
                <w:rFonts w:cs="Arial"/>
                <w:color w:val="000000"/>
                <w:sz w:val="20"/>
                <w:szCs w:val="20"/>
              </w:rPr>
            </w:pPr>
          </w:p>
          <w:p w:rsidR="00F15066" w:rsidRPr="006D7AC1" w:rsidRDefault="00F15066" w:rsidP="006D7AC1">
            <w:pPr>
              <w:rPr>
                <w:rFonts w:cs="Arial"/>
                <w:sz w:val="20"/>
                <w:szCs w:val="20"/>
              </w:rPr>
            </w:pPr>
          </w:p>
        </w:tc>
        <w:tc>
          <w:tcPr>
            <w:tcW w:w="1269" w:type="dxa"/>
            <w:shd w:val="clear" w:color="auto" w:fill="auto"/>
          </w:tcPr>
          <w:p w:rsidR="00F15066" w:rsidRDefault="006A13A8" w:rsidP="00047585">
            <w:pPr>
              <w:rPr>
                <w:rFonts w:cs="Arial"/>
                <w:sz w:val="20"/>
                <w:szCs w:val="20"/>
              </w:rPr>
            </w:pPr>
            <w:r>
              <w:rPr>
                <w:rFonts w:cs="Arial"/>
                <w:sz w:val="20"/>
                <w:szCs w:val="20"/>
              </w:rPr>
              <w:t>Term 1</w:t>
            </w:r>
          </w:p>
          <w:p w:rsidR="006A13A8" w:rsidRDefault="006A13A8" w:rsidP="00047585">
            <w:pPr>
              <w:rPr>
                <w:rFonts w:cs="Arial"/>
                <w:sz w:val="20"/>
                <w:szCs w:val="20"/>
              </w:rPr>
            </w:pPr>
          </w:p>
          <w:p w:rsidR="006A13A8" w:rsidRDefault="006A13A8" w:rsidP="00047585">
            <w:pPr>
              <w:rPr>
                <w:rFonts w:cs="Arial"/>
                <w:sz w:val="20"/>
                <w:szCs w:val="20"/>
              </w:rPr>
            </w:pPr>
          </w:p>
          <w:p w:rsidR="006A13A8" w:rsidRDefault="006A13A8" w:rsidP="00047585">
            <w:pPr>
              <w:rPr>
                <w:rFonts w:cs="Arial"/>
                <w:sz w:val="20"/>
                <w:szCs w:val="20"/>
              </w:rPr>
            </w:pPr>
            <w:r>
              <w:rPr>
                <w:rFonts w:cs="Arial"/>
                <w:sz w:val="20"/>
                <w:szCs w:val="20"/>
              </w:rPr>
              <w:t>June 2017</w:t>
            </w:r>
          </w:p>
          <w:p w:rsidR="006A13A8" w:rsidRDefault="006A13A8" w:rsidP="00047585">
            <w:pPr>
              <w:rPr>
                <w:rFonts w:cs="Arial"/>
                <w:sz w:val="20"/>
                <w:szCs w:val="20"/>
              </w:rPr>
            </w:pPr>
          </w:p>
          <w:p w:rsidR="006A13A8" w:rsidRDefault="006A13A8" w:rsidP="00047585">
            <w:pPr>
              <w:rPr>
                <w:rFonts w:cs="Arial"/>
                <w:sz w:val="20"/>
                <w:szCs w:val="20"/>
              </w:rPr>
            </w:pPr>
          </w:p>
          <w:p w:rsidR="006A13A8" w:rsidRDefault="006A13A8" w:rsidP="00047585">
            <w:pPr>
              <w:rPr>
                <w:rFonts w:cs="Arial"/>
                <w:sz w:val="20"/>
                <w:szCs w:val="20"/>
              </w:rPr>
            </w:pPr>
          </w:p>
          <w:p w:rsidR="006A13A8" w:rsidRPr="00147B43" w:rsidRDefault="006A13A8" w:rsidP="00047585">
            <w:pPr>
              <w:rPr>
                <w:rFonts w:cs="Arial"/>
                <w:sz w:val="20"/>
                <w:szCs w:val="20"/>
              </w:rPr>
            </w:pPr>
            <w:r>
              <w:rPr>
                <w:rFonts w:cs="Arial"/>
                <w:sz w:val="20"/>
                <w:szCs w:val="20"/>
              </w:rPr>
              <w:t xml:space="preserve">June 2017 </w:t>
            </w:r>
          </w:p>
        </w:tc>
        <w:tc>
          <w:tcPr>
            <w:tcW w:w="1248" w:type="dxa"/>
          </w:tcPr>
          <w:p w:rsidR="00F15066" w:rsidRPr="00147B43" w:rsidRDefault="00F15066" w:rsidP="00047585">
            <w:pPr>
              <w:pStyle w:val="Pa15"/>
              <w:spacing w:after="100" w:line="240" w:lineRule="auto"/>
              <w:jc w:val="center"/>
              <w:rPr>
                <w:rFonts w:ascii="Arial" w:hAnsi="Arial" w:cs="Arial"/>
                <w:b/>
                <w:sz w:val="20"/>
                <w:szCs w:val="20"/>
              </w:rPr>
            </w:pPr>
          </w:p>
        </w:tc>
        <w:tc>
          <w:tcPr>
            <w:tcW w:w="3235" w:type="dxa"/>
            <w:shd w:val="clear" w:color="auto" w:fill="auto"/>
          </w:tcPr>
          <w:p w:rsidR="00B47C44" w:rsidRDefault="00B47C44" w:rsidP="00B47C44">
            <w:pPr>
              <w:suppressAutoHyphens/>
              <w:autoSpaceDN w:val="0"/>
              <w:rPr>
                <w:rFonts w:eastAsia="Times New Roman" w:cs="Arial"/>
                <w:sz w:val="20"/>
                <w:szCs w:val="20"/>
              </w:rPr>
            </w:pPr>
            <w:r w:rsidRPr="00F15066">
              <w:rPr>
                <w:rFonts w:cs="Arial"/>
                <w:b/>
                <w:sz w:val="20"/>
                <w:szCs w:val="20"/>
              </w:rPr>
              <w:t>Pupils as learners will:</w:t>
            </w:r>
            <w:r w:rsidRPr="00F15066">
              <w:rPr>
                <w:rFonts w:eastAsia="Times New Roman" w:cs="Arial"/>
                <w:b/>
                <w:sz w:val="20"/>
                <w:szCs w:val="20"/>
              </w:rPr>
              <w:t xml:space="preserve"> </w:t>
            </w:r>
          </w:p>
          <w:p w:rsidR="00565675" w:rsidRDefault="00565675" w:rsidP="00565675">
            <w:pPr>
              <w:pStyle w:val="ListParagraph"/>
              <w:numPr>
                <w:ilvl w:val="0"/>
                <w:numId w:val="47"/>
              </w:numPr>
              <w:suppressAutoHyphens/>
              <w:autoSpaceDN w:val="0"/>
              <w:rPr>
                <w:rFonts w:eastAsia="Times New Roman" w:cs="Arial"/>
                <w:sz w:val="20"/>
                <w:szCs w:val="20"/>
              </w:rPr>
            </w:pPr>
            <w:r>
              <w:rPr>
                <w:rFonts w:eastAsia="Times New Roman" w:cs="Arial"/>
                <w:sz w:val="20"/>
                <w:szCs w:val="20"/>
              </w:rPr>
              <w:t>Benefit from the rigour, pace and challenge offered by appropriate CfE Level achieved judgements.</w:t>
            </w:r>
          </w:p>
          <w:p w:rsidR="00565675" w:rsidRPr="00565675" w:rsidRDefault="00565675" w:rsidP="00565675">
            <w:pPr>
              <w:pStyle w:val="ListParagraph"/>
              <w:numPr>
                <w:ilvl w:val="0"/>
                <w:numId w:val="47"/>
              </w:numPr>
              <w:suppressAutoHyphens/>
              <w:autoSpaceDN w:val="0"/>
              <w:rPr>
                <w:rFonts w:eastAsia="Times New Roman" w:cs="Arial"/>
                <w:sz w:val="20"/>
                <w:szCs w:val="20"/>
              </w:rPr>
            </w:pPr>
            <w:r>
              <w:rPr>
                <w:rFonts w:eastAsia="Times New Roman" w:cs="Arial"/>
                <w:sz w:val="20"/>
                <w:szCs w:val="20"/>
              </w:rPr>
              <w:t xml:space="preserve">Receive appropriate support in all </w:t>
            </w:r>
            <w:r w:rsidR="00F91E4C">
              <w:rPr>
                <w:rFonts w:eastAsia="Times New Roman" w:cs="Arial"/>
                <w:sz w:val="20"/>
                <w:szCs w:val="20"/>
              </w:rPr>
              <w:t>areas</w:t>
            </w:r>
            <w:r>
              <w:rPr>
                <w:rFonts w:eastAsia="Times New Roman" w:cs="Arial"/>
                <w:sz w:val="20"/>
                <w:szCs w:val="20"/>
              </w:rPr>
              <w:t xml:space="preserve"> of </w:t>
            </w:r>
            <w:r w:rsidR="00F91E4C">
              <w:rPr>
                <w:rFonts w:eastAsia="Times New Roman" w:cs="Arial"/>
                <w:sz w:val="20"/>
                <w:szCs w:val="20"/>
              </w:rPr>
              <w:t>assesse</w:t>
            </w:r>
            <w:r w:rsidR="00CF4A07">
              <w:rPr>
                <w:rFonts w:eastAsia="Times New Roman" w:cs="Arial"/>
                <w:sz w:val="20"/>
                <w:szCs w:val="20"/>
              </w:rPr>
              <w:t>d</w:t>
            </w:r>
            <w:r>
              <w:rPr>
                <w:rFonts w:eastAsia="Times New Roman" w:cs="Arial"/>
                <w:sz w:val="20"/>
                <w:szCs w:val="20"/>
              </w:rPr>
              <w:t xml:space="preserve"> learning where </w:t>
            </w:r>
            <w:r w:rsidR="00F91E4C">
              <w:rPr>
                <w:rFonts w:eastAsia="Times New Roman" w:cs="Arial"/>
                <w:sz w:val="20"/>
                <w:szCs w:val="20"/>
              </w:rPr>
              <w:t>progress</w:t>
            </w:r>
            <w:r>
              <w:rPr>
                <w:rFonts w:eastAsia="Times New Roman" w:cs="Arial"/>
                <w:sz w:val="20"/>
                <w:szCs w:val="20"/>
              </w:rPr>
              <w:t xml:space="preserve"> </w:t>
            </w:r>
            <w:r w:rsidR="00F91E4C">
              <w:rPr>
                <w:rFonts w:eastAsia="Times New Roman" w:cs="Arial"/>
                <w:sz w:val="20"/>
                <w:szCs w:val="20"/>
              </w:rPr>
              <w:t>has</w:t>
            </w:r>
            <w:r>
              <w:rPr>
                <w:rFonts w:eastAsia="Times New Roman" w:cs="Arial"/>
                <w:sz w:val="20"/>
                <w:szCs w:val="20"/>
              </w:rPr>
              <w:t xml:space="preserve"> not been </w:t>
            </w:r>
            <w:r w:rsidR="00F91E4C">
              <w:rPr>
                <w:rFonts w:eastAsia="Times New Roman" w:cs="Arial"/>
                <w:sz w:val="20"/>
                <w:szCs w:val="20"/>
              </w:rPr>
              <w:t>sustained.</w:t>
            </w:r>
          </w:p>
          <w:p w:rsidR="00B47C44" w:rsidRDefault="00B47C44" w:rsidP="00B47C44">
            <w:pPr>
              <w:suppressAutoHyphens/>
              <w:autoSpaceDN w:val="0"/>
              <w:rPr>
                <w:rFonts w:cs="Arial"/>
                <w:b/>
                <w:sz w:val="20"/>
                <w:szCs w:val="20"/>
              </w:rPr>
            </w:pPr>
            <w:r w:rsidRPr="00F15066">
              <w:rPr>
                <w:rFonts w:cs="Arial"/>
                <w:b/>
                <w:sz w:val="20"/>
                <w:szCs w:val="20"/>
              </w:rPr>
              <w:t>Staff as learners will:</w:t>
            </w:r>
          </w:p>
          <w:p w:rsidR="006D7AC1" w:rsidRDefault="00155F9D" w:rsidP="006D7AC1">
            <w:pPr>
              <w:pStyle w:val="ListParagraph"/>
              <w:numPr>
                <w:ilvl w:val="0"/>
                <w:numId w:val="45"/>
              </w:numPr>
              <w:suppressAutoHyphens/>
              <w:autoSpaceDN w:val="0"/>
              <w:rPr>
                <w:rFonts w:cs="Arial"/>
                <w:sz w:val="20"/>
                <w:szCs w:val="20"/>
              </w:rPr>
            </w:pPr>
            <w:r>
              <w:rPr>
                <w:rFonts w:cs="Arial"/>
                <w:sz w:val="20"/>
                <w:szCs w:val="20"/>
              </w:rPr>
              <w:t>B</w:t>
            </w:r>
            <w:r w:rsidR="006D7AC1">
              <w:rPr>
                <w:rFonts w:cs="Arial"/>
                <w:sz w:val="20"/>
                <w:szCs w:val="20"/>
              </w:rPr>
              <w:t>e able to provide robust evidence around level a</w:t>
            </w:r>
            <w:r>
              <w:rPr>
                <w:rFonts w:cs="Arial"/>
                <w:sz w:val="20"/>
                <w:szCs w:val="20"/>
              </w:rPr>
              <w:t>chieved.</w:t>
            </w:r>
          </w:p>
          <w:p w:rsidR="00F15066" w:rsidRPr="00CF4A07" w:rsidRDefault="00F27A56" w:rsidP="00CF4A07">
            <w:pPr>
              <w:pStyle w:val="ListParagraph"/>
              <w:numPr>
                <w:ilvl w:val="0"/>
                <w:numId w:val="45"/>
              </w:numPr>
              <w:suppressAutoHyphens/>
              <w:autoSpaceDN w:val="0"/>
              <w:rPr>
                <w:rFonts w:cs="Arial"/>
                <w:sz w:val="20"/>
                <w:szCs w:val="20"/>
              </w:rPr>
            </w:pPr>
            <w:r>
              <w:rPr>
                <w:rFonts w:cs="Arial"/>
                <w:sz w:val="20"/>
                <w:szCs w:val="20"/>
              </w:rPr>
              <w:t>P</w:t>
            </w:r>
            <w:r w:rsidR="004A42E3" w:rsidRPr="006D7AC1">
              <w:rPr>
                <w:rFonts w:cs="Arial"/>
                <w:sz w:val="20"/>
                <w:szCs w:val="20"/>
              </w:rPr>
              <w:t>rovide individual, diagnostic reports on each pupil’s progress which will supply information to identify strength</w:t>
            </w:r>
            <w:r>
              <w:rPr>
                <w:rFonts w:cs="Arial"/>
                <w:sz w:val="20"/>
                <w:szCs w:val="20"/>
              </w:rPr>
              <w:t>s and individual learning needs.</w:t>
            </w:r>
          </w:p>
        </w:tc>
      </w:tr>
      <w:tr w:rsidR="00F15066" w:rsidRPr="00147B43" w:rsidTr="00AA1475">
        <w:tblPrEx>
          <w:tblLook w:val="04A0" w:firstRow="1" w:lastRow="0" w:firstColumn="1" w:lastColumn="0" w:noHBand="0" w:noVBand="1"/>
        </w:tblPrEx>
        <w:trPr>
          <w:gridAfter w:val="1"/>
          <w:wAfter w:w="429" w:type="dxa"/>
          <w:trHeight w:val="599"/>
          <w:jc w:val="center"/>
        </w:trPr>
        <w:tc>
          <w:tcPr>
            <w:tcW w:w="3785" w:type="dxa"/>
            <w:shd w:val="clear" w:color="auto" w:fill="auto"/>
          </w:tcPr>
          <w:p w:rsidR="00F15066" w:rsidRDefault="004A42E3" w:rsidP="00F15066">
            <w:pPr>
              <w:spacing w:after="200" w:line="276" w:lineRule="auto"/>
              <w:contextualSpacing/>
              <w:rPr>
                <w:rFonts w:eastAsia="Times New Roman" w:cs="Arial"/>
                <w:sz w:val="20"/>
                <w:szCs w:val="20"/>
              </w:rPr>
            </w:pPr>
            <w:r>
              <w:rPr>
                <w:rFonts w:eastAsia="Times New Roman" w:cs="Arial"/>
                <w:sz w:val="20"/>
                <w:szCs w:val="20"/>
              </w:rPr>
              <w:t>Update and e</w:t>
            </w:r>
            <w:r w:rsidR="00B47C44">
              <w:rPr>
                <w:rFonts w:eastAsia="Times New Roman" w:cs="Arial"/>
                <w:sz w:val="20"/>
                <w:szCs w:val="20"/>
              </w:rPr>
              <w:t>nhance</w:t>
            </w:r>
            <w:r w:rsidR="00F15066" w:rsidRPr="003C006B">
              <w:rPr>
                <w:rFonts w:eastAsia="Times New Roman" w:cs="Arial"/>
                <w:sz w:val="20"/>
                <w:szCs w:val="20"/>
              </w:rPr>
              <w:t xml:space="preserve"> Digital Tracking and Monitoring systems</w:t>
            </w:r>
            <w:r>
              <w:rPr>
                <w:rFonts w:eastAsia="Times New Roman" w:cs="Arial"/>
                <w:sz w:val="20"/>
                <w:szCs w:val="20"/>
              </w:rPr>
              <w:t>.</w:t>
            </w:r>
          </w:p>
          <w:p w:rsidR="004A42E3" w:rsidRDefault="004A42E3" w:rsidP="00F15066">
            <w:pPr>
              <w:spacing w:after="200" w:line="276" w:lineRule="auto"/>
              <w:contextualSpacing/>
              <w:rPr>
                <w:rFonts w:eastAsia="Times New Roman" w:cs="Arial"/>
                <w:sz w:val="20"/>
                <w:szCs w:val="20"/>
              </w:rPr>
            </w:pPr>
          </w:p>
          <w:p w:rsidR="00CF4A07" w:rsidRDefault="006D7AC1" w:rsidP="00F15066">
            <w:pPr>
              <w:spacing w:after="200" w:line="276" w:lineRule="auto"/>
              <w:contextualSpacing/>
              <w:rPr>
                <w:rFonts w:eastAsia="Times New Roman" w:cs="Arial"/>
                <w:bCs/>
                <w:sz w:val="20"/>
                <w:szCs w:val="20"/>
              </w:rPr>
            </w:pPr>
            <w:r w:rsidRPr="006D7AC1">
              <w:rPr>
                <w:rFonts w:eastAsia="Times New Roman" w:cs="Arial"/>
                <w:bCs/>
                <w:sz w:val="20"/>
                <w:szCs w:val="20"/>
              </w:rPr>
              <w:t>Improve arrangements for assessment and tracking to provide personalised guidance and support throughout the learner journey</w:t>
            </w:r>
            <w:r w:rsidR="00CF4A07">
              <w:rPr>
                <w:rFonts w:eastAsia="Times New Roman" w:cs="Arial"/>
                <w:bCs/>
                <w:sz w:val="20"/>
                <w:szCs w:val="20"/>
              </w:rPr>
              <w:t>.</w:t>
            </w:r>
          </w:p>
          <w:p w:rsidR="00CF4A07" w:rsidRDefault="00CF4A07" w:rsidP="00F15066">
            <w:pPr>
              <w:spacing w:after="200" w:line="276" w:lineRule="auto"/>
              <w:contextualSpacing/>
              <w:rPr>
                <w:rFonts w:eastAsia="Times New Roman" w:cs="Arial"/>
                <w:bCs/>
                <w:sz w:val="20"/>
                <w:szCs w:val="20"/>
              </w:rPr>
            </w:pPr>
          </w:p>
          <w:p w:rsidR="006D7AC1" w:rsidRPr="003C006B" w:rsidRDefault="00CF4A07" w:rsidP="00F15066">
            <w:pPr>
              <w:spacing w:after="200" w:line="276" w:lineRule="auto"/>
              <w:contextualSpacing/>
              <w:rPr>
                <w:rFonts w:asciiTheme="minorHAnsi" w:eastAsia="Times New Roman" w:hAnsiTheme="minorHAnsi" w:cs="Arial"/>
                <w:sz w:val="20"/>
                <w:szCs w:val="20"/>
              </w:rPr>
            </w:pPr>
            <w:r>
              <w:rPr>
                <w:rFonts w:eastAsia="Times New Roman" w:cs="Arial"/>
                <w:bCs/>
                <w:sz w:val="20"/>
                <w:szCs w:val="20"/>
              </w:rPr>
              <w:t>E</w:t>
            </w:r>
            <w:r w:rsidR="004A42E3">
              <w:rPr>
                <w:rFonts w:eastAsia="Times New Roman" w:cs="Arial"/>
                <w:bCs/>
                <w:sz w:val="20"/>
                <w:szCs w:val="20"/>
              </w:rPr>
              <w:t xml:space="preserve">ngage with ACC </w:t>
            </w:r>
            <w:r>
              <w:rPr>
                <w:rFonts w:eastAsia="Times New Roman" w:cs="Arial"/>
                <w:bCs/>
                <w:sz w:val="20"/>
                <w:szCs w:val="20"/>
              </w:rPr>
              <w:t xml:space="preserve">training and resources. </w:t>
            </w:r>
          </w:p>
          <w:p w:rsidR="00F15066" w:rsidRPr="00147B43" w:rsidRDefault="00F15066" w:rsidP="00F15066">
            <w:pPr>
              <w:spacing w:after="200" w:line="276" w:lineRule="auto"/>
              <w:contextualSpacing/>
              <w:rPr>
                <w:rFonts w:cs="Arial"/>
                <w:sz w:val="20"/>
                <w:szCs w:val="20"/>
              </w:rPr>
            </w:pPr>
          </w:p>
        </w:tc>
        <w:tc>
          <w:tcPr>
            <w:tcW w:w="1534" w:type="dxa"/>
            <w:shd w:val="clear" w:color="auto" w:fill="auto"/>
          </w:tcPr>
          <w:p w:rsidR="00F15066" w:rsidRDefault="00B47C44" w:rsidP="00047585">
            <w:pPr>
              <w:rPr>
                <w:rFonts w:cs="Arial"/>
                <w:sz w:val="20"/>
                <w:szCs w:val="20"/>
              </w:rPr>
            </w:pPr>
            <w:r>
              <w:rPr>
                <w:rFonts w:cs="Arial"/>
                <w:sz w:val="20"/>
                <w:szCs w:val="20"/>
              </w:rPr>
              <w:t>DHT</w:t>
            </w:r>
            <w:r w:rsidR="00250424">
              <w:rPr>
                <w:rFonts w:cs="Arial"/>
                <w:sz w:val="20"/>
                <w:szCs w:val="20"/>
              </w:rPr>
              <w:t xml:space="preserve">/SfL Teacher </w:t>
            </w:r>
          </w:p>
          <w:p w:rsidR="00B47C44" w:rsidRPr="00147B43" w:rsidRDefault="00B47C44" w:rsidP="00047585">
            <w:pPr>
              <w:rPr>
                <w:rFonts w:cs="Arial"/>
                <w:sz w:val="20"/>
                <w:szCs w:val="20"/>
              </w:rPr>
            </w:pPr>
            <w:r>
              <w:rPr>
                <w:rFonts w:cs="Arial"/>
                <w:sz w:val="20"/>
                <w:szCs w:val="20"/>
              </w:rPr>
              <w:t xml:space="preserve">All staff </w:t>
            </w:r>
          </w:p>
        </w:tc>
        <w:tc>
          <w:tcPr>
            <w:tcW w:w="3581" w:type="dxa"/>
            <w:shd w:val="clear" w:color="auto" w:fill="auto"/>
          </w:tcPr>
          <w:p w:rsidR="004A42E3" w:rsidRPr="001C71A2" w:rsidRDefault="006D7AC1" w:rsidP="001C71A2">
            <w:pPr>
              <w:pStyle w:val="ListParagraph"/>
              <w:numPr>
                <w:ilvl w:val="0"/>
                <w:numId w:val="46"/>
              </w:numPr>
              <w:rPr>
                <w:rFonts w:cs="Arial"/>
                <w:sz w:val="20"/>
                <w:szCs w:val="20"/>
              </w:rPr>
            </w:pPr>
            <w:r w:rsidRPr="00250424">
              <w:rPr>
                <w:rFonts w:cs="Arial"/>
                <w:sz w:val="20"/>
                <w:szCs w:val="20"/>
              </w:rPr>
              <w:t>New tracking system implemented</w:t>
            </w:r>
            <w:r w:rsidR="00F27A56">
              <w:rPr>
                <w:rFonts w:cs="Arial"/>
                <w:sz w:val="20"/>
                <w:szCs w:val="20"/>
              </w:rPr>
              <w:t>.</w:t>
            </w:r>
            <w:r w:rsidRPr="00250424">
              <w:rPr>
                <w:rFonts w:cs="Arial"/>
                <w:sz w:val="20"/>
                <w:szCs w:val="20"/>
              </w:rPr>
              <w:t xml:space="preserve"> </w:t>
            </w:r>
          </w:p>
          <w:p w:rsidR="004A42E3" w:rsidRPr="001C71A2" w:rsidRDefault="00250424" w:rsidP="001C71A2">
            <w:pPr>
              <w:pStyle w:val="ListParagraph"/>
              <w:numPr>
                <w:ilvl w:val="0"/>
                <w:numId w:val="46"/>
              </w:numPr>
              <w:spacing w:after="200" w:line="276" w:lineRule="auto"/>
              <w:rPr>
                <w:rFonts w:eastAsia="Times New Roman" w:cs="Arial"/>
                <w:sz w:val="20"/>
                <w:szCs w:val="20"/>
              </w:rPr>
            </w:pPr>
            <w:r w:rsidRPr="00250424">
              <w:rPr>
                <w:rFonts w:eastAsia="Times New Roman" w:cs="Arial"/>
                <w:sz w:val="20"/>
                <w:szCs w:val="20"/>
              </w:rPr>
              <w:t>Update</w:t>
            </w:r>
            <w:r>
              <w:rPr>
                <w:rFonts w:eastAsia="Times New Roman" w:cs="Arial"/>
                <w:sz w:val="20"/>
                <w:szCs w:val="20"/>
              </w:rPr>
              <w:t>d Kaimhill School</w:t>
            </w:r>
            <w:r w:rsidRPr="00250424">
              <w:rPr>
                <w:rFonts w:eastAsia="Times New Roman" w:cs="Arial"/>
                <w:sz w:val="20"/>
                <w:szCs w:val="20"/>
              </w:rPr>
              <w:t xml:space="preserve"> </w:t>
            </w:r>
            <w:r>
              <w:rPr>
                <w:rFonts w:eastAsia="Times New Roman" w:cs="Arial"/>
                <w:sz w:val="20"/>
                <w:szCs w:val="20"/>
              </w:rPr>
              <w:t xml:space="preserve">Learning, Teaching &amp; </w:t>
            </w:r>
            <w:r w:rsidRPr="00250424">
              <w:rPr>
                <w:rFonts w:eastAsia="Times New Roman" w:cs="Arial"/>
                <w:sz w:val="20"/>
                <w:szCs w:val="20"/>
              </w:rPr>
              <w:t>Assessment</w:t>
            </w:r>
            <w:r>
              <w:rPr>
                <w:rFonts w:eastAsia="Times New Roman" w:cs="Arial"/>
                <w:sz w:val="20"/>
                <w:szCs w:val="20"/>
              </w:rPr>
              <w:t xml:space="preserve"> policy </w:t>
            </w:r>
            <w:r w:rsidRPr="00250424">
              <w:rPr>
                <w:rFonts w:eastAsia="Times New Roman" w:cs="Arial"/>
                <w:sz w:val="20"/>
                <w:szCs w:val="20"/>
              </w:rPr>
              <w:t xml:space="preserve">– with clearly understood and defined assessment </w:t>
            </w:r>
            <w:r w:rsidR="00F27A56">
              <w:rPr>
                <w:rFonts w:eastAsia="Times New Roman" w:cs="Arial"/>
                <w:sz w:val="20"/>
                <w:szCs w:val="20"/>
              </w:rPr>
              <w:t>practices, support and guidance.</w:t>
            </w:r>
          </w:p>
          <w:p w:rsidR="00250424" w:rsidRPr="00CF4A07" w:rsidRDefault="004A42E3" w:rsidP="006D7AC1">
            <w:pPr>
              <w:pStyle w:val="ListParagraph"/>
              <w:numPr>
                <w:ilvl w:val="0"/>
                <w:numId w:val="46"/>
              </w:numPr>
              <w:spacing w:after="200" w:line="276" w:lineRule="auto"/>
              <w:rPr>
                <w:rFonts w:eastAsia="Times New Roman" w:cs="Arial"/>
                <w:sz w:val="20"/>
                <w:szCs w:val="20"/>
              </w:rPr>
            </w:pPr>
            <w:r>
              <w:rPr>
                <w:rFonts w:eastAsia="Times New Roman" w:cs="Arial"/>
                <w:sz w:val="20"/>
                <w:szCs w:val="20"/>
              </w:rPr>
              <w:t xml:space="preserve">Tracking system takes account of wider </w:t>
            </w:r>
            <w:r>
              <w:rPr>
                <w:rFonts w:eastAsia="Times New Roman" w:cs="Arial"/>
                <w:sz w:val="20"/>
                <w:szCs w:val="20"/>
              </w:rPr>
              <w:lastRenderedPageBreak/>
              <w:t>achievements and pastoral needs</w:t>
            </w:r>
            <w:r w:rsidR="00CF4A07">
              <w:rPr>
                <w:rFonts w:eastAsia="Times New Roman" w:cs="Arial"/>
                <w:sz w:val="20"/>
                <w:szCs w:val="20"/>
              </w:rPr>
              <w:t>.</w:t>
            </w:r>
          </w:p>
        </w:tc>
        <w:tc>
          <w:tcPr>
            <w:tcW w:w="1269" w:type="dxa"/>
            <w:shd w:val="clear" w:color="auto" w:fill="auto"/>
          </w:tcPr>
          <w:p w:rsidR="00F15066" w:rsidRDefault="006D7AC1" w:rsidP="00047585">
            <w:pPr>
              <w:rPr>
                <w:rFonts w:cs="Arial"/>
                <w:sz w:val="20"/>
                <w:szCs w:val="20"/>
              </w:rPr>
            </w:pPr>
            <w:r>
              <w:rPr>
                <w:rFonts w:cs="Arial"/>
                <w:sz w:val="20"/>
                <w:szCs w:val="20"/>
              </w:rPr>
              <w:lastRenderedPageBreak/>
              <w:t>Sept, 2017</w:t>
            </w:r>
          </w:p>
          <w:p w:rsidR="00CF4A07" w:rsidRDefault="00CF4A07" w:rsidP="00047585">
            <w:pPr>
              <w:rPr>
                <w:rFonts w:cs="Arial"/>
                <w:sz w:val="20"/>
                <w:szCs w:val="20"/>
              </w:rPr>
            </w:pPr>
          </w:p>
          <w:p w:rsidR="00CF4A07" w:rsidRDefault="00CF4A07" w:rsidP="00047585">
            <w:pPr>
              <w:rPr>
                <w:rFonts w:cs="Arial"/>
                <w:sz w:val="20"/>
                <w:szCs w:val="20"/>
              </w:rPr>
            </w:pPr>
          </w:p>
          <w:p w:rsidR="00250424" w:rsidRPr="00147B43" w:rsidRDefault="00250424" w:rsidP="00047585">
            <w:pPr>
              <w:rPr>
                <w:rFonts w:cs="Arial"/>
                <w:sz w:val="20"/>
                <w:szCs w:val="20"/>
              </w:rPr>
            </w:pPr>
            <w:r>
              <w:rPr>
                <w:rFonts w:cs="Arial"/>
                <w:sz w:val="20"/>
                <w:szCs w:val="20"/>
              </w:rPr>
              <w:t xml:space="preserve">June 2018 </w:t>
            </w:r>
          </w:p>
        </w:tc>
        <w:tc>
          <w:tcPr>
            <w:tcW w:w="1248" w:type="dxa"/>
          </w:tcPr>
          <w:p w:rsidR="00F15066" w:rsidRPr="00147B43" w:rsidRDefault="00F15066" w:rsidP="00047585">
            <w:pPr>
              <w:pStyle w:val="Pa15"/>
              <w:spacing w:after="100" w:line="240" w:lineRule="auto"/>
              <w:jc w:val="center"/>
              <w:rPr>
                <w:rFonts w:ascii="Arial" w:hAnsi="Arial" w:cs="Arial"/>
                <w:b/>
                <w:sz w:val="20"/>
                <w:szCs w:val="20"/>
              </w:rPr>
            </w:pPr>
          </w:p>
        </w:tc>
        <w:tc>
          <w:tcPr>
            <w:tcW w:w="3235" w:type="dxa"/>
            <w:shd w:val="clear" w:color="auto" w:fill="auto"/>
          </w:tcPr>
          <w:p w:rsidR="00B47C44" w:rsidRDefault="00B47C44" w:rsidP="00B47C44">
            <w:pPr>
              <w:suppressAutoHyphens/>
              <w:autoSpaceDN w:val="0"/>
              <w:rPr>
                <w:rFonts w:eastAsia="Times New Roman" w:cs="Arial"/>
                <w:b/>
                <w:sz w:val="20"/>
                <w:szCs w:val="20"/>
              </w:rPr>
            </w:pPr>
            <w:r w:rsidRPr="00F15066">
              <w:rPr>
                <w:rFonts w:cs="Arial"/>
                <w:b/>
                <w:sz w:val="20"/>
                <w:szCs w:val="20"/>
              </w:rPr>
              <w:t>Pupils as learners will:</w:t>
            </w:r>
            <w:r w:rsidRPr="00F15066">
              <w:rPr>
                <w:rFonts w:eastAsia="Times New Roman" w:cs="Arial"/>
                <w:b/>
                <w:sz w:val="20"/>
                <w:szCs w:val="20"/>
              </w:rPr>
              <w:t xml:space="preserve"> </w:t>
            </w:r>
          </w:p>
          <w:p w:rsidR="006D7AC1" w:rsidRPr="006D7AC1" w:rsidRDefault="00155F9D" w:rsidP="006D7AC1">
            <w:pPr>
              <w:pStyle w:val="ListParagraph"/>
              <w:numPr>
                <w:ilvl w:val="0"/>
                <w:numId w:val="45"/>
              </w:numPr>
              <w:suppressAutoHyphens/>
              <w:autoSpaceDN w:val="0"/>
              <w:rPr>
                <w:rFonts w:eastAsia="Times New Roman" w:cs="Arial"/>
                <w:sz w:val="20"/>
                <w:szCs w:val="20"/>
              </w:rPr>
            </w:pPr>
            <w:r>
              <w:rPr>
                <w:rFonts w:eastAsia="Times New Roman" w:cs="Arial"/>
                <w:sz w:val="20"/>
                <w:szCs w:val="20"/>
              </w:rPr>
              <w:t>B</w:t>
            </w:r>
            <w:r w:rsidR="006D7AC1">
              <w:rPr>
                <w:rFonts w:eastAsia="Times New Roman" w:cs="Arial"/>
                <w:sz w:val="20"/>
                <w:szCs w:val="20"/>
              </w:rPr>
              <w:t xml:space="preserve">enefit from enhanced personalised guidance and support through their learning journey. </w:t>
            </w:r>
          </w:p>
          <w:p w:rsidR="00B47C44" w:rsidRDefault="00B47C44" w:rsidP="00B47C44">
            <w:pPr>
              <w:suppressAutoHyphens/>
              <w:autoSpaceDN w:val="0"/>
              <w:rPr>
                <w:rFonts w:eastAsia="Times New Roman" w:cs="Arial"/>
                <w:b/>
                <w:sz w:val="20"/>
                <w:szCs w:val="20"/>
              </w:rPr>
            </w:pPr>
          </w:p>
          <w:p w:rsidR="00B47C44" w:rsidRDefault="00B47C44" w:rsidP="00B47C44">
            <w:pPr>
              <w:suppressAutoHyphens/>
              <w:autoSpaceDN w:val="0"/>
              <w:rPr>
                <w:rFonts w:cs="Arial"/>
                <w:b/>
                <w:sz w:val="20"/>
                <w:szCs w:val="20"/>
              </w:rPr>
            </w:pPr>
            <w:r w:rsidRPr="00F15066">
              <w:rPr>
                <w:rFonts w:cs="Arial"/>
                <w:b/>
                <w:sz w:val="20"/>
                <w:szCs w:val="20"/>
              </w:rPr>
              <w:t>Staff as learners will:</w:t>
            </w:r>
          </w:p>
          <w:p w:rsidR="00F15066" w:rsidRPr="00CF4A07" w:rsidRDefault="00155F9D" w:rsidP="00CF4A07">
            <w:pPr>
              <w:pStyle w:val="ListParagraph"/>
              <w:numPr>
                <w:ilvl w:val="0"/>
                <w:numId w:val="45"/>
              </w:numPr>
              <w:suppressAutoHyphens/>
              <w:autoSpaceDN w:val="0"/>
              <w:rPr>
                <w:rFonts w:cs="Arial"/>
                <w:sz w:val="20"/>
                <w:szCs w:val="20"/>
              </w:rPr>
            </w:pPr>
            <w:r>
              <w:rPr>
                <w:rFonts w:cs="Arial"/>
                <w:sz w:val="20"/>
                <w:szCs w:val="20"/>
              </w:rPr>
              <w:t>B</w:t>
            </w:r>
            <w:r w:rsidR="004A42E3" w:rsidRPr="004A42E3">
              <w:rPr>
                <w:rFonts w:cs="Arial"/>
                <w:sz w:val="20"/>
                <w:szCs w:val="20"/>
              </w:rPr>
              <w:t xml:space="preserve">e </w:t>
            </w:r>
            <w:r w:rsidR="004A42E3">
              <w:rPr>
                <w:rFonts w:cs="Arial"/>
                <w:sz w:val="20"/>
                <w:szCs w:val="20"/>
              </w:rPr>
              <w:t xml:space="preserve">able to provide information </w:t>
            </w:r>
            <w:r w:rsidR="004A42E3" w:rsidRPr="004A42E3">
              <w:rPr>
                <w:rFonts w:cs="Arial"/>
                <w:sz w:val="20"/>
                <w:szCs w:val="20"/>
              </w:rPr>
              <w:t xml:space="preserve">about children’s attainment and achievement </w:t>
            </w:r>
            <w:r w:rsidR="004A42E3">
              <w:rPr>
                <w:rFonts w:cs="Arial"/>
                <w:sz w:val="20"/>
                <w:szCs w:val="20"/>
              </w:rPr>
              <w:t xml:space="preserve">which </w:t>
            </w:r>
            <w:r w:rsidR="004A42E3" w:rsidRPr="004A42E3">
              <w:rPr>
                <w:rFonts w:cs="Arial"/>
                <w:sz w:val="20"/>
                <w:szCs w:val="20"/>
              </w:rPr>
              <w:t xml:space="preserve">is robust and used </w:t>
            </w:r>
            <w:r w:rsidR="004A42E3" w:rsidRPr="004A42E3">
              <w:rPr>
                <w:rFonts w:cs="Arial"/>
                <w:sz w:val="20"/>
                <w:szCs w:val="20"/>
              </w:rPr>
              <w:lastRenderedPageBreak/>
              <w:t>effectively to make improvements to children’s learning.</w:t>
            </w:r>
          </w:p>
        </w:tc>
      </w:tr>
    </w:tbl>
    <w:p w:rsidR="006A1033" w:rsidRDefault="006A1033" w:rsidP="006A1033"/>
    <w:p w:rsidR="00E85DA5" w:rsidRDefault="00E85DA5" w:rsidP="006A103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081"/>
        <w:gridCol w:w="1065"/>
        <w:gridCol w:w="1592"/>
        <w:gridCol w:w="1594"/>
        <w:gridCol w:w="2594"/>
        <w:gridCol w:w="4598"/>
      </w:tblGrid>
      <w:tr w:rsidR="006A1033" w:rsidRPr="00E509F7" w:rsidTr="00AA1475">
        <w:trPr>
          <w:jc w:val="center"/>
        </w:trPr>
        <w:tc>
          <w:tcPr>
            <w:tcW w:w="14652" w:type="dxa"/>
            <w:gridSpan w:val="7"/>
            <w:shd w:val="clear" w:color="auto" w:fill="EEECE1"/>
          </w:tcPr>
          <w:p w:rsidR="006A1033" w:rsidRPr="00C515C8" w:rsidRDefault="006A1033" w:rsidP="00047585">
            <w:pPr>
              <w:spacing w:before="60"/>
              <w:jc w:val="center"/>
              <w:rPr>
                <w:rFonts w:cs="Arial"/>
                <w:b/>
                <w:color w:val="1F497D"/>
              </w:rPr>
            </w:pPr>
            <w:r w:rsidRPr="00C515C8">
              <w:rPr>
                <w:rFonts w:cs="Arial"/>
                <w:b/>
                <w:color w:val="1F497D"/>
              </w:rPr>
              <w:t>Monitoring and Evaluative Comments / Impact – Evidence of Excellence and Equity through the plan</w:t>
            </w:r>
          </w:p>
          <w:p w:rsidR="006A1033" w:rsidRPr="00C515C8" w:rsidRDefault="006A1033" w:rsidP="00047585">
            <w:pPr>
              <w:spacing w:after="60"/>
              <w:jc w:val="center"/>
              <w:rPr>
                <w:rFonts w:cs="Arial"/>
                <w:i/>
                <w:color w:val="1F497D"/>
              </w:rPr>
            </w:pPr>
            <w:r w:rsidRPr="00C515C8">
              <w:rPr>
                <w:rFonts w:cs="Arial"/>
                <w:i/>
                <w:color w:val="1F497D"/>
                <w:sz w:val="18"/>
                <w:szCs w:val="18"/>
              </w:rPr>
              <w:t>(To be completed during the course of the session to inform the audit</w:t>
            </w:r>
            <w:r w:rsidRPr="00C515C8">
              <w:rPr>
                <w:rFonts w:cs="Arial"/>
                <w:i/>
                <w:color w:val="1F497D"/>
              </w:rPr>
              <w:t xml:space="preserve"> for SQUIP 2018-2019.)</w:t>
            </w:r>
          </w:p>
        </w:tc>
      </w:tr>
      <w:tr w:rsidR="006A1033" w:rsidRPr="00E509F7" w:rsidTr="00AA1475">
        <w:trPr>
          <w:trHeight w:val="4065"/>
          <w:jc w:val="center"/>
        </w:trPr>
        <w:tc>
          <w:tcPr>
            <w:tcW w:w="7460" w:type="dxa"/>
            <w:gridSpan w:val="5"/>
            <w:shd w:val="clear" w:color="auto" w:fill="auto"/>
          </w:tcPr>
          <w:p w:rsidR="006A1033" w:rsidRDefault="006A1033" w:rsidP="00047585">
            <w:pPr>
              <w:autoSpaceDE w:val="0"/>
              <w:autoSpaceDN w:val="0"/>
              <w:adjustRightInd w:val="0"/>
              <w:spacing w:before="60"/>
              <w:rPr>
                <w:rFonts w:ascii="Corbel-Bold" w:hAnsi="Corbel-Bold" w:cs="Corbel-Bold"/>
                <w:b/>
                <w:bCs/>
                <w:sz w:val="20"/>
                <w:szCs w:val="20"/>
                <w:lang w:eastAsia="en-GB"/>
              </w:rPr>
            </w:pPr>
            <w:r>
              <w:rPr>
                <w:rFonts w:ascii="Corbel-Bold" w:hAnsi="Corbel-Bold" w:cs="Corbel-Bold"/>
                <w:b/>
                <w:bCs/>
                <w:sz w:val="20"/>
                <w:szCs w:val="20"/>
                <w:lang w:eastAsia="en-GB"/>
              </w:rPr>
              <w:t xml:space="preserve">Evaluation: </w:t>
            </w:r>
          </w:p>
          <w:p w:rsidR="000A4B97" w:rsidRPr="000A4B97" w:rsidRDefault="000A4B97" w:rsidP="00124334">
            <w:pPr>
              <w:numPr>
                <w:ilvl w:val="0"/>
                <w:numId w:val="10"/>
              </w:numPr>
              <w:autoSpaceDE w:val="0"/>
              <w:autoSpaceDN w:val="0"/>
              <w:adjustRightInd w:val="0"/>
              <w:spacing w:before="60"/>
              <w:rPr>
                <w:rFonts w:cs="Arial"/>
                <w:sz w:val="20"/>
                <w:szCs w:val="20"/>
              </w:rPr>
            </w:pPr>
            <w:r w:rsidRPr="000A4B97">
              <w:rPr>
                <w:sz w:val="20"/>
                <w:szCs w:val="20"/>
              </w:rPr>
              <w:t>How well are learners enabled to select and make use of high-quality resources and equipment including digital technologies?</w:t>
            </w:r>
          </w:p>
          <w:p w:rsidR="000A4B97" w:rsidRPr="000A4B97" w:rsidRDefault="000A4B97" w:rsidP="00124334">
            <w:pPr>
              <w:numPr>
                <w:ilvl w:val="0"/>
                <w:numId w:val="10"/>
              </w:numPr>
              <w:autoSpaceDE w:val="0"/>
              <w:autoSpaceDN w:val="0"/>
              <w:adjustRightInd w:val="0"/>
              <w:spacing w:before="60"/>
              <w:rPr>
                <w:rFonts w:cs="Arial"/>
                <w:sz w:val="20"/>
                <w:szCs w:val="20"/>
              </w:rPr>
            </w:pPr>
            <w:r w:rsidRPr="000A4B97">
              <w:rPr>
                <w:sz w:val="20"/>
                <w:szCs w:val="20"/>
              </w:rPr>
              <w:t>How well are we enabling learners to become independent learners and</w:t>
            </w:r>
            <w:r>
              <w:rPr>
                <w:sz w:val="20"/>
                <w:szCs w:val="20"/>
              </w:rPr>
              <w:t xml:space="preserve"> develop the four capacities? </w:t>
            </w:r>
          </w:p>
          <w:p w:rsidR="000A4B97" w:rsidRPr="000A4B97" w:rsidRDefault="000A4B97" w:rsidP="00124334">
            <w:pPr>
              <w:numPr>
                <w:ilvl w:val="0"/>
                <w:numId w:val="10"/>
              </w:numPr>
              <w:autoSpaceDE w:val="0"/>
              <w:autoSpaceDN w:val="0"/>
              <w:adjustRightInd w:val="0"/>
              <w:spacing w:before="60"/>
              <w:rPr>
                <w:rFonts w:cs="Arial"/>
                <w:sz w:val="20"/>
                <w:szCs w:val="20"/>
              </w:rPr>
            </w:pPr>
            <w:r w:rsidRPr="000A4B97">
              <w:rPr>
                <w:sz w:val="20"/>
                <w:szCs w:val="20"/>
              </w:rPr>
              <w:t>How well do we communicate the purpose of learning and give effective e</w:t>
            </w:r>
            <w:r>
              <w:rPr>
                <w:sz w:val="20"/>
                <w:szCs w:val="20"/>
              </w:rPr>
              <w:t xml:space="preserve">xplanations for all learners? </w:t>
            </w:r>
          </w:p>
          <w:p w:rsidR="000A4B97" w:rsidRPr="00565675" w:rsidRDefault="000A4B97" w:rsidP="00124334">
            <w:pPr>
              <w:numPr>
                <w:ilvl w:val="0"/>
                <w:numId w:val="10"/>
              </w:numPr>
              <w:autoSpaceDE w:val="0"/>
              <w:autoSpaceDN w:val="0"/>
              <w:adjustRightInd w:val="0"/>
              <w:spacing w:before="60"/>
              <w:rPr>
                <w:rFonts w:cs="Arial"/>
                <w:sz w:val="20"/>
                <w:szCs w:val="20"/>
              </w:rPr>
            </w:pPr>
            <w:r w:rsidRPr="00565675">
              <w:rPr>
                <w:sz w:val="20"/>
                <w:szCs w:val="20"/>
              </w:rPr>
              <w:t xml:space="preserve">How well do our questioning strategies enhance the learners’ experience and enable higher-order thinking skills? </w:t>
            </w:r>
          </w:p>
          <w:p w:rsidR="000A4B97" w:rsidRPr="00565675" w:rsidRDefault="000A4B97" w:rsidP="00124334">
            <w:pPr>
              <w:numPr>
                <w:ilvl w:val="0"/>
                <w:numId w:val="10"/>
              </w:numPr>
              <w:autoSpaceDE w:val="0"/>
              <w:autoSpaceDN w:val="0"/>
              <w:adjustRightInd w:val="0"/>
              <w:spacing w:before="60"/>
              <w:rPr>
                <w:rFonts w:cs="Arial"/>
                <w:sz w:val="20"/>
                <w:szCs w:val="20"/>
              </w:rPr>
            </w:pPr>
            <w:r w:rsidRPr="00565675">
              <w:rPr>
                <w:sz w:val="20"/>
                <w:szCs w:val="20"/>
              </w:rPr>
              <w:t xml:space="preserve">How well do we make use of a range of valid, reliable and relevant assessment tools and approaches to support the improvement of children and young people’s learning? </w:t>
            </w:r>
          </w:p>
          <w:p w:rsidR="000A4B97" w:rsidRPr="00565675" w:rsidRDefault="000A4B97" w:rsidP="00124334">
            <w:pPr>
              <w:numPr>
                <w:ilvl w:val="0"/>
                <w:numId w:val="10"/>
              </w:numPr>
              <w:autoSpaceDE w:val="0"/>
              <w:autoSpaceDN w:val="0"/>
              <w:adjustRightInd w:val="0"/>
              <w:spacing w:before="60"/>
              <w:rPr>
                <w:rFonts w:cs="Arial"/>
                <w:sz w:val="20"/>
                <w:szCs w:val="20"/>
              </w:rPr>
            </w:pPr>
            <w:r w:rsidRPr="00565675">
              <w:rPr>
                <w:sz w:val="20"/>
                <w:szCs w:val="20"/>
              </w:rPr>
              <w:t xml:space="preserve">How well do we record, analyse and use assessment information to identify development needs for individual learners and specific groups? </w:t>
            </w:r>
          </w:p>
          <w:p w:rsidR="006A1033" w:rsidRPr="00565675" w:rsidRDefault="000A4B97" w:rsidP="00124334">
            <w:pPr>
              <w:numPr>
                <w:ilvl w:val="0"/>
                <w:numId w:val="10"/>
              </w:numPr>
              <w:autoSpaceDE w:val="0"/>
              <w:autoSpaceDN w:val="0"/>
              <w:adjustRightInd w:val="0"/>
              <w:spacing w:before="60"/>
              <w:rPr>
                <w:rFonts w:cs="Arial"/>
                <w:sz w:val="20"/>
                <w:szCs w:val="20"/>
              </w:rPr>
            </w:pPr>
            <w:r w:rsidRPr="00565675">
              <w:rPr>
                <w:sz w:val="20"/>
                <w:szCs w:val="20"/>
              </w:rPr>
              <w:t>How well do we enable all children and young people to engage in self- and peer-assessment to improve their learning</w:t>
            </w:r>
            <w:r w:rsidR="00F27A56">
              <w:rPr>
                <w:sz w:val="20"/>
                <w:szCs w:val="20"/>
              </w:rPr>
              <w:t>?</w:t>
            </w:r>
          </w:p>
          <w:p w:rsidR="000A4B97" w:rsidRPr="00565675" w:rsidRDefault="000A4B97" w:rsidP="00124334">
            <w:pPr>
              <w:numPr>
                <w:ilvl w:val="0"/>
                <w:numId w:val="10"/>
              </w:numPr>
              <w:autoSpaceDE w:val="0"/>
              <w:autoSpaceDN w:val="0"/>
              <w:adjustRightInd w:val="0"/>
              <w:spacing w:before="60"/>
              <w:rPr>
                <w:rFonts w:cs="Arial"/>
                <w:sz w:val="20"/>
                <w:szCs w:val="20"/>
              </w:rPr>
            </w:pPr>
            <w:r w:rsidRPr="00565675">
              <w:rPr>
                <w:sz w:val="20"/>
                <w:szCs w:val="20"/>
              </w:rPr>
              <w:t xml:space="preserve">How well are our approaches to raising attainment improving outcomes for children and young people? </w:t>
            </w:r>
          </w:p>
          <w:p w:rsidR="000A4B97" w:rsidRPr="00565675" w:rsidRDefault="000A4B97" w:rsidP="00124334">
            <w:pPr>
              <w:numPr>
                <w:ilvl w:val="0"/>
                <w:numId w:val="10"/>
              </w:numPr>
              <w:autoSpaceDE w:val="0"/>
              <w:autoSpaceDN w:val="0"/>
              <w:adjustRightInd w:val="0"/>
              <w:spacing w:before="60"/>
              <w:rPr>
                <w:rFonts w:cs="Arial"/>
                <w:sz w:val="20"/>
                <w:szCs w:val="20"/>
              </w:rPr>
            </w:pPr>
            <w:r w:rsidRPr="00565675">
              <w:rPr>
                <w:sz w:val="20"/>
                <w:szCs w:val="20"/>
              </w:rPr>
              <w:t xml:space="preserve">How well do we use evidence from tracking meetings, professional dialogue and assessments to measure progress over time and in particular at points of transition? </w:t>
            </w:r>
          </w:p>
          <w:p w:rsidR="00565675" w:rsidRPr="00565675" w:rsidRDefault="000A4B97" w:rsidP="000A4B97">
            <w:pPr>
              <w:numPr>
                <w:ilvl w:val="0"/>
                <w:numId w:val="10"/>
              </w:numPr>
              <w:autoSpaceDE w:val="0"/>
              <w:autoSpaceDN w:val="0"/>
              <w:adjustRightInd w:val="0"/>
              <w:spacing w:before="60"/>
              <w:rPr>
                <w:rFonts w:cs="Arial"/>
                <w:sz w:val="20"/>
                <w:szCs w:val="20"/>
              </w:rPr>
            </w:pPr>
            <w:r w:rsidRPr="00565675">
              <w:rPr>
                <w:sz w:val="20"/>
                <w:szCs w:val="20"/>
              </w:rPr>
              <w:t xml:space="preserve">How well is assessment evidence used to inform teacher judgements? </w:t>
            </w:r>
          </w:p>
          <w:p w:rsidR="00565675" w:rsidRPr="00565675" w:rsidRDefault="000A4B97" w:rsidP="000A4B97">
            <w:pPr>
              <w:numPr>
                <w:ilvl w:val="0"/>
                <w:numId w:val="10"/>
              </w:numPr>
              <w:autoSpaceDE w:val="0"/>
              <w:autoSpaceDN w:val="0"/>
              <w:adjustRightInd w:val="0"/>
              <w:spacing w:before="60"/>
              <w:rPr>
                <w:rFonts w:cs="Arial"/>
                <w:sz w:val="20"/>
                <w:szCs w:val="20"/>
              </w:rPr>
            </w:pPr>
            <w:r w:rsidRPr="00565675">
              <w:rPr>
                <w:sz w:val="20"/>
                <w:szCs w:val="20"/>
              </w:rPr>
              <w:t xml:space="preserve">How well do we track and recognise achievements?  </w:t>
            </w:r>
          </w:p>
          <w:p w:rsidR="000A4B97" w:rsidRPr="000A4B97" w:rsidRDefault="000A4B97" w:rsidP="000A4B97">
            <w:pPr>
              <w:numPr>
                <w:ilvl w:val="0"/>
                <w:numId w:val="10"/>
              </w:numPr>
              <w:autoSpaceDE w:val="0"/>
              <w:autoSpaceDN w:val="0"/>
              <w:adjustRightInd w:val="0"/>
              <w:spacing w:before="60"/>
              <w:rPr>
                <w:rFonts w:cs="Arial"/>
                <w:sz w:val="22"/>
              </w:rPr>
            </w:pPr>
            <w:r w:rsidRPr="00565675">
              <w:rPr>
                <w:sz w:val="20"/>
                <w:szCs w:val="20"/>
              </w:rPr>
              <w:t xml:space="preserve">How well are we removing barriers to learning and ensuring equity for all? </w:t>
            </w:r>
          </w:p>
        </w:tc>
        <w:tc>
          <w:tcPr>
            <w:tcW w:w="7192" w:type="dxa"/>
            <w:gridSpan w:val="2"/>
            <w:shd w:val="clear" w:color="auto" w:fill="auto"/>
          </w:tcPr>
          <w:p w:rsidR="006A1033" w:rsidRDefault="006A1033" w:rsidP="00047585">
            <w:pPr>
              <w:autoSpaceDE w:val="0"/>
              <w:autoSpaceDN w:val="0"/>
              <w:adjustRightInd w:val="0"/>
              <w:spacing w:before="60"/>
              <w:rPr>
                <w:rFonts w:ascii="Corbel-Bold" w:hAnsi="Corbel-Bold" w:cs="Corbel-Bold"/>
                <w:b/>
                <w:bCs/>
                <w:sz w:val="20"/>
                <w:szCs w:val="20"/>
                <w:lang w:eastAsia="en-GB"/>
              </w:rPr>
            </w:pPr>
            <w:r>
              <w:rPr>
                <w:rFonts w:ascii="Corbel-Bold" w:hAnsi="Corbel-Bold" w:cs="Corbel-Bold"/>
                <w:b/>
                <w:bCs/>
                <w:sz w:val="20"/>
                <w:szCs w:val="20"/>
                <w:lang w:eastAsia="en-GB"/>
              </w:rPr>
              <w:t>Evidence:</w:t>
            </w:r>
          </w:p>
          <w:p w:rsidR="006A1033" w:rsidRDefault="006A1033" w:rsidP="00047585">
            <w:pPr>
              <w:spacing w:before="60"/>
              <w:rPr>
                <w:rFonts w:cs="Arial"/>
                <w:sz w:val="20"/>
                <w:szCs w:val="20"/>
              </w:rPr>
            </w:pPr>
          </w:p>
        </w:tc>
      </w:tr>
      <w:tr w:rsidR="006A1033" w:rsidRPr="00414A74" w:rsidTr="00AA1475">
        <w:tblPrEx>
          <w:tblLook w:val="00A0" w:firstRow="1" w:lastRow="0" w:firstColumn="1" w:lastColumn="0" w:noHBand="0" w:noVBand="0"/>
        </w:tblPrEx>
        <w:trPr>
          <w:trHeight w:val="399"/>
          <w:jc w:val="center"/>
        </w:trPr>
        <w:tc>
          <w:tcPr>
            <w:tcW w:w="10054" w:type="dxa"/>
            <w:gridSpan w:val="6"/>
            <w:shd w:val="clear" w:color="auto" w:fill="EEECE1"/>
          </w:tcPr>
          <w:p w:rsidR="006A1033" w:rsidRDefault="006A1033" w:rsidP="00047585">
            <w:pPr>
              <w:pStyle w:val="Pa15"/>
              <w:spacing w:before="60" w:after="60" w:line="240" w:lineRule="auto"/>
              <w:rPr>
                <w:rFonts w:ascii="Century Gothic" w:hAnsi="Century Gothic" w:cs="Arial"/>
                <w:b/>
                <w:color w:val="1F497D" w:themeColor="text2"/>
              </w:rPr>
            </w:pPr>
            <w:r>
              <w:rPr>
                <w:rFonts w:ascii="Century Gothic" w:hAnsi="Century Gothic" w:cs="Arial"/>
                <w:b/>
                <w:color w:val="1F497D"/>
              </w:rPr>
              <w:lastRenderedPageBreak/>
              <w:t>Improvement Priority 2</w:t>
            </w:r>
            <w:r w:rsidRPr="00EC6456">
              <w:rPr>
                <w:rFonts w:ascii="Century Gothic" w:hAnsi="Century Gothic" w:cs="Arial"/>
                <w:b/>
                <w:color w:val="1F497D"/>
              </w:rPr>
              <w:t>:</w:t>
            </w:r>
            <w:r>
              <w:rPr>
                <w:rFonts w:ascii="Century Gothic" w:hAnsi="Century Gothic" w:cs="Arial"/>
                <w:b/>
                <w:color w:val="3366FF"/>
              </w:rPr>
              <w:t xml:space="preserve">  </w:t>
            </w:r>
            <w:r>
              <w:rPr>
                <w:rFonts w:ascii="Century Gothic" w:hAnsi="Century Gothic" w:cs="Arial"/>
                <w:b/>
                <w:color w:val="1F497D" w:themeColor="text2"/>
              </w:rPr>
              <w:t xml:space="preserve">Year </w:t>
            </w:r>
            <w:r w:rsidRPr="00C05E38">
              <w:rPr>
                <w:rFonts w:ascii="Century Gothic" w:hAnsi="Century Gothic" w:cs="Arial"/>
                <w:b/>
                <w:color w:val="1F497D" w:themeColor="text2"/>
              </w:rPr>
              <w:t xml:space="preserve"> </w:t>
            </w:r>
            <w:r w:rsidR="00DE296C">
              <w:rPr>
                <w:rFonts w:ascii="Century Gothic" w:hAnsi="Century Gothic" w:cs="Arial"/>
                <w:b/>
                <w:color w:val="1F497D" w:themeColor="text2"/>
              </w:rPr>
              <w:t xml:space="preserve">2 </w:t>
            </w:r>
            <w:r w:rsidRPr="00C05E38">
              <w:rPr>
                <w:rFonts w:ascii="Century Gothic" w:hAnsi="Century Gothic" w:cs="Arial"/>
                <w:b/>
                <w:color w:val="1F497D" w:themeColor="text2"/>
              </w:rPr>
              <w:t xml:space="preserve">of </w:t>
            </w:r>
            <w:r w:rsidR="00DE296C">
              <w:rPr>
                <w:rFonts w:ascii="Century Gothic" w:hAnsi="Century Gothic" w:cs="Arial"/>
                <w:b/>
                <w:color w:val="1F497D" w:themeColor="text2"/>
              </w:rPr>
              <w:t>3</w:t>
            </w:r>
          </w:p>
          <w:p w:rsidR="00DE296C" w:rsidRPr="00DE296C" w:rsidRDefault="00DE296C" w:rsidP="00DE296C">
            <w:pPr>
              <w:rPr>
                <w:rFonts w:eastAsiaTheme="minorHAnsi" w:cs="Arial"/>
                <w:szCs w:val="24"/>
              </w:rPr>
            </w:pPr>
            <w:r w:rsidRPr="00DE296C">
              <w:rPr>
                <w:rFonts w:eastAsiaTheme="minorHAnsi" w:cs="Arial"/>
                <w:szCs w:val="24"/>
              </w:rPr>
              <w:t>Raising Attainment in Literacy, Language and Communication: Taking a developmental approach to Emerging Literacy</w:t>
            </w:r>
          </w:p>
        </w:tc>
        <w:tc>
          <w:tcPr>
            <w:tcW w:w="4598" w:type="dxa"/>
            <w:shd w:val="clear" w:color="auto" w:fill="EEECE1"/>
          </w:tcPr>
          <w:p w:rsidR="006A1033" w:rsidRDefault="006A1033" w:rsidP="00047585">
            <w:pPr>
              <w:pStyle w:val="Header"/>
              <w:spacing w:before="60" w:after="60"/>
              <w:rPr>
                <w:rFonts w:ascii="Century Gothic" w:hAnsi="Century Gothic" w:cs="Arial"/>
                <w:b/>
                <w:color w:val="1F497D"/>
                <w:szCs w:val="24"/>
              </w:rPr>
            </w:pPr>
            <w:r w:rsidRPr="00EC6456">
              <w:rPr>
                <w:rFonts w:ascii="Century Gothic" w:hAnsi="Century Gothic" w:cs="Arial"/>
                <w:b/>
                <w:color w:val="1F497D"/>
                <w:szCs w:val="24"/>
              </w:rPr>
              <w:t>Lead Responsible:</w:t>
            </w:r>
            <w:r>
              <w:rPr>
                <w:rFonts w:ascii="Century Gothic" w:hAnsi="Century Gothic" w:cs="Arial"/>
                <w:b/>
                <w:color w:val="1F497D"/>
                <w:szCs w:val="24"/>
              </w:rPr>
              <w:t xml:space="preserve"> </w:t>
            </w:r>
          </w:p>
          <w:p w:rsidR="00DE296C" w:rsidRPr="00EC6456" w:rsidRDefault="00831FE3" w:rsidP="00047585">
            <w:pPr>
              <w:pStyle w:val="Header"/>
              <w:spacing w:before="60" w:after="60"/>
              <w:rPr>
                <w:rFonts w:ascii="Century Gothic" w:hAnsi="Century Gothic" w:cs="Arial"/>
                <w:b/>
                <w:color w:val="1F497D"/>
                <w:szCs w:val="24"/>
              </w:rPr>
            </w:pPr>
            <w:r>
              <w:rPr>
                <w:rFonts w:ascii="Century Gothic" w:hAnsi="Century Gothic" w:cs="Arial"/>
                <w:b/>
                <w:color w:val="1F497D"/>
                <w:szCs w:val="24"/>
              </w:rPr>
              <w:t xml:space="preserve">Principal Teacher/Head Teacher </w:t>
            </w:r>
          </w:p>
        </w:tc>
      </w:tr>
      <w:tr w:rsidR="006A1033" w:rsidRPr="00414A74" w:rsidTr="00AA1475">
        <w:tblPrEx>
          <w:tblLook w:val="00A0" w:firstRow="1" w:lastRow="0" w:firstColumn="1" w:lastColumn="0" w:noHBand="0" w:noVBand="0"/>
        </w:tblPrEx>
        <w:trPr>
          <w:trHeight w:val="1074"/>
          <w:jc w:val="center"/>
        </w:trPr>
        <w:tc>
          <w:tcPr>
            <w:tcW w:w="5866" w:type="dxa"/>
            <w:gridSpan w:val="4"/>
            <w:tcBorders>
              <w:bottom w:val="nil"/>
              <w:right w:val="nil"/>
            </w:tcBorders>
            <w:shd w:val="clear" w:color="auto" w:fill="auto"/>
          </w:tcPr>
          <w:p w:rsidR="006A1033" w:rsidRPr="00C05E38" w:rsidRDefault="006A1033" w:rsidP="00047585">
            <w:pPr>
              <w:pStyle w:val="ListParagraph"/>
              <w:autoSpaceDE w:val="0"/>
              <w:autoSpaceDN w:val="0"/>
              <w:adjustRightInd w:val="0"/>
              <w:spacing w:before="60" w:line="360" w:lineRule="auto"/>
              <w:ind w:left="0"/>
              <w:rPr>
                <w:rFonts w:cs="Arial"/>
                <w:b/>
                <w:bCs/>
                <w:color w:val="1F497D"/>
                <w:sz w:val="22"/>
              </w:rPr>
            </w:pPr>
            <w:r w:rsidRPr="000B6209">
              <w:rPr>
                <w:rFonts w:cs="Arial"/>
                <w:b/>
                <w:color w:val="1F497D"/>
                <w:sz w:val="22"/>
                <w:lang w:eastAsia="en-GB"/>
              </w:rPr>
              <w:t xml:space="preserve">NIF </w:t>
            </w:r>
            <w:r>
              <w:rPr>
                <w:rFonts w:cs="Arial"/>
                <w:b/>
                <w:color w:val="1F497D"/>
                <w:sz w:val="22"/>
                <w:lang w:eastAsia="en-GB"/>
              </w:rPr>
              <w:t>Priorities</w:t>
            </w:r>
          </w:p>
          <w:p w:rsidR="006A1033" w:rsidRPr="00D85376" w:rsidRDefault="006A1033" w:rsidP="00124334">
            <w:pPr>
              <w:pStyle w:val="ListParagraph"/>
              <w:numPr>
                <w:ilvl w:val="0"/>
                <w:numId w:val="17"/>
              </w:numPr>
              <w:autoSpaceDE w:val="0"/>
              <w:autoSpaceDN w:val="0"/>
              <w:adjustRightInd w:val="0"/>
              <w:spacing w:before="60" w:after="60"/>
              <w:rPr>
                <w:rFonts w:cs="Arial"/>
                <w:bCs/>
                <w:color w:val="1D1D1B"/>
                <w:sz w:val="20"/>
                <w:szCs w:val="20"/>
                <w:highlight w:val="yellow"/>
              </w:rPr>
            </w:pPr>
            <w:r w:rsidRPr="00D85376">
              <w:rPr>
                <w:rFonts w:cs="Arial"/>
                <w:bCs/>
                <w:color w:val="1D1D1B"/>
                <w:sz w:val="20"/>
                <w:szCs w:val="20"/>
                <w:highlight w:val="yellow"/>
              </w:rPr>
              <w:t xml:space="preserve">Improvement in attainment, particularly in literacy and numeracy </w:t>
            </w:r>
          </w:p>
          <w:p w:rsidR="006A1033" w:rsidRDefault="006A1033" w:rsidP="00124334">
            <w:pPr>
              <w:pStyle w:val="ListParagraph"/>
              <w:numPr>
                <w:ilvl w:val="0"/>
                <w:numId w:val="17"/>
              </w:numPr>
              <w:autoSpaceDE w:val="0"/>
              <w:autoSpaceDN w:val="0"/>
              <w:adjustRightInd w:val="0"/>
              <w:spacing w:before="60" w:after="60"/>
              <w:rPr>
                <w:rFonts w:cs="Arial"/>
                <w:bCs/>
                <w:color w:val="1D1D1B"/>
                <w:sz w:val="20"/>
                <w:szCs w:val="20"/>
              </w:rPr>
            </w:pPr>
            <w:r w:rsidRPr="00E95FE9">
              <w:rPr>
                <w:rFonts w:cs="Arial"/>
                <w:bCs/>
                <w:color w:val="1D1D1B"/>
                <w:sz w:val="20"/>
                <w:szCs w:val="20"/>
              </w:rPr>
              <w:t xml:space="preserve">Closing the attainment gap between the most and least disadvantaged children </w:t>
            </w:r>
          </w:p>
          <w:p w:rsidR="006A1033" w:rsidRDefault="006A1033" w:rsidP="00124334">
            <w:pPr>
              <w:pStyle w:val="ListParagraph"/>
              <w:numPr>
                <w:ilvl w:val="0"/>
                <w:numId w:val="17"/>
              </w:numPr>
              <w:autoSpaceDE w:val="0"/>
              <w:autoSpaceDN w:val="0"/>
              <w:adjustRightInd w:val="0"/>
              <w:spacing w:before="60" w:after="60"/>
              <w:rPr>
                <w:rFonts w:cs="Arial"/>
                <w:bCs/>
                <w:color w:val="1D1D1B"/>
                <w:sz w:val="20"/>
                <w:szCs w:val="20"/>
              </w:rPr>
            </w:pPr>
            <w:r w:rsidRPr="00E95FE9">
              <w:rPr>
                <w:rFonts w:cs="Arial"/>
                <w:bCs/>
                <w:color w:val="1D1D1B"/>
                <w:sz w:val="20"/>
                <w:szCs w:val="20"/>
              </w:rPr>
              <w:t xml:space="preserve">Improvement in children and young people’s health and wellbeing </w:t>
            </w:r>
          </w:p>
          <w:p w:rsidR="006A1033" w:rsidRPr="00E95FE9" w:rsidRDefault="006A1033" w:rsidP="00124334">
            <w:pPr>
              <w:pStyle w:val="ListParagraph"/>
              <w:numPr>
                <w:ilvl w:val="0"/>
                <w:numId w:val="17"/>
              </w:numPr>
              <w:autoSpaceDE w:val="0"/>
              <w:autoSpaceDN w:val="0"/>
              <w:adjustRightInd w:val="0"/>
              <w:spacing w:before="60" w:after="60"/>
              <w:rPr>
                <w:rFonts w:cs="Arial"/>
                <w:bCs/>
                <w:color w:val="1D1D1B"/>
                <w:sz w:val="20"/>
                <w:szCs w:val="20"/>
              </w:rPr>
            </w:pPr>
            <w:r w:rsidRPr="00E95FE9">
              <w:rPr>
                <w:rFonts w:cs="Arial"/>
                <w:bCs/>
                <w:color w:val="1D1D1B"/>
                <w:sz w:val="20"/>
                <w:szCs w:val="20"/>
              </w:rPr>
              <w:t xml:space="preserve">Improvement in employability skills </w:t>
            </w:r>
            <w:r>
              <w:rPr>
                <w:rFonts w:cs="Arial"/>
                <w:bCs/>
                <w:color w:val="1D1D1B"/>
                <w:sz w:val="20"/>
                <w:szCs w:val="20"/>
              </w:rPr>
              <w:t>and s</w:t>
            </w:r>
            <w:r w:rsidRPr="00E95FE9">
              <w:rPr>
                <w:rFonts w:cs="Arial"/>
                <w:bCs/>
                <w:color w:val="1D1D1B"/>
                <w:sz w:val="20"/>
                <w:szCs w:val="20"/>
              </w:rPr>
              <w:t xml:space="preserve">ustained, positive school leaver destinations for all young people </w:t>
            </w:r>
          </w:p>
          <w:p w:rsidR="006A1033" w:rsidRPr="00BC1F4D" w:rsidRDefault="006A1033" w:rsidP="00047585">
            <w:pPr>
              <w:pStyle w:val="ListParagraph"/>
              <w:autoSpaceDE w:val="0"/>
              <w:autoSpaceDN w:val="0"/>
              <w:adjustRightInd w:val="0"/>
              <w:spacing w:before="60" w:after="60"/>
              <w:ind w:left="357"/>
              <w:contextualSpacing w:val="0"/>
              <w:rPr>
                <w:rFonts w:cs="Arial"/>
                <w:bCs/>
                <w:color w:val="1D1D1B"/>
                <w:sz w:val="20"/>
                <w:szCs w:val="20"/>
              </w:rPr>
            </w:pPr>
          </w:p>
        </w:tc>
        <w:tc>
          <w:tcPr>
            <w:tcW w:w="4188" w:type="dxa"/>
            <w:gridSpan w:val="2"/>
            <w:vMerge w:val="restart"/>
            <w:tcBorders>
              <w:left w:val="nil"/>
              <w:bottom w:val="nil"/>
            </w:tcBorders>
            <w:shd w:val="clear" w:color="auto" w:fill="auto"/>
          </w:tcPr>
          <w:p w:rsidR="006A1033" w:rsidRPr="00423A4C" w:rsidRDefault="006A1033" w:rsidP="00047585">
            <w:pPr>
              <w:pStyle w:val="Pa15"/>
              <w:spacing w:after="100" w:line="240" w:lineRule="auto"/>
              <w:rPr>
                <w:rFonts w:ascii="Arial" w:hAnsi="Arial" w:cs="Arial"/>
                <w:bCs/>
                <w:color w:val="1D1D1B"/>
                <w:sz w:val="20"/>
                <w:szCs w:val="20"/>
              </w:rPr>
            </w:pPr>
            <w:r w:rsidRPr="00C05E38">
              <w:rPr>
                <w:rFonts w:ascii="Century Gothic" w:hAnsi="Century Gothic" w:cs="Arial"/>
                <w:b/>
                <w:noProof/>
                <w:color w:val="1F497D"/>
                <w:sz w:val="20"/>
                <w:szCs w:val="20"/>
              </w:rPr>
              <w:drawing>
                <wp:anchor distT="0" distB="0" distL="114300" distR="114300" simplePos="0" relativeHeight="251662336" behindDoc="0" locked="0" layoutInCell="1" allowOverlap="1" wp14:anchorId="30D7FB4A" wp14:editId="68D02557">
                  <wp:simplePos x="0" y="0"/>
                  <wp:positionH relativeFrom="column">
                    <wp:posOffset>-57840</wp:posOffset>
                  </wp:positionH>
                  <wp:positionV relativeFrom="paragraph">
                    <wp:posOffset>3893</wp:posOffset>
                  </wp:positionV>
                  <wp:extent cx="2676525" cy="2609850"/>
                  <wp:effectExtent l="0" t="0" r="9525" b="0"/>
                  <wp:wrapNone/>
                  <wp:docPr id="6" name="Picture 6" descr="F:\Aberdeen City\SQUIP\NIF-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berdeen City\SQUIP\NIF-diagram.gif"/>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2491"/>
                          <a:stretch/>
                        </pic:blipFill>
                        <pic:spPr bwMode="auto">
                          <a:xfrm>
                            <a:off x="0" y="0"/>
                            <a:ext cx="2676525" cy="2609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598" w:type="dxa"/>
            <w:vMerge w:val="restart"/>
            <w:tcBorders>
              <w:bottom w:val="nil"/>
            </w:tcBorders>
            <w:shd w:val="clear" w:color="auto" w:fill="auto"/>
          </w:tcPr>
          <w:p w:rsidR="006A1033" w:rsidRPr="00C05E38" w:rsidRDefault="006A1033" w:rsidP="00047585">
            <w:pPr>
              <w:spacing w:before="60"/>
              <w:rPr>
                <w:rFonts w:cs="Arial"/>
                <w:b/>
                <w:color w:val="1F497D"/>
                <w:sz w:val="22"/>
              </w:rPr>
            </w:pPr>
            <w:r w:rsidRPr="00C05E38">
              <w:rPr>
                <w:rFonts w:cs="Arial"/>
                <w:b/>
                <w:color w:val="1F497D"/>
                <w:sz w:val="22"/>
              </w:rPr>
              <w:t xml:space="preserve">Focus HGIOS?4 Quality Indicators </w:t>
            </w:r>
          </w:p>
          <w:p w:rsidR="006A1033" w:rsidRPr="004A084C" w:rsidRDefault="006A1033" w:rsidP="00124334">
            <w:pPr>
              <w:pStyle w:val="ListParagraph"/>
              <w:numPr>
                <w:ilvl w:val="1"/>
                <w:numId w:val="19"/>
              </w:numPr>
              <w:rPr>
                <w:rFonts w:cs="Arial"/>
                <w:sz w:val="20"/>
                <w:szCs w:val="20"/>
              </w:rPr>
            </w:pPr>
            <w:r w:rsidRPr="004A084C">
              <w:rPr>
                <w:rFonts w:cs="Arial"/>
                <w:sz w:val="20"/>
                <w:szCs w:val="20"/>
              </w:rPr>
              <w:t>Self-evaluation for self-improvement</w:t>
            </w:r>
          </w:p>
          <w:p w:rsidR="006A1033" w:rsidRDefault="006A1033" w:rsidP="00124334">
            <w:pPr>
              <w:numPr>
                <w:ilvl w:val="1"/>
                <w:numId w:val="19"/>
              </w:numPr>
              <w:rPr>
                <w:rFonts w:cs="Arial"/>
                <w:sz w:val="20"/>
                <w:szCs w:val="20"/>
              </w:rPr>
            </w:pPr>
            <w:r w:rsidRPr="00C05E38">
              <w:rPr>
                <w:rFonts w:cs="Arial"/>
                <w:sz w:val="20"/>
                <w:szCs w:val="20"/>
              </w:rPr>
              <w:t>Leadership of learning</w:t>
            </w:r>
          </w:p>
          <w:p w:rsidR="006A1033" w:rsidRPr="00D85376" w:rsidRDefault="006A1033" w:rsidP="00124334">
            <w:pPr>
              <w:numPr>
                <w:ilvl w:val="1"/>
                <w:numId w:val="19"/>
              </w:numPr>
              <w:rPr>
                <w:rFonts w:cs="Arial"/>
                <w:sz w:val="20"/>
                <w:szCs w:val="20"/>
                <w:highlight w:val="yellow"/>
              </w:rPr>
            </w:pPr>
            <w:r w:rsidRPr="00D85376">
              <w:rPr>
                <w:rFonts w:cs="Arial"/>
                <w:sz w:val="20"/>
                <w:szCs w:val="20"/>
                <w:highlight w:val="yellow"/>
              </w:rPr>
              <w:t>Leadership of change</w:t>
            </w:r>
          </w:p>
          <w:p w:rsidR="006A1033" w:rsidRPr="00C05E38" w:rsidRDefault="006A1033" w:rsidP="00124334">
            <w:pPr>
              <w:numPr>
                <w:ilvl w:val="1"/>
                <w:numId w:val="19"/>
              </w:numPr>
              <w:rPr>
                <w:rFonts w:cs="Arial"/>
                <w:sz w:val="20"/>
                <w:szCs w:val="20"/>
              </w:rPr>
            </w:pPr>
            <w:r w:rsidRPr="00C05E38">
              <w:rPr>
                <w:rFonts w:cs="Arial"/>
                <w:sz w:val="20"/>
                <w:szCs w:val="20"/>
              </w:rPr>
              <w:t>Leadership of management and staff</w:t>
            </w:r>
          </w:p>
          <w:p w:rsidR="006A1033" w:rsidRPr="00C05E38" w:rsidRDefault="006A1033" w:rsidP="00124334">
            <w:pPr>
              <w:numPr>
                <w:ilvl w:val="1"/>
                <w:numId w:val="19"/>
              </w:numPr>
              <w:rPr>
                <w:rFonts w:cs="Arial"/>
                <w:sz w:val="20"/>
                <w:szCs w:val="20"/>
              </w:rPr>
            </w:pPr>
            <w:r w:rsidRPr="00C05E38">
              <w:rPr>
                <w:rFonts w:cs="Arial"/>
                <w:sz w:val="20"/>
                <w:szCs w:val="20"/>
              </w:rPr>
              <w:t>Management of resources to promote equity</w:t>
            </w:r>
          </w:p>
          <w:p w:rsidR="006A1033" w:rsidRPr="00C05E38" w:rsidRDefault="006A1033" w:rsidP="00047585">
            <w:pPr>
              <w:pStyle w:val="ListParagraph"/>
              <w:ind w:left="0"/>
              <w:rPr>
                <w:rFonts w:cs="Arial"/>
                <w:sz w:val="20"/>
                <w:szCs w:val="20"/>
              </w:rPr>
            </w:pPr>
            <w:r w:rsidRPr="00C05E38">
              <w:rPr>
                <w:rFonts w:cs="Arial"/>
                <w:sz w:val="20"/>
                <w:szCs w:val="20"/>
              </w:rPr>
              <w:t>2.1 Safeguarding and child protection</w:t>
            </w:r>
          </w:p>
          <w:p w:rsidR="006A1033" w:rsidRPr="00C05E38" w:rsidRDefault="006A1033" w:rsidP="00047585">
            <w:pPr>
              <w:rPr>
                <w:rFonts w:cs="Arial"/>
                <w:sz w:val="20"/>
                <w:szCs w:val="20"/>
              </w:rPr>
            </w:pPr>
            <w:r w:rsidRPr="00C05E38">
              <w:rPr>
                <w:rFonts w:cs="Arial"/>
                <w:sz w:val="20"/>
                <w:szCs w:val="20"/>
              </w:rPr>
              <w:t>2.2  Curriculum</w:t>
            </w:r>
          </w:p>
          <w:p w:rsidR="006A1033" w:rsidRPr="00C05E38" w:rsidRDefault="006A1033" w:rsidP="00047585">
            <w:pPr>
              <w:rPr>
                <w:rFonts w:cs="Arial"/>
                <w:sz w:val="20"/>
                <w:szCs w:val="20"/>
              </w:rPr>
            </w:pPr>
            <w:r w:rsidRPr="00D85376">
              <w:rPr>
                <w:rFonts w:cs="Arial"/>
                <w:sz w:val="20"/>
                <w:szCs w:val="20"/>
                <w:highlight w:val="yellow"/>
              </w:rPr>
              <w:t>2.3  Learning, teaching and assessment</w:t>
            </w:r>
          </w:p>
          <w:p w:rsidR="006A1033" w:rsidRPr="00C05E38" w:rsidRDefault="006A1033" w:rsidP="00047585">
            <w:pPr>
              <w:rPr>
                <w:rFonts w:cs="Arial"/>
                <w:sz w:val="20"/>
                <w:szCs w:val="20"/>
              </w:rPr>
            </w:pPr>
            <w:r w:rsidRPr="00C05E38">
              <w:rPr>
                <w:rFonts w:cs="Arial"/>
                <w:sz w:val="20"/>
                <w:szCs w:val="20"/>
              </w:rPr>
              <w:t>2.4  Personalised support</w:t>
            </w:r>
          </w:p>
          <w:p w:rsidR="006A1033" w:rsidRPr="00C05E38" w:rsidRDefault="006A1033" w:rsidP="00047585">
            <w:pPr>
              <w:rPr>
                <w:rFonts w:cs="Arial"/>
                <w:sz w:val="20"/>
                <w:szCs w:val="20"/>
              </w:rPr>
            </w:pPr>
            <w:r w:rsidRPr="00D85376">
              <w:rPr>
                <w:rFonts w:cs="Arial"/>
                <w:sz w:val="20"/>
                <w:szCs w:val="20"/>
                <w:highlight w:val="yellow"/>
              </w:rPr>
              <w:t>2.5  Family learning</w:t>
            </w:r>
          </w:p>
          <w:p w:rsidR="006A1033" w:rsidRPr="00C05E38" w:rsidRDefault="006A1033" w:rsidP="00047585">
            <w:pPr>
              <w:rPr>
                <w:rFonts w:cs="Arial"/>
                <w:sz w:val="20"/>
                <w:szCs w:val="20"/>
              </w:rPr>
            </w:pPr>
            <w:r w:rsidRPr="00C05E38">
              <w:rPr>
                <w:rFonts w:cs="Arial"/>
                <w:sz w:val="20"/>
                <w:szCs w:val="20"/>
              </w:rPr>
              <w:t>2.6 Transitions</w:t>
            </w:r>
          </w:p>
          <w:p w:rsidR="006A1033" w:rsidRPr="00C05E38" w:rsidRDefault="006A1033" w:rsidP="00047585">
            <w:pPr>
              <w:rPr>
                <w:rFonts w:cs="Arial"/>
                <w:sz w:val="20"/>
                <w:szCs w:val="20"/>
              </w:rPr>
            </w:pPr>
            <w:r w:rsidRPr="00D85376">
              <w:rPr>
                <w:rFonts w:cs="Arial"/>
                <w:sz w:val="20"/>
                <w:szCs w:val="20"/>
                <w:highlight w:val="yellow"/>
              </w:rPr>
              <w:t>2.7  Partnerships</w:t>
            </w:r>
          </w:p>
          <w:p w:rsidR="006A1033" w:rsidRPr="00C05E38" w:rsidRDefault="006A1033" w:rsidP="00047585">
            <w:pPr>
              <w:rPr>
                <w:rFonts w:cs="Arial"/>
                <w:sz w:val="20"/>
                <w:szCs w:val="20"/>
              </w:rPr>
            </w:pPr>
            <w:r w:rsidRPr="00C05E38">
              <w:rPr>
                <w:rFonts w:cs="Arial"/>
                <w:sz w:val="20"/>
                <w:szCs w:val="20"/>
              </w:rPr>
              <w:t>3.1  Ensuring wellbeing, equality and inclusion</w:t>
            </w:r>
          </w:p>
          <w:p w:rsidR="006A1033" w:rsidRPr="00C05E38" w:rsidRDefault="006A1033" w:rsidP="00047585">
            <w:pPr>
              <w:autoSpaceDE w:val="0"/>
              <w:autoSpaceDN w:val="0"/>
              <w:adjustRightInd w:val="0"/>
              <w:rPr>
                <w:rFonts w:cs="Arial"/>
                <w:sz w:val="20"/>
                <w:szCs w:val="20"/>
              </w:rPr>
            </w:pPr>
            <w:r w:rsidRPr="00D85376">
              <w:rPr>
                <w:rFonts w:cs="Arial"/>
                <w:sz w:val="20"/>
                <w:szCs w:val="20"/>
                <w:highlight w:val="yellow"/>
              </w:rPr>
              <w:t>3.2  Raising attainment and achievement</w:t>
            </w:r>
          </w:p>
          <w:p w:rsidR="006A1033" w:rsidRPr="00C05E38" w:rsidRDefault="006A1033" w:rsidP="00047585">
            <w:pPr>
              <w:autoSpaceDE w:val="0"/>
              <w:autoSpaceDN w:val="0"/>
              <w:adjustRightInd w:val="0"/>
              <w:rPr>
                <w:rFonts w:cs="Arial"/>
                <w:sz w:val="20"/>
                <w:szCs w:val="20"/>
              </w:rPr>
            </w:pPr>
            <w:r w:rsidRPr="00C05E38">
              <w:rPr>
                <w:rFonts w:cs="Arial"/>
                <w:sz w:val="20"/>
                <w:szCs w:val="20"/>
              </w:rPr>
              <w:t>3.2  Securing children’s progress (ELC</w:t>
            </w:r>
            <w:r w:rsidRPr="00D85376">
              <w:rPr>
                <w:rFonts w:cs="Arial"/>
                <w:b/>
                <w:sz w:val="20"/>
                <w:szCs w:val="20"/>
              </w:rPr>
              <w:t>)</w:t>
            </w:r>
          </w:p>
          <w:p w:rsidR="006A1033" w:rsidRPr="00BC1F4D" w:rsidRDefault="006A1033" w:rsidP="00047585">
            <w:pPr>
              <w:rPr>
                <w:rFonts w:cs="Arial"/>
                <w:b/>
                <w:color w:val="1F497D"/>
                <w:sz w:val="22"/>
              </w:rPr>
            </w:pPr>
            <w:r w:rsidRPr="00C05E38">
              <w:rPr>
                <w:rFonts w:cs="Arial"/>
                <w:sz w:val="20"/>
                <w:szCs w:val="20"/>
              </w:rPr>
              <w:t>3.3 Increasing creativity and employability</w:t>
            </w:r>
          </w:p>
        </w:tc>
      </w:tr>
      <w:tr w:rsidR="006A1033" w:rsidRPr="00414A74" w:rsidTr="00AA1475">
        <w:tblPrEx>
          <w:tblLook w:val="00A0" w:firstRow="1" w:lastRow="0" w:firstColumn="1" w:lastColumn="0" w:noHBand="0" w:noVBand="0"/>
        </w:tblPrEx>
        <w:trPr>
          <w:trHeight w:val="285"/>
          <w:jc w:val="center"/>
        </w:trPr>
        <w:tc>
          <w:tcPr>
            <w:tcW w:w="5866" w:type="dxa"/>
            <w:gridSpan w:val="4"/>
            <w:tcBorders>
              <w:top w:val="nil"/>
              <w:left w:val="single" w:sz="4" w:space="0" w:color="auto"/>
              <w:bottom w:val="nil"/>
              <w:right w:val="nil"/>
            </w:tcBorders>
            <w:shd w:val="clear" w:color="auto" w:fill="auto"/>
          </w:tcPr>
          <w:p w:rsidR="006A1033" w:rsidRPr="00BC1F4D" w:rsidRDefault="006A1033" w:rsidP="00047585">
            <w:pPr>
              <w:pStyle w:val="ListParagraph"/>
              <w:autoSpaceDE w:val="0"/>
              <w:autoSpaceDN w:val="0"/>
              <w:adjustRightInd w:val="0"/>
              <w:spacing w:line="360" w:lineRule="auto"/>
              <w:ind w:left="0"/>
              <w:rPr>
                <w:rFonts w:cs="Arial"/>
                <w:b/>
                <w:bCs/>
                <w:color w:val="1F497D"/>
                <w:sz w:val="20"/>
                <w:szCs w:val="20"/>
              </w:rPr>
            </w:pPr>
            <w:r w:rsidRPr="00C05E38">
              <w:rPr>
                <w:rFonts w:cs="Arial"/>
                <w:b/>
                <w:bCs/>
                <w:color w:val="1F497D"/>
                <w:sz w:val="20"/>
                <w:szCs w:val="20"/>
              </w:rPr>
              <w:t>Linked to National Improvement Driver(s)</w:t>
            </w:r>
          </w:p>
        </w:tc>
        <w:tc>
          <w:tcPr>
            <w:tcW w:w="4188" w:type="dxa"/>
            <w:gridSpan w:val="2"/>
            <w:vMerge/>
            <w:tcBorders>
              <w:top w:val="nil"/>
              <w:left w:val="nil"/>
              <w:bottom w:val="nil"/>
              <w:right w:val="nil"/>
            </w:tcBorders>
            <w:shd w:val="clear" w:color="auto" w:fill="auto"/>
          </w:tcPr>
          <w:p w:rsidR="006A1033" w:rsidRPr="00C05E38" w:rsidRDefault="006A1033" w:rsidP="00047585">
            <w:pPr>
              <w:pStyle w:val="Pa15"/>
              <w:spacing w:after="100" w:line="240" w:lineRule="auto"/>
              <w:rPr>
                <w:rFonts w:ascii="Century Gothic" w:hAnsi="Century Gothic" w:cs="Arial"/>
                <w:b/>
                <w:noProof/>
                <w:color w:val="1F497D"/>
                <w:sz w:val="20"/>
                <w:szCs w:val="20"/>
                <w:lang w:eastAsia="zh-CN"/>
              </w:rPr>
            </w:pPr>
          </w:p>
        </w:tc>
        <w:tc>
          <w:tcPr>
            <w:tcW w:w="4598" w:type="dxa"/>
            <w:vMerge/>
            <w:tcBorders>
              <w:top w:val="nil"/>
              <w:left w:val="nil"/>
              <w:bottom w:val="nil"/>
              <w:right w:val="nil"/>
            </w:tcBorders>
            <w:shd w:val="clear" w:color="auto" w:fill="auto"/>
          </w:tcPr>
          <w:p w:rsidR="006A1033" w:rsidRPr="00C05E38" w:rsidRDefault="006A1033" w:rsidP="00047585">
            <w:pPr>
              <w:spacing w:before="60"/>
              <w:rPr>
                <w:rFonts w:cs="Arial"/>
                <w:b/>
                <w:color w:val="1F497D"/>
                <w:sz w:val="22"/>
              </w:rPr>
            </w:pPr>
          </w:p>
        </w:tc>
      </w:tr>
      <w:tr w:rsidR="006A1033" w:rsidRPr="00414A74" w:rsidTr="00AA1475">
        <w:tblPrEx>
          <w:tblLook w:val="00A0" w:firstRow="1" w:lastRow="0" w:firstColumn="1" w:lastColumn="0" w:noHBand="0" w:noVBand="0"/>
        </w:tblPrEx>
        <w:trPr>
          <w:trHeight w:val="644"/>
          <w:jc w:val="center"/>
        </w:trPr>
        <w:tc>
          <w:tcPr>
            <w:tcW w:w="2128" w:type="dxa"/>
            <w:tcBorders>
              <w:top w:val="nil"/>
              <w:left w:val="single" w:sz="4" w:space="0" w:color="auto"/>
              <w:bottom w:val="nil"/>
              <w:right w:val="nil"/>
            </w:tcBorders>
            <w:shd w:val="clear" w:color="auto" w:fill="auto"/>
          </w:tcPr>
          <w:p w:rsidR="006A1033" w:rsidRPr="000B6209" w:rsidRDefault="006A1033" w:rsidP="00047585">
            <w:pPr>
              <w:pStyle w:val="ListParagraph"/>
              <w:autoSpaceDE w:val="0"/>
              <w:autoSpaceDN w:val="0"/>
              <w:adjustRightInd w:val="0"/>
              <w:ind w:left="0"/>
              <w:jc w:val="center"/>
              <w:rPr>
                <w:rFonts w:cs="Arial"/>
                <w:b/>
                <w:color w:val="1F497D"/>
                <w:sz w:val="22"/>
                <w:lang w:eastAsia="en-GB"/>
              </w:rPr>
            </w:pPr>
            <w:r w:rsidRPr="00D85376">
              <w:rPr>
                <w:rFonts w:cs="Arial"/>
                <w:bCs/>
                <w:color w:val="1D1D1B"/>
                <w:sz w:val="20"/>
                <w:szCs w:val="20"/>
                <w:highlight w:val="yellow"/>
              </w:rPr>
              <w:t>Assessment of Children’s Progress</w:t>
            </w:r>
          </w:p>
        </w:tc>
        <w:tc>
          <w:tcPr>
            <w:tcW w:w="2146" w:type="dxa"/>
            <w:gridSpan w:val="2"/>
            <w:tcBorders>
              <w:top w:val="nil"/>
              <w:left w:val="nil"/>
              <w:bottom w:val="nil"/>
              <w:right w:val="nil"/>
            </w:tcBorders>
            <w:shd w:val="clear" w:color="auto" w:fill="auto"/>
          </w:tcPr>
          <w:p w:rsidR="006A1033" w:rsidRPr="000B6209" w:rsidRDefault="006A1033" w:rsidP="00047585">
            <w:pPr>
              <w:pStyle w:val="ListParagraph"/>
              <w:autoSpaceDE w:val="0"/>
              <w:autoSpaceDN w:val="0"/>
              <w:adjustRightInd w:val="0"/>
              <w:ind w:left="0"/>
              <w:jc w:val="center"/>
              <w:rPr>
                <w:rFonts w:cs="Arial"/>
                <w:b/>
                <w:color w:val="1F497D"/>
                <w:sz w:val="22"/>
                <w:lang w:eastAsia="en-GB"/>
              </w:rPr>
            </w:pPr>
            <w:r w:rsidRPr="00D85376">
              <w:rPr>
                <w:rFonts w:cs="Arial"/>
                <w:bCs/>
                <w:color w:val="1D1D1B"/>
                <w:sz w:val="20"/>
                <w:szCs w:val="20"/>
                <w:highlight w:val="yellow"/>
              </w:rPr>
              <w:t>Teacher Professionalism</w:t>
            </w:r>
          </w:p>
        </w:tc>
        <w:tc>
          <w:tcPr>
            <w:tcW w:w="1592" w:type="dxa"/>
            <w:tcBorders>
              <w:top w:val="nil"/>
              <w:left w:val="nil"/>
              <w:bottom w:val="nil"/>
              <w:right w:val="nil"/>
            </w:tcBorders>
            <w:shd w:val="clear" w:color="auto" w:fill="auto"/>
          </w:tcPr>
          <w:p w:rsidR="006A1033" w:rsidRPr="00BC1F4D" w:rsidRDefault="006A1033" w:rsidP="00047585">
            <w:pPr>
              <w:pStyle w:val="Pa15"/>
              <w:spacing w:after="100" w:line="240" w:lineRule="auto"/>
              <w:jc w:val="center"/>
              <w:rPr>
                <w:rFonts w:ascii="Arial" w:hAnsi="Arial" w:cs="Arial"/>
                <w:bCs/>
                <w:color w:val="1D1D1B"/>
                <w:sz w:val="20"/>
                <w:szCs w:val="20"/>
              </w:rPr>
            </w:pPr>
            <w:r w:rsidRPr="00D85376">
              <w:rPr>
                <w:rFonts w:ascii="Arial" w:hAnsi="Arial" w:cs="Arial"/>
                <w:bCs/>
                <w:color w:val="1D1D1B"/>
                <w:sz w:val="20"/>
                <w:szCs w:val="20"/>
                <w:highlight w:val="yellow"/>
              </w:rPr>
              <w:t>Parental  Engagement</w:t>
            </w:r>
          </w:p>
        </w:tc>
        <w:tc>
          <w:tcPr>
            <w:tcW w:w="4188" w:type="dxa"/>
            <w:gridSpan w:val="2"/>
            <w:vMerge/>
            <w:tcBorders>
              <w:top w:val="nil"/>
              <w:left w:val="nil"/>
            </w:tcBorders>
            <w:shd w:val="clear" w:color="auto" w:fill="auto"/>
          </w:tcPr>
          <w:p w:rsidR="006A1033" w:rsidRPr="00C05E38" w:rsidRDefault="006A1033" w:rsidP="00047585">
            <w:pPr>
              <w:pStyle w:val="Pa15"/>
              <w:spacing w:after="100" w:line="240" w:lineRule="auto"/>
              <w:rPr>
                <w:rFonts w:ascii="Century Gothic" w:hAnsi="Century Gothic" w:cs="Arial"/>
                <w:b/>
                <w:noProof/>
                <w:color w:val="1F497D"/>
                <w:sz w:val="20"/>
                <w:szCs w:val="20"/>
                <w:lang w:eastAsia="zh-CN"/>
              </w:rPr>
            </w:pPr>
          </w:p>
        </w:tc>
        <w:tc>
          <w:tcPr>
            <w:tcW w:w="4598" w:type="dxa"/>
            <w:vMerge/>
            <w:tcBorders>
              <w:top w:val="nil"/>
            </w:tcBorders>
            <w:shd w:val="clear" w:color="auto" w:fill="auto"/>
          </w:tcPr>
          <w:p w:rsidR="006A1033" w:rsidRPr="00C05E38" w:rsidRDefault="006A1033" w:rsidP="00047585">
            <w:pPr>
              <w:spacing w:before="60"/>
              <w:rPr>
                <w:rFonts w:cs="Arial"/>
                <w:b/>
                <w:color w:val="1F497D"/>
                <w:sz w:val="22"/>
              </w:rPr>
            </w:pPr>
          </w:p>
        </w:tc>
      </w:tr>
      <w:tr w:rsidR="006A1033" w:rsidRPr="00414A74" w:rsidTr="00AA1475">
        <w:tblPrEx>
          <w:tblLook w:val="00A0" w:firstRow="1" w:lastRow="0" w:firstColumn="1" w:lastColumn="0" w:noHBand="0" w:noVBand="0"/>
        </w:tblPrEx>
        <w:trPr>
          <w:trHeight w:val="600"/>
          <w:jc w:val="center"/>
        </w:trPr>
        <w:tc>
          <w:tcPr>
            <w:tcW w:w="3209" w:type="dxa"/>
            <w:gridSpan w:val="2"/>
            <w:tcBorders>
              <w:top w:val="nil"/>
              <w:left w:val="single" w:sz="4" w:space="0" w:color="auto"/>
              <w:bottom w:val="nil"/>
              <w:right w:val="nil"/>
            </w:tcBorders>
            <w:shd w:val="clear" w:color="auto" w:fill="auto"/>
          </w:tcPr>
          <w:p w:rsidR="006A1033" w:rsidRPr="000B6209" w:rsidRDefault="006A1033" w:rsidP="00047585">
            <w:pPr>
              <w:pStyle w:val="ListParagraph"/>
              <w:autoSpaceDE w:val="0"/>
              <w:autoSpaceDN w:val="0"/>
              <w:adjustRightInd w:val="0"/>
              <w:ind w:left="0"/>
              <w:jc w:val="center"/>
              <w:rPr>
                <w:rFonts w:cs="Arial"/>
                <w:b/>
                <w:color w:val="1F497D"/>
                <w:sz w:val="22"/>
                <w:lang w:eastAsia="en-GB"/>
              </w:rPr>
            </w:pPr>
            <w:r w:rsidRPr="00D85376">
              <w:rPr>
                <w:rFonts w:cs="Arial"/>
                <w:bCs/>
                <w:color w:val="1D1D1B"/>
                <w:sz w:val="20"/>
                <w:szCs w:val="20"/>
                <w:highlight w:val="yellow"/>
              </w:rPr>
              <w:t>School Leadership</w:t>
            </w:r>
          </w:p>
        </w:tc>
        <w:tc>
          <w:tcPr>
            <w:tcW w:w="2657" w:type="dxa"/>
            <w:gridSpan w:val="2"/>
            <w:tcBorders>
              <w:top w:val="nil"/>
              <w:left w:val="nil"/>
              <w:bottom w:val="nil"/>
              <w:right w:val="nil"/>
            </w:tcBorders>
            <w:shd w:val="clear" w:color="auto" w:fill="auto"/>
          </w:tcPr>
          <w:p w:rsidR="006A1033" w:rsidRPr="000B6209" w:rsidRDefault="006A1033" w:rsidP="00047585">
            <w:pPr>
              <w:pStyle w:val="ListParagraph"/>
              <w:autoSpaceDE w:val="0"/>
              <w:autoSpaceDN w:val="0"/>
              <w:adjustRightInd w:val="0"/>
              <w:ind w:left="0"/>
              <w:jc w:val="center"/>
              <w:rPr>
                <w:rFonts w:cs="Arial"/>
                <w:b/>
                <w:color w:val="1F497D"/>
                <w:sz w:val="22"/>
                <w:lang w:eastAsia="en-GB"/>
              </w:rPr>
            </w:pPr>
            <w:r w:rsidRPr="00F83C07">
              <w:rPr>
                <w:rFonts w:cs="Arial"/>
                <w:bCs/>
                <w:sz w:val="20"/>
                <w:szCs w:val="20"/>
              </w:rPr>
              <w:t>School Improvement</w:t>
            </w:r>
          </w:p>
        </w:tc>
        <w:tc>
          <w:tcPr>
            <w:tcW w:w="4188" w:type="dxa"/>
            <w:gridSpan w:val="2"/>
            <w:vMerge/>
            <w:tcBorders>
              <w:left w:val="nil"/>
            </w:tcBorders>
            <w:shd w:val="clear" w:color="auto" w:fill="auto"/>
          </w:tcPr>
          <w:p w:rsidR="006A1033" w:rsidRPr="00C05E38" w:rsidRDefault="006A1033" w:rsidP="00047585">
            <w:pPr>
              <w:pStyle w:val="Pa15"/>
              <w:spacing w:after="100" w:line="240" w:lineRule="auto"/>
              <w:rPr>
                <w:rFonts w:ascii="Century Gothic" w:hAnsi="Century Gothic" w:cs="Arial"/>
                <w:b/>
                <w:noProof/>
                <w:color w:val="1F497D"/>
                <w:sz w:val="20"/>
                <w:szCs w:val="20"/>
                <w:lang w:eastAsia="zh-CN"/>
              </w:rPr>
            </w:pPr>
          </w:p>
        </w:tc>
        <w:tc>
          <w:tcPr>
            <w:tcW w:w="4598" w:type="dxa"/>
            <w:vMerge/>
            <w:shd w:val="clear" w:color="auto" w:fill="auto"/>
          </w:tcPr>
          <w:p w:rsidR="006A1033" w:rsidRPr="00C05E38" w:rsidRDefault="006A1033" w:rsidP="00047585">
            <w:pPr>
              <w:spacing w:before="60"/>
              <w:rPr>
                <w:rFonts w:cs="Arial"/>
                <w:b/>
                <w:color w:val="1F497D"/>
                <w:sz w:val="22"/>
              </w:rPr>
            </w:pPr>
          </w:p>
        </w:tc>
      </w:tr>
      <w:tr w:rsidR="006A1033" w:rsidRPr="00414A74" w:rsidTr="00AA1475">
        <w:tblPrEx>
          <w:tblLook w:val="00A0" w:firstRow="1" w:lastRow="0" w:firstColumn="1" w:lastColumn="0" w:noHBand="0" w:noVBand="0"/>
        </w:tblPrEx>
        <w:trPr>
          <w:trHeight w:val="618"/>
          <w:jc w:val="center"/>
        </w:trPr>
        <w:tc>
          <w:tcPr>
            <w:tcW w:w="14652" w:type="dxa"/>
            <w:gridSpan w:val="7"/>
            <w:shd w:val="clear" w:color="auto" w:fill="auto"/>
          </w:tcPr>
          <w:p w:rsidR="006A1033" w:rsidRPr="0056174A" w:rsidRDefault="006A1033" w:rsidP="00047585">
            <w:pPr>
              <w:shd w:val="clear" w:color="auto" w:fill="FFFFFF"/>
              <w:rPr>
                <w:rStyle w:val="Strong"/>
                <w:rFonts w:cs="Arial"/>
                <w:color w:val="1F497D" w:themeColor="text2"/>
                <w:sz w:val="20"/>
                <w:szCs w:val="20"/>
              </w:rPr>
            </w:pPr>
            <w:r w:rsidRPr="0056174A">
              <w:rPr>
                <w:rStyle w:val="Strong"/>
                <w:rFonts w:cs="Arial"/>
                <w:color w:val="1F497D" w:themeColor="text2"/>
                <w:sz w:val="20"/>
                <w:szCs w:val="20"/>
              </w:rPr>
              <w:t>Curriculum for Excellence – Entitlements for all children and young people</w:t>
            </w:r>
          </w:p>
          <w:p w:rsidR="006A1033" w:rsidRPr="00423A4C" w:rsidRDefault="006A1033" w:rsidP="00047585">
            <w:pPr>
              <w:shd w:val="clear" w:color="auto" w:fill="FFFFFF"/>
              <w:rPr>
                <w:rStyle w:val="Strong"/>
                <w:rFonts w:cs="Arial"/>
                <w:b w:val="0"/>
                <w:color w:val="000000"/>
                <w:sz w:val="18"/>
                <w:szCs w:val="18"/>
              </w:rPr>
            </w:pPr>
            <w:r w:rsidRPr="00423A4C">
              <w:rPr>
                <w:rStyle w:val="Strong"/>
                <w:rFonts w:cs="Arial"/>
                <w:b w:val="0"/>
                <w:color w:val="000000"/>
                <w:sz w:val="20"/>
                <w:szCs w:val="20"/>
              </w:rPr>
              <w:t xml:space="preserve">1. </w:t>
            </w:r>
            <w:r w:rsidRPr="00423A4C">
              <w:rPr>
                <w:rStyle w:val="Strong"/>
                <w:rFonts w:cs="Arial"/>
                <w:b w:val="0"/>
                <w:color w:val="000000"/>
                <w:sz w:val="18"/>
                <w:szCs w:val="18"/>
              </w:rPr>
              <w:t>Every child and young person is entitled to experience a curriculum which is coherent from 3 to 18</w:t>
            </w:r>
          </w:p>
          <w:p w:rsidR="006A1033" w:rsidRPr="00423A4C" w:rsidRDefault="006A1033" w:rsidP="00047585">
            <w:pPr>
              <w:shd w:val="clear" w:color="auto" w:fill="FFFFFF"/>
              <w:rPr>
                <w:rFonts w:cs="Arial"/>
                <w:b/>
                <w:color w:val="000000"/>
                <w:sz w:val="18"/>
                <w:szCs w:val="18"/>
              </w:rPr>
            </w:pPr>
            <w:r w:rsidRPr="00423A4C">
              <w:rPr>
                <w:rStyle w:val="Strong"/>
                <w:rFonts w:cs="Arial"/>
                <w:b w:val="0"/>
                <w:color w:val="000000"/>
                <w:sz w:val="18"/>
                <w:szCs w:val="18"/>
              </w:rPr>
              <w:t>2. Every child and young person is entitled to experience a broad general education</w:t>
            </w:r>
          </w:p>
          <w:p w:rsidR="006A1033" w:rsidRPr="00423A4C" w:rsidRDefault="006A1033" w:rsidP="00047585">
            <w:pPr>
              <w:shd w:val="clear" w:color="auto" w:fill="FFFFFF"/>
              <w:rPr>
                <w:rFonts w:cs="Arial"/>
                <w:b/>
                <w:color w:val="000000"/>
                <w:sz w:val="18"/>
                <w:szCs w:val="18"/>
              </w:rPr>
            </w:pPr>
            <w:r w:rsidRPr="00423A4C">
              <w:rPr>
                <w:rStyle w:val="Strong"/>
                <w:rFonts w:cs="Arial"/>
                <w:b w:val="0"/>
                <w:color w:val="000000"/>
                <w:sz w:val="18"/>
                <w:szCs w:val="18"/>
              </w:rPr>
              <w:t>3. Every young person is entitled to experience a senior phase where he or she can continue to develop the four capacities and also obtain qualifications</w:t>
            </w:r>
            <w:r w:rsidRPr="00423A4C">
              <w:rPr>
                <w:rFonts w:cs="Arial"/>
                <w:b/>
                <w:color w:val="000000"/>
                <w:sz w:val="18"/>
                <w:szCs w:val="18"/>
              </w:rPr>
              <w:t>.</w:t>
            </w:r>
          </w:p>
          <w:p w:rsidR="006A1033" w:rsidRPr="00423A4C" w:rsidRDefault="006A1033" w:rsidP="00047585">
            <w:pPr>
              <w:shd w:val="clear" w:color="auto" w:fill="FFFFFF"/>
              <w:rPr>
                <w:rFonts w:cs="Arial"/>
                <w:b/>
                <w:color w:val="000000"/>
                <w:sz w:val="18"/>
                <w:szCs w:val="18"/>
              </w:rPr>
            </w:pPr>
            <w:r w:rsidRPr="00423A4C">
              <w:rPr>
                <w:rStyle w:val="Strong"/>
                <w:rFonts w:cs="Arial"/>
                <w:b w:val="0"/>
                <w:color w:val="000000"/>
                <w:sz w:val="18"/>
                <w:szCs w:val="18"/>
              </w:rPr>
              <w:t>4. Every child and young person is entitled to develop skills for learning, skills for life and skills for work, with a continuous focus on literacy and numeracy and health and wellbeing</w:t>
            </w:r>
          </w:p>
          <w:p w:rsidR="006A1033" w:rsidRPr="00423A4C" w:rsidRDefault="006A1033" w:rsidP="00047585">
            <w:pPr>
              <w:shd w:val="clear" w:color="auto" w:fill="FFFFFF"/>
              <w:rPr>
                <w:rStyle w:val="Strong"/>
                <w:rFonts w:cs="Arial"/>
                <w:b w:val="0"/>
                <w:color w:val="000000"/>
                <w:sz w:val="18"/>
                <w:szCs w:val="18"/>
              </w:rPr>
            </w:pPr>
            <w:r w:rsidRPr="00423A4C">
              <w:rPr>
                <w:rStyle w:val="Strong"/>
                <w:rFonts w:cs="Arial"/>
                <w:b w:val="0"/>
                <w:color w:val="000000"/>
                <w:sz w:val="18"/>
                <w:szCs w:val="18"/>
              </w:rPr>
              <w:t xml:space="preserve">5. Every child and young person is entitled to personal support to enable them to gain as much as possible from the opportunities which </w:t>
            </w:r>
            <w:r w:rsidRPr="00423A4C">
              <w:rPr>
                <w:rStyle w:val="Emphasis"/>
                <w:rFonts w:cs="Arial"/>
                <w:b/>
                <w:bCs/>
                <w:color w:val="000000"/>
                <w:sz w:val="18"/>
                <w:szCs w:val="18"/>
              </w:rPr>
              <w:t>Curriculum for Excellence</w:t>
            </w:r>
            <w:r w:rsidRPr="00423A4C">
              <w:rPr>
                <w:rStyle w:val="Strong"/>
                <w:rFonts w:cs="Arial"/>
                <w:b w:val="0"/>
                <w:color w:val="000000"/>
                <w:sz w:val="18"/>
                <w:szCs w:val="18"/>
              </w:rPr>
              <w:t xml:space="preserve"> can provide</w:t>
            </w:r>
          </w:p>
          <w:p w:rsidR="006A1033" w:rsidRPr="00423A4C" w:rsidRDefault="006A1033" w:rsidP="00047585">
            <w:pPr>
              <w:shd w:val="clear" w:color="auto" w:fill="FFFFFF"/>
              <w:rPr>
                <w:rStyle w:val="Strong"/>
                <w:rFonts w:cs="Arial"/>
                <w:b w:val="0"/>
                <w:color w:val="000000"/>
                <w:sz w:val="20"/>
                <w:szCs w:val="20"/>
              </w:rPr>
            </w:pPr>
            <w:r w:rsidRPr="00423A4C">
              <w:rPr>
                <w:rStyle w:val="Strong"/>
                <w:rFonts w:cs="Arial"/>
                <w:b w:val="0"/>
                <w:color w:val="000000"/>
                <w:sz w:val="18"/>
                <w:szCs w:val="18"/>
              </w:rPr>
              <w:t>6. Every young person is entitled to support in moving into a positive and sustained destination</w:t>
            </w:r>
          </w:p>
        </w:tc>
      </w:tr>
    </w:tbl>
    <w:p w:rsidR="006A1033" w:rsidRDefault="006A1033" w:rsidP="006A1033"/>
    <w:tbl>
      <w:tblPr>
        <w:tblW w:w="15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1"/>
      </w:tblGrid>
      <w:tr w:rsidR="006A1033" w:rsidRPr="008C658E" w:rsidTr="00AA1475">
        <w:trPr>
          <w:trHeight w:val="307"/>
          <w:jc w:val="center"/>
        </w:trPr>
        <w:tc>
          <w:tcPr>
            <w:tcW w:w="15081" w:type="dxa"/>
            <w:shd w:val="clear" w:color="auto" w:fill="EEECE1"/>
          </w:tcPr>
          <w:p w:rsidR="006A1033" w:rsidRPr="00B069BB" w:rsidRDefault="006A1033" w:rsidP="00047585">
            <w:pPr>
              <w:pStyle w:val="Header"/>
              <w:spacing w:before="60" w:after="60"/>
              <w:rPr>
                <w:rFonts w:cs="Arial"/>
                <w:b/>
                <w:color w:val="1F497D"/>
              </w:rPr>
            </w:pPr>
            <w:r>
              <w:rPr>
                <w:rFonts w:ascii="Century Gothic" w:hAnsi="Century Gothic" w:cs="Arial"/>
                <w:b/>
                <w:color w:val="1F497D"/>
                <w:szCs w:val="24"/>
              </w:rPr>
              <w:t xml:space="preserve">Improvement Priority 2 </w:t>
            </w:r>
            <w:r w:rsidRPr="009B3F66">
              <w:rPr>
                <w:rFonts w:cs="Arial"/>
                <w:b/>
                <w:color w:val="1F497D"/>
              </w:rPr>
              <w:t>Intended Outcome(s):</w:t>
            </w:r>
            <w:r>
              <w:rPr>
                <w:rFonts w:cs="Arial"/>
                <w:b/>
                <w:color w:val="1F497D"/>
              </w:rPr>
              <w:t xml:space="preserve"> </w:t>
            </w:r>
          </w:p>
        </w:tc>
      </w:tr>
      <w:tr w:rsidR="006A1033" w:rsidRPr="008C658E" w:rsidTr="00AA1475">
        <w:trPr>
          <w:trHeight w:val="307"/>
          <w:jc w:val="center"/>
        </w:trPr>
        <w:tc>
          <w:tcPr>
            <w:tcW w:w="15081" w:type="dxa"/>
            <w:shd w:val="clear" w:color="auto" w:fill="auto"/>
          </w:tcPr>
          <w:p w:rsidR="00D85376" w:rsidRPr="00D85376" w:rsidRDefault="00D85376" w:rsidP="00D85376">
            <w:pPr>
              <w:spacing w:line="276" w:lineRule="auto"/>
              <w:rPr>
                <w:rFonts w:eastAsiaTheme="minorHAnsi" w:cs="Arial"/>
                <w:b/>
                <w:sz w:val="22"/>
              </w:rPr>
            </w:pPr>
            <w:r w:rsidRPr="00D85376">
              <w:rPr>
                <w:rFonts w:eastAsiaTheme="minorHAnsi" w:cs="Arial"/>
                <w:b/>
                <w:sz w:val="22"/>
              </w:rPr>
              <w:t>Pupils as learners will:</w:t>
            </w:r>
          </w:p>
          <w:p w:rsidR="00D85376" w:rsidRPr="00D85376" w:rsidRDefault="00F27A56" w:rsidP="006D7AC1">
            <w:pPr>
              <w:numPr>
                <w:ilvl w:val="0"/>
                <w:numId w:val="30"/>
              </w:numPr>
              <w:spacing w:after="200" w:line="276" w:lineRule="auto"/>
              <w:contextualSpacing/>
              <w:rPr>
                <w:rFonts w:eastAsiaTheme="minorHAnsi" w:cs="Arial"/>
                <w:sz w:val="22"/>
              </w:rPr>
            </w:pPr>
            <w:r>
              <w:rPr>
                <w:rFonts w:eastAsiaTheme="minorHAnsi" w:cs="Arial"/>
                <w:sz w:val="22"/>
              </w:rPr>
              <w:t>E</w:t>
            </w:r>
            <w:r w:rsidR="00D85376" w:rsidRPr="00D85376">
              <w:rPr>
                <w:rFonts w:eastAsiaTheme="minorHAnsi" w:cs="Arial"/>
                <w:sz w:val="22"/>
              </w:rPr>
              <w:t>xperience a developmentally appropriate curriculum using the developmental continua to support current programmes</w:t>
            </w:r>
            <w:r>
              <w:rPr>
                <w:rFonts w:eastAsiaTheme="minorHAnsi" w:cs="Arial"/>
                <w:sz w:val="22"/>
              </w:rPr>
              <w:t>.</w:t>
            </w:r>
          </w:p>
          <w:p w:rsidR="00D85376" w:rsidRPr="00D85376" w:rsidRDefault="00F27A56" w:rsidP="006D7AC1">
            <w:pPr>
              <w:numPr>
                <w:ilvl w:val="0"/>
                <w:numId w:val="30"/>
              </w:numPr>
              <w:spacing w:after="200" w:line="276" w:lineRule="auto"/>
              <w:contextualSpacing/>
              <w:rPr>
                <w:rFonts w:eastAsiaTheme="minorHAnsi" w:cs="Arial"/>
                <w:sz w:val="22"/>
              </w:rPr>
            </w:pPr>
            <w:r>
              <w:rPr>
                <w:rFonts w:eastAsiaTheme="minorHAnsi" w:cs="Arial"/>
                <w:sz w:val="22"/>
              </w:rPr>
              <w:t>H</w:t>
            </w:r>
            <w:r w:rsidR="00D85376" w:rsidRPr="00D85376">
              <w:rPr>
                <w:rFonts w:eastAsiaTheme="minorHAnsi" w:cs="Arial"/>
                <w:sz w:val="22"/>
              </w:rPr>
              <w:t>ave developed the foundation skills required for early reading and writing, resulting in positive destinations and literacy attainment</w:t>
            </w:r>
            <w:r>
              <w:rPr>
                <w:rFonts w:eastAsiaTheme="minorHAnsi" w:cs="Arial"/>
                <w:sz w:val="22"/>
              </w:rPr>
              <w:t>.</w:t>
            </w:r>
          </w:p>
          <w:p w:rsidR="006A1033" w:rsidRPr="00D85376" w:rsidRDefault="00F27A56" w:rsidP="006D7AC1">
            <w:pPr>
              <w:numPr>
                <w:ilvl w:val="0"/>
                <w:numId w:val="30"/>
              </w:numPr>
              <w:spacing w:after="200" w:line="276" w:lineRule="auto"/>
              <w:contextualSpacing/>
              <w:rPr>
                <w:rFonts w:eastAsiaTheme="minorHAnsi" w:cs="Arial"/>
                <w:szCs w:val="24"/>
              </w:rPr>
            </w:pPr>
            <w:r>
              <w:rPr>
                <w:rFonts w:eastAsiaTheme="minorHAnsi" w:cs="Arial"/>
                <w:sz w:val="22"/>
              </w:rPr>
              <w:t>B</w:t>
            </w:r>
            <w:r w:rsidR="00D85376" w:rsidRPr="00D85376">
              <w:rPr>
                <w:rFonts w:eastAsiaTheme="minorHAnsi" w:cs="Arial"/>
                <w:sz w:val="22"/>
              </w:rPr>
              <w:t>e tracked using the developmental continua to ensure that individual needs are met.</w:t>
            </w:r>
          </w:p>
        </w:tc>
      </w:tr>
      <w:tr w:rsidR="006A1033" w:rsidRPr="008C658E" w:rsidTr="00AA1475">
        <w:trPr>
          <w:trHeight w:val="307"/>
          <w:jc w:val="center"/>
        </w:trPr>
        <w:tc>
          <w:tcPr>
            <w:tcW w:w="15081" w:type="dxa"/>
            <w:shd w:val="clear" w:color="auto" w:fill="auto"/>
          </w:tcPr>
          <w:p w:rsidR="00D85376" w:rsidRPr="00D85376" w:rsidRDefault="00D85376" w:rsidP="00D85376">
            <w:pPr>
              <w:spacing w:line="276" w:lineRule="auto"/>
              <w:rPr>
                <w:rFonts w:eastAsiaTheme="minorHAnsi" w:cs="Arial"/>
                <w:b/>
                <w:sz w:val="22"/>
              </w:rPr>
            </w:pPr>
            <w:r w:rsidRPr="00D85376">
              <w:rPr>
                <w:rFonts w:eastAsiaTheme="minorHAnsi" w:cs="Arial"/>
                <w:b/>
                <w:sz w:val="22"/>
              </w:rPr>
              <w:lastRenderedPageBreak/>
              <w:t>Staff as learners will:</w:t>
            </w:r>
          </w:p>
          <w:p w:rsidR="00D85376" w:rsidRPr="00D85376" w:rsidRDefault="00F27A56" w:rsidP="006D7AC1">
            <w:pPr>
              <w:numPr>
                <w:ilvl w:val="0"/>
                <w:numId w:val="31"/>
              </w:numPr>
              <w:spacing w:after="200" w:line="276" w:lineRule="auto"/>
              <w:contextualSpacing/>
              <w:rPr>
                <w:rFonts w:eastAsiaTheme="minorHAnsi" w:cs="Arial"/>
                <w:sz w:val="22"/>
              </w:rPr>
            </w:pPr>
            <w:r>
              <w:rPr>
                <w:rFonts w:eastAsiaTheme="minorHAnsi" w:cs="Arial"/>
                <w:sz w:val="22"/>
              </w:rPr>
              <w:t>U</w:t>
            </w:r>
            <w:r w:rsidR="00D85376" w:rsidRPr="00D85376">
              <w:rPr>
                <w:rFonts w:eastAsiaTheme="minorHAnsi" w:cs="Arial"/>
                <w:sz w:val="22"/>
              </w:rPr>
              <w:t>nderstand the developmental approach to Emerging Literacy at the Early Level</w:t>
            </w:r>
            <w:r>
              <w:rPr>
                <w:rFonts w:eastAsiaTheme="minorHAnsi" w:cs="Arial"/>
                <w:sz w:val="22"/>
              </w:rPr>
              <w:t>.</w:t>
            </w:r>
          </w:p>
          <w:p w:rsidR="006A1033" w:rsidRPr="00D85376" w:rsidRDefault="00F27A56" w:rsidP="006D7AC1">
            <w:pPr>
              <w:numPr>
                <w:ilvl w:val="0"/>
                <w:numId w:val="31"/>
              </w:numPr>
              <w:spacing w:after="200" w:line="276" w:lineRule="auto"/>
              <w:contextualSpacing/>
              <w:rPr>
                <w:rFonts w:eastAsiaTheme="minorHAnsi" w:cs="Arial"/>
                <w:szCs w:val="24"/>
              </w:rPr>
            </w:pPr>
            <w:r>
              <w:rPr>
                <w:rFonts w:eastAsiaTheme="minorHAnsi" w:cs="Arial"/>
                <w:sz w:val="22"/>
              </w:rPr>
              <w:t>B</w:t>
            </w:r>
            <w:r w:rsidR="00D85376" w:rsidRPr="00D85376">
              <w:rPr>
                <w:rFonts w:eastAsiaTheme="minorHAnsi" w:cs="Arial"/>
                <w:sz w:val="22"/>
              </w:rPr>
              <w:t>e able to articulate the progress of each learner, based on robust evidence.</w:t>
            </w:r>
          </w:p>
        </w:tc>
      </w:tr>
    </w:tbl>
    <w:p w:rsidR="00AA1475" w:rsidRDefault="00AA1475"/>
    <w:tbl>
      <w:tblPr>
        <w:tblW w:w="1482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0"/>
        <w:gridCol w:w="1256"/>
        <w:gridCol w:w="3843"/>
        <w:gridCol w:w="1269"/>
        <w:gridCol w:w="1249"/>
        <w:gridCol w:w="3221"/>
      </w:tblGrid>
      <w:tr w:rsidR="006A1033" w:rsidRPr="00653D47" w:rsidTr="00AA1475">
        <w:trPr>
          <w:trHeight w:val="424"/>
          <w:jc w:val="center"/>
        </w:trPr>
        <w:tc>
          <w:tcPr>
            <w:tcW w:w="14828" w:type="dxa"/>
            <w:gridSpan w:val="6"/>
            <w:shd w:val="clear" w:color="auto" w:fill="EEECE1"/>
          </w:tcPr>
          <w:p w:rsidR="006A1033" w:rsidRPr="000055AF" w:rsidRDefault="006A1033" w:rsidP="00047585">
            <w:pPr>
              <w:pStyle w:val="Pa15"/>
              <w:spacing w:before="60" w:after="60" w:line="240" w:lineRule="auto"/>
              <w:rPr>
                <w:rFonts w:ascii="Century Gothic" w:hAnsi="Century Gothic" w:cs="Arial"/>
                <w:b/>
                <w:color w:val="3366FF"/>
              </w:rPr>
            </w:pPr>
            <w:r>
              <w:rPr>
                <w:rFonts w:ascii="Century Gothic" w:hAnsi="Century Gothic" w:cs="Arial"/>
                <w:b/>
                <w:color w:val="1F497D"/>
              </w:rPr>
              <w:t>Improvement Priority 2</w:t>
            </w:r>
            <w:r w:rsidRPr="00EC6456">
              <w:rPr>
                <w:rFonts w:ascii="Century Gothic" w:hAnsi="Century Gothic" w:cs="Arial"/>
                <w:b/>
                <w:color w:val="1F497D"/>
              </w:rPr>
              <w:t>:</w:t>
            </w:r>
            <w:r>
              <w:rPr>
                <w:rFonts w:ascii="Century Gothic" w:hAnsi="Century Gothic" w:cs="Arial"/>
                <w:b/>
                <w:color w:val="3366FF"/>
              </w:rPr>
              <w:t xml:space="preserve">  </w:t>
            </w:r>
          </w:p>
        </w:tc>
      </w:tr>
      <w:tr w:rsidR="006A1033" w:rsidRPr="00653D47" w:rsidTr="00AA1475">
        <w:trPr>
          <w:trHeight w:val="274"/>
          <w:jc w:val="center"/>
        </w:trPr>
        <w:tc>
          <w:tcPr>
            <w:tcW w:w="3990" w:type="dxa"/>
            <w:vMerge w:val="restart"/>
            <w:shd w:val="clear" w:color="auto" w:fill="auto"/>
          </w:tcPr>
          <w:p w:rsidR="006A1033" w:rsidRPr="00F6686B" w:rsidRDefault="006A1033" w:rsidP="00AA1475">
            <w:pPr>
              <w:spacing w:before="60"/>
              <w:jc w:val="center"/>
              <w:rPr>
                <w:rFonts w:cs="Arial"/>
                <w:b/>
                <w:sz w:val="20"/>
                <w:szCs w:val="20"/>
              </w:rPr>
            </w:pPr>
            <w:r w:rsidRPr="00F6686B">
              <w:rPr>
                <w:rFonts w:cs="Arial"/>
                <w:b/>
                <w:sz w:val="20"/>
                <w:szCs w:val="20"/>
              </w:rPr>
              <w:t>Specific</w:t>
            </w:r>
            <w:r w:rsidR="00AA1475">
              <w:rPr>
                <w:rFonts w:cs="Arial"/>
                <w:b/>
                <w:sz w:val="20"/>
                <w:szCs w:val="20"/>
              </w:rPr>
              <w:t xml:space="preserve"> </w:t>
            </w:r>
            <w:r w:rsidRPr="00F6686B">
              <w:rPr>
                <w:rFonts w:cs="Arial"/>
                <w:b/>
                <w:sz w:val="20"/>
                <w:szCs w:val="20"/>
              </w:rPr>
              <w:t>Actions</w:t>
            </w:r>
          </w:p>
        </w:tc>
        <w:tc>
          <w:tcPr>
            <w:tcW w:w="1256" w:type="dxa"/>
            <w:vMerge w:val="restart"/>
            <w:shd w:val="clear" w:color="auto" w:fill="auto"/>
          </w:tcPr>
          <w:p w:rsidR="006A1033" w:rsidRPr="00F6686B" w:rsidRDefault="006A1033" w:rsidP="00047585">
            <w:pPr>
              <w:spacing w:before="60"/>
              <w:jc w:val="center"/>
              <w:rPr>
                <w:rFonts w:cs="Arial"/>
                <w:b/>
                <w:sz w:val="20"/>
                <w:szCs w:val="20"/>
              </w:rPr>
            </w:pPr>
            <w:r w:rsidRPr="00F6686B">
              <w:rPr>
                <w:rFonts w:cs="Arial"/>
                <w:b/>
                <w:sz w:val="20"/>
                <w:szCs w:val="20"/>
              </w:rPr>
              <w:t>Resource                        Time / People / CLPL</w:t>
            </w:r>
          </w:p>
        </w:tc>
        <w:tc>
          <w:tcPr>
            <w:tcW w:w="3843" w:type="dxa"/>
            <w:vMerge w:val="restart"/>
            <w:shd w:val="clear" w:color="auto" w:fill="auto"/>
          </w:tcPr>
          <w:p w:rsidR="006A1033" w:rsidRPr="00F6686B" w:rsidRDefault="006A1033" w:rsidP="00047585">
            <w:pPr>
              <w:spacing w:before="60"/>
              <w:jc w:val="center"/>
              <w:rPr>
                <w:rFonts w:cs="Arial"/>
                <w:b/>
                <w:sz w:val="20"/>
                <w:szCs w:val="20"/>
              </w:rPr>
            </w:pPr>
            <w:r w:rsidRPr="00F6686B">
              <w:rPr>
                <w:rFonts w:cs="Arial"/>
                <w:b/>
                <w:sz w:val="20"/>
                <w:szCs w:val="20"/>
              </w:rPr>
              <w:t xml:space="preserve">Measures of Success </w:t>
            </w:r>
          </w:p>
          <w:p w:rsidR="006A1033" w:rsidRPr="00F6686B" w:rsidRDefault="006A1033" w:rsidP="00047585">
            <w:pPr>
              <w:jc w:val="center"/>
              <w:rPr>
                <w:rFonts w:cs="Arial"/>
                <w:b/>
                <w:sz w:val="20"/>
                <w:szCs w:val="20"/>
              </w:rPr>
            </w:pPr>
            <w:r w:rsidRPr="00F6686B">
              <w:rPr>
                <w:rFonts w:cs="Arial"/>
                <w:sz w:val="20"/>
                <w:szCs w:val="20"/>
              </w:rPr>
              <w:t>How will we know?</w:t>
            </w:r>
          </w:p>
          <w:p w:rsidR="006A1033" w:rsidRPr="00F31DD0" w:rsidRDefault="006A1033" w:rsidP="00047585">
            <w:pPr>
              <w:jc w:val="center"/>
              <w:rPr>
                <w:rFonts w:cs="Arial"/>
                <w:sz w:val="16"/>
                <w:szCs w:val="16"/>
              </w:rPr>
            </w:pPr>
            <w:r w:rsidRPr="00F31DD0">
              <w:rPr>
                <w:rFonts w:cs="Arial"/>
                <w:b/>
                <w:sz w:val="16"/>
                <w:szCs w:val="16"/>
              </w:rPr>
              <w:t>(Performance Data / Documentation / Challenge Questions  / Stakeholders’ Views)</w:t>
            </w:r>
          </w:p>
        </w:tc>
        <w:tc>
          <w:tcPr>
            <w:tcW w:w="1269" w:type="dxa"/>
            <w:vMerge w:val="restart"/>
            <w:shd w:val="clear" w:color="auto" w:fill="auto"/>
          </w:tcPr>
          <w:p w:rsidR="006A1033" w:rsidRPr="00F6686B" w:rsidRDefault="006A1033" w:rsidP="00047585">
            <w:pPr>
              <w:spacing w:before="60"/>
              <w:jc w:val="center"/>
              <w:rPr>
                <w:rFonts w:cs="Arial"/>
                <w:b/>
                <w:sz w:val="20"/>
                <w:szCs w:val="20"/>
              </w:rPr>
            </w:pPr>
            <w:r w:rsidRPr="00F6686B">
              <w:rPr>
                <w:rFonts w:cs="Arial"/>
                <w:b/>
                <w:sz w:val="20"/>
                <w:szCs w:val="20"/>
              </w:rPr>
              <w:t xml:space="preserve">Timescale </w:t>
            </w:r>
          </w:p>
        </w:tc>
        <w:tc>
          <w:tcPr>
            <w:tcW w:w="1249" w:type="dxa"/>
          </w:tcPr>
          <w:p w:rsidR="006A1033" w:rsidRPr="00626B86" w:rsidRDefault="006A1033" w:rsidP="00047585">
            <w:pPr>
              <w:pStyle w:val="Pa15"/>
              <w:spacing w:before="40" w:after="40" w:line="240" w:lineRule="auto"/>
              <w:jc w:val="center"/>
              <w:rPr>
                <w:rFonts w:cs="Arial"/>
                <w:b/>
                <w:sz w:val="20"/>
                <w:szCs w:val="20"/>
              </w:rPr>
            </w:pPr>
            <w:r>
              <w:rPr>
                <w:rFonts w:cs="Arial"/>
                <w:b/>
                <w:sz w:val="20"/>
                <w:szCs w:val="20"/>
              </w:rPr>
              <w:t>Progress</w:t>
            </w:r>
          </w:p>
        </w:tc>
        <w:tc>
          <w:tcPr>
            <w:tcW w:w="3221" w:type="dxa"/>
            <w:vMerge w:val="restart"/>
            <w:shd w:val="clear" w:color="auto" w:fill="auto"/>
          </w:tcPr>
          <w:p w:rsidR="006A1033" w:rsidRPr="00F6686B" w:rsidRDefault="006A1033" w:rsidP="00047585">
            <w:pPr>
              <w:pStyle w:val="Pa15"/>
              <w:spacing w:before="60" w:line="240" w:lineRule="auto"/>
              <w:jc w:val="center"/>
              <w:rPr>
                <w:rFonts w:cs="Arial"/>
                <w:b/>
                <w:sz w:val="20"/>
                <w:szCs w:val="20"/>
              </w:rPr>
            </w:pPr>
            <w:r w:rsidRPr="00F6686B">
              <w:rPr>
                <w:rFonts w:cs="Arial"/>
                <w:b/>
                <w:sz w:val="20"/>
                <w:szCs w:val="20"/>
              </w:rPr>
              <w:t>Intended Impact</w:t>
            </w:r>
            <w:r>
              <w:rPr>
                <w:rFonts w:cs="Arial"/>
                <w:b/>
                <w:sz w:val="20"/>
                <w:szCs w:val="20"/>
              </w:rPr>
              <w:t xml:space="preserve"> </w:t>
            </w:r>
          </w:p>
          <w:p w:rsidR="006A1033" w:rsidRPr="00F6686B" w:rsidRDefault="006A1033" w:rsidP="00047585">
            <w:pPr>
              <w:pStyle w:val="Pa15"/>
              <w:spacing w:after="100" w:line="240" w:lineRule="auto"/>
              <w:jc w:val="center"/>
              <w:rPr>
                <w:rFonts w:cs="Arial"/>
                <w:b/>
                <w:sz w:val="20"/>
                <w:szCs w:val="20"/>
              </w:rPr>
            </w:pPr>
            <w:r w:rsidRPr="00F6686B">
              <w:rPr>
                <w:sz w:val="20"/>
                <w:szCs w:val="20"/>
              </w:rPr>
              <w:t>What difference will it make to learners?</w:t>
            </w:r>
          </w:p>
        </w:tc>
      </w:tr>
      <w:tr w:rsidR="006A1033" w:rsidRPr="00653D47" w:rsidTr="00AA1475">
        <w:trPr>
          <w:trHeight w:val="236"/>
          <w:jc w:val="center"/>
        </w:trPr>
        <w:tc>
          <w:tcPr>
            <w:tcW w:w="3990" w:type="dxa"/>
            <w:vMerge/>
            <w:shd w:val="clear" w:color="auto" w:fill="auto"/>
          </w:tcPr>
          <w:p w:rsidR="006A1033" w:rsidRPr="00F6686B" w:rsidRDefault="006A1033" w:rsidP="00047585">
            <w:pPr>
              <w:jc w:val="center"/>
              <w:rPr>
                <w:rFonts w:cs="Arial"/>
                <w:b/>
                <w:sz w:val="20"/>
                <w:szCs w:val="20"/>
              </w:rPr>
            </w:pPr>
          </w:p>
        </w:tc>
        <w:tc>
          <w:tcPr>
            <w:tcW w:w="1256" w:type="dxa"/>
            <w:vMerge/>
            <w:shd w:val="clear" w:color="auto" w:fill="auto"/>
          </w:tcPr>
          <w:p w:rsidR="006A1033" w:rsidRPr="00F6686B" w:rsidRDefault="006A1033" w:rsidP="00047585">
            <w:pPr>
              <w:jc w:val="center"/>
              <w:rPr>
                <w:rFonts w:cs="Arial"/>
                <w:b/>
                <w:sz w:val="20"/>
                <w:szCs w:val="20"/>
              </w:rPr>
            </w:pPr>
          </w:p>
        </w:tc>
        <w:tc>
          <w:tcPr>
            <w:tcW w:w="3843" w:type="dxa"/>
            <w:vMerge/>
            <w:shd w:val="clear" w:color="auto" w:fill="auto"/>
          </w:tcPr>
          <w:p w:rsidR="006A1033" w:rsidRPr="00F6686B" w:rsidRDefault="006A1033" w:rsidP="00047585">
            <w:pPr>
              <w:jc w:val="center"/>
              <w:rPr>
                <w:rFonts w:cs="Arial"/>
                <w:b/>
                <w:sz w:val="20"/>
                <w:szCs w:val="20"/>
              </w:rPr>
            </w:pPr>
          </w:p>
        </w:tc>
        <w:tc>
          <w:tcPr>
            <w:tcW w:w="1269" w:type="dxa"/>
            <w:vMerge/>
            <w:shd w:val="clear" w:color="auto" w:fill="auto"/>
          </w:tcPr>
          <w:p w:rsidR="006A1033" w:rsidRPr="00F6686B" w:rsidRDefault="006A1033" w:rsidP="00047585">
            <w:pPr>
              <w:jc w:val="center"/>
              <w:rPr>
                <w:rFonts w:cs="Arial"/>
                <w:b/>
                <w:sz w:val="20"/>
                <w:szCs w:val="20"/>
              </w:rPr>
            </w:pPr>
          </w:p>
        </w:tc>
        <w:tc>
          <w:tcPr>
            <w:tcW w:w="1249" w:type="dxa"/>
            <w:shd w:val="clear" w:color="auto" w:fill="92D050"/>
          </w:tcPr>
          <w:p w:rsidR="006A1033" w:rsidRPr="007E0DC5" w:rsidRDefault="006A1033" w:rsidP="00047585">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 xml:space="preserve">On Track </w:t>
            </w:r>
          </w:p>
        </w:tc>
        <w:tc>
          <w:tcPr>
            <w:tcW w:w="3221" w:type="dxa"/>
            <w:vMerge/>
            <w:shd w:val="clear" w:color="auto" w:fill="auto"/>
          </w:tcPr>
          <w:p w:rsidR="006A1033" w:rsidRPr="00F6686B" w:rsidRDefault="006A1033" w:rsidP="00047585">
            <w:pPr>
              <w:pStyle w:val="Pa15"/>
              <w:spacing w:after="100" w:line="240" w:lineRule="auto"/>
              <w:jc w:val="center"/>
              <w:rPr>
                <w:rFonts w:cs="Arial"/>
                <w:b/>
                <w:sz w:val="20"/>
                <w:szCs w:val="20"/>
              </w:rPr>
            </w:pPr>
          </w:p>
        </w:tc>
      </w:tr>
      <w:tr w:rsidR="006A1033" w:rsidRPr="00653D47" w:rsidTr="00AA1475">
        <w:trPr>
          <w:trHeight w:val="125"/>
          <w:jc w:val="center"/>
        </w:trPr>
        <w:tc>
          <w:tcPr>
            <w:tcW w:w="3990" w:type="dxa"/>
            <w:vMerge/>
            <w:shd w:val="clear" w:color="auto" w:fill="auto"/>
          </w:tcPr>
          <w:p w:rsidR="006A1033" w:rsidRPr="00F6686B" w:rsidRDefault="006A1033" w:rsidP="00047585">
            <w:pPr>
              <w:jc w:val="center"/>
              <w:rPr>
                <w:rFonts w:cs="Arial"/>
                <w:b/>
                <w:sz w:val="20"/>
                <w:szCs w:val="20"/>
              </w:rPr>
            </w:pPr>
          </w:p>
        </w:tc>
        <w:tc>
          <w:tcPr>
            <w:tcW w:w="1256" w:type="dxa"/>
            <w:vMerge/>
            <w:shd w:val="clear" w:color="auto" w:fill="auto"/>
          </w:tcPr>
          <w:p w:rsidR="006A1033" w:rsidRPr="00F6686B" w:rsidRDefault="006A1033" w:rsidP="00047585">
            <w:pPr>
              <w:jc w:val="center"/>
              <w:rPr>
                <w:rFonts w:cs="Arial"/>
                <w:b/>
                <w:sz w:val="20"/>
                <w:szCs w:val="20"/>
              </w:rPr>
            </w:pPr>
          </w:p>
        </w:tc>
        <w:tc>
          <w:tcPr>
            <w:tcW w:w="3843" w:type="dxa"/>
            <w:vMerge/>
            <w:shd w:val="clear" w:color="auto" w:fill="auto"/>
          </w:tcPr>
          <w:p w:rsidR="006A1033" w:rsidRPr="00F6686B" w:rsidRDefault="006A1033" w:rsidP="00047585">
            <w:pPr>
              <w:jc w:val="center"/>
              <w:rPr>
                <w:rFonts w:cs="Arial"/>
                <w:b/>
                <w:sz w:val="20"/>
                <w:szCs w:val="20"/>
              </w:rPr>
            </w:pPr>
          </w:p>
        </w:tc>
        <w:tc>
          <w:tcPr>
            <w:tcW w:w="1269" w:type="dxa"/>
            <w:vMerge/>
            <w:shd w:val="clear" w:color="auto" w:fill="auto"/>
          </w:tcPr>
          <w:p w:rsidR="006A1033" w:rsidRPr="00F6686B" w:rsidRDefault="006A1033" w:rsidP="00047585">
            <w:pPr>
              <w:jc w:val="center"/>
              <w:rPr>
                <w:rFonts w:cs="Arial"/>
                <w:b/>
                <w:sz w:val="20"/>
                <w:szCs w:val="20"/>
              </w:rPr>
            </w:pPr>
          </w:p>
        </w:tc>
        <w:tc>
          <w:tcPr>
            <w:tcW w:w="1249" w:type="dxa"/>
            <w:shd w:val="clear" w:color="auto" w:fill="FFC000"/>
          </w:tcPr>
          <w:p w:rsidR="006A1033" w:rsidRPr="007E0DC5" w:rsidRDefault="006A1033" w:rsidP="00047585">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Behind Schedule</w:t>
            </w:r>
          </w:p>
        </w:tc>
        <w:tc>
          <w:tcPr>
            <w:tcW w:w="3221" w:type="dxa"/>
            <w:vMerge/>
            <w:shd w:val="clear" w:color="auto" w:fill="auto"/>
          </w:tcPr>
          <w:p w:rsidR="006A1033" w:rsidRPr="00F6686B" w:rsidRDefault="006A1033" w:rsidP="00047585">
            <w:pPr>
              <w:pStyle w:val="Pa15"/>
              <w:spacing w:after="100" w:line="240" w:lineRule="auto"/>
              <w:jc w:val="center"/>
              <w:rPr>
                <w:rFonts w:cs="Arial"/>
                <w:b/>
                <w:sz w:val="20"/>
                <w:szCs w:val="20"/>
              </w:rPr>
            </w:pPr>
          </w:p>
        </w:tc>
      </w:tr>
      <w:tr w:rsidR="006A1033" w:rsidRPr="00653D47" w:rsidTr="00AA1475">
        <w:trPr>
          <w:trHeight w:val="57"/>
          <w:jc w:val="center"/>
        </w:trPr>
        <w:tc>
          <w:tcPr>
            <w:tcW w:w="3990" w:type="dxa"/>
            <w:vMerge/>
            <w:shd w:val="clear" w:color="auto" w:fill="auto"/>
          </w:tcPr>
          <w:p w:rsidR="006A1033" w:rsidRPr="00F6686B" w:rsidRDefault="006A1033" w:rsidP="00047585">
            <w:pPr>
              <w:jc w:val="center"/>
              <w:rPr>
                <w:rFonts w:cs="Arial"/>
                <w:b/>
                <w:sz w:val="20"/>
                <w:szCs w:val="20"/>
              </w:rPr>
            </w:pPr>
          </w:p>
        </w:tc>
        <w:tc>
          <w:tcPr>
            <w:tcW w:w="1256" w:type="dxa"/>
            <w:vMerge/>
            <w:shd w:val="clear" w:color="auto" w:fill="auto"/>
          </w:tcPr>
          <w:p w:rsidR="006A1033" w:rsidRPr="00F6686B" w:rsidRDefault="006A1033" w:rsidP="00047585">
            <w:pPr>
              <w:jc w:val="center"/>
              <w:rPr>
                <w:rFonts w:cs="Arial"/>
                <w:b/>
                <w:sz w:val="20"/>
                <w:szCs w:val="20"/>
              </w:rPr>
            </w:pPr>
          </w:p>
        </w:tc>
        <w:tc>
          <w:tcPr>
            <w:tcW w:w="3843" w:type="dxa"/>
            <w:vMerge/>
            <w:shd w:val="clear" w:color="auto" w:fill="auto"/>
          </w:tcPr>
          <w:p w:rsidR="006A1033" w:rsidRPr="00F6686B" w:rsidRDefault="006A1033" w:rsidP="00047585">
            <w:pPr>
              <w:jc w:val="center"/>
              <w:rPr>
                <w:rFonts w:cs="Arial"/>
                <w:b/>
                <w:sz w:val="20"/>
                <w:szCs w:val="20"/>
              </w:rPr>
            </w:pPr>
          </w:p>
        </w:tc>
        <w:tc>
          <w:tcPr>
            <w:tcW w:w="1269" w:type="dxa"/>
            <w:vMerge/>
            <w:shd w:val="clear" w:color="auto" w:fill="auto"/>
          </w:tcPr>
          <w:p w:rsidR="006A1033" w:rsidRPr="00F6686B" w:rsidRDefault="006A1033" w:rsidP="00047585">
            <w:pPr>
              <w:jc w:val="center"/>
              <w:rPr>
                <w:rFonts w:cs="Arial"/>
                <w:b/>
                <w:sz w:val="20"/>
                <w:szCs w:val="20"/>
              </w:rPr>
            </w:pPr>
          </w:p>
        </w:tc>
        <w:tc>
          <w:tcPr>
            <w:tcW w:w="1249" w:type="dxa"/>
            <w:shd w:val="clear" w:color="auto" w:fill="FF0000"/>
          </w:tcPr>
          <w:p w:rsidR="006A1033" w:rsidRPr="007E0DC5" w:rsidRDefault="006A1033" w:rsidP="00047585">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Not Actioned</w:t>
            </w:r>
          </w:p>
        </w:tc>
        <w:tc>
          <w:tcPr>
            <w:tcW w:w="3221" w:type="dxa"/>
            <w:vMerge/>
            <w:shd w:val="clear" w:color="auto" w:fill="auto"/>
          </w:tcPr>
          <w:p w:rsidR="006A1033" w:rsidRPr="00F6686B" w:rsidRDefault="006A1033" w:rsidP="00047585">
            <w:pPr>
              <w:pStyle w:val="Pa15"/>
              <w:spacing w:after="100" w:line="240" w:lineRule="auto"/>
              <w:jc w:val="center"/>
              <w:rPr>
                <w:rFonts w:cs="Arial"/>
                <w:b/>
                <w:sz w:val="20"/>
                <w:szCs w:val="20"/>
              </w:rPr>
            </w:pPr>
          </w:p>
        </w:tc>
      </w:tr>
      <w:tr w:rsidR="00A96DE1" w:rsidRPr="00147B43" w:rsidTr="00AA1475">
        <w:trPr>
          <w:trHeight w:val="599"/>
          <w:jc w:val="center"/>
        </w:trPr>
        <w:tc>
          <w:tcPr>
            <w:tcW w:w="3990" w:type="dxa"/>
            <w:shd w:val="clear" w:color="auto" w:fill="auto"/>
          </w:tcPr>
          <w:p w:rsidR="00A96DE1" w:rsidRPr="00A96DE1" w:rsidRDefault="00A96DE1" w:rsidP="006D7AC1">
            <w:pPr>
              <w:pStyle w:val="Heading4"/>
              <w:numPr>
                <w:ilvl w:val="0"/>
                <w:numId w:val="34"/>
              </w:numPr>
              <w:rPr>
                <w:rFonts w:cs="Arial"/>
                <w:sz w:val="20"/>
              </w:rPr>
            </w:pPr>
            <w:r w:rsidRPr="00A96DE1">
              <w:rPr>
                <w:rFonts w:cs="Arial"/>
                <w:sz w:val="20"/>
              </w:rPr>
              <w:lastRenderedPageBreak/>
              <w:t>Attend whole day training for Emerging Literacy</w:t>
            </w:r>
            <w:r w:rsidR="00F27A56">
              <w:rPr>
                <w:rFonts w:cs="Arial"/>
                <w:sz w:val="20"/>
              </w:rPr>
              <w:t>.</w:t>
            </w:r>
          </w:p>
        </w:tc>
        <w:tc>
          <w:tcPr>
            <w:tcW w:w="1256" w:type="dxa"/>
            <w:shd w:val="clear" w:color="auto" w:fill="auto"/>
          </w:tcPr>
          <w:p w:rsidR="00A96DE1" w:rsidRPr="00A96DE1" w:rsidRDefault="00A96DE1" w:rsidP="00A96DE1">
            <w:pPr>
              <w:rPr>
                <w:rFonts w:cs="Arial"/>
                <w:sz w:val="20"/>
                <w:szCs w:val="20"/>
              </w:rPr>
            </w:pPr>
            <w:r>
              <w:rPr>
                <w:rFonts w:cs="Arial"/>
                <w:sz w:val="20"/>
                <w:szCs w:val="20"/>
              </w:rPr>
              <w:t>Early Level Staff/SMT</w:t>
            </w:r>
            <w:r w:rsidRPr="00A96DE1">
              <w:rPr>
                <w:rFonts w:cs="Arial"/>
                <w:sz w:val="20"/>
                <w:szCs w:val="20"/>
              </w:rPr>
              <w:t xml:space="preserve"> </w:t>
            </w:r>
          </w:p>
        </w:tc>
        <w:tc>
          <w:tcPr>
            <w:tcW w:w="3843" w:type="dxa"/>
            <w:vMerge w:val="restart"/>
            <w:shd w:val="clear" w:color="auto" w:fill="auto"/>
          </w:tcPr>
          <w:p w:rsidR="00A96DE1" w:rsidRDefault="00A96DE1" w:rsidP="006D7AC1">
            <w:pPr>
              <w:pStyle w:val="Heading4"/>
              <w:numPr>
                <w:ilvl w:val="0"/>
                <w:numId w:val="38"/>
              </w:numPr>
              <w:rPr>
                <w:rFonts w:cs="Arial"/>
                <w:sz w:val="20"/>
              </w:rPr>
            </w:pPr>
            <w:r w:rsidRPr="00A96DE1">
              <w:rPr>
                <w:rFonts w:cs="Arial"/>
                <w:sz w:val="20"/>
              </w:rPr>
              <w:t>Initial Emerging Literacy assessments completed as a baseline and on-going assessment completed during the year to track and monitor progress</w:t>
            </w:r>
            <w:r w:rsidR="00F27A56">
              <w:rPr>
                <w:rFonts w:cs="Arial"/>
                <w:sz w:val="20"/>
              </w:rPr>
              <w:t>.</w:t>
            </w:r>
          </w:p>
          <w:p w:rsidR="00A96DE1" w:rsidRPr="00A96DE1" w:rsidRDefault="00A96DE1" w:rsidP="00A96DE1"/>
          <w:p w:rsidR="00A96DE1" w:rsidRDefault="00A96DE1" w:rsidP="006D7AC1">
            <w:pPr>
              <w:pStyle w:val="Heading4"/>
              <w:numPr>
                <w:ilvl w:val="0"/>
                <w:numId w:val="37"/>
              </w:numPr>
              <w:rPr>
                <w:rFonts w:cs="Arial"/>
                <w:sz w:val="20"/>
              </w:rPr>
            </w:pPr>
            <w:r w:rsidRPr="00A96DE1">
              <w:rPr>
                <w:rFonts w:cs="Arial"/>
                <w:sz w:val="20"/>
              </w:rPr>
              <w:t>End of Level Teacher Judgements for Primary 1 – Achievement of Early Level, including P1 National Standardised Assessment data</w:t>
            </w:r>
            <w:r w:rsidR="00F27A56">
              <w:rPr>
                <w:rFonts w:cs="Arial"/>
                <w:sz w:val="20"/>
              </w:rPr>
              <w:t>.</w:t>
            </w:r>
          </w:p>
          <w:p w:rsidR="00A96DE1" w:rsidRPr="00A96DE1" w:rsidRDefault="00A96DE1" w:rsidP="00A96DE1"/>
          <w:p w:rsidR="00A96DE1" w:rsidRDefault="00A96DE1" w:rsidP="006D7AC1">
            <w:pPr>
              <w:pStyle w:val="Heading4"/>
              <w:numPr>
                <w:ilvl w:val="0"/>
                <w:numId w:val="37"/>
              </w:numPr>
              <w:rPr>
                <w:rFonts w:cs="Arial"/>
                <w:sz w:val="20"/>
              </w:rPr>
            </w:pPr>
            <w:r w:rsidRPr="00A96DE1">
              <w:rPr>
                <w:rFonts w:cs="Arial"/>
                <w:sz w:val="20"/>
              </w:rPr>
              <w:t>Evidence of attendance and feedback from family engagement workshops</w:t>
            </w:r>
            <w:r w:rsidR="00F27A56">
              <w:rPr>
                <w:rFonts w:cs="Arial"/>
                <w:sz w:val="20"/>
              </w:rPr>
              <w:t>.</w:t>
            </w:r>
          </w:p>
          <w:p w:rsidR="00A96DE1" w:rsidRPr="00A96DE1" w:rsidRDefault="00A96DE1" w:rsidP="00A96DE1"/>
          <w:p w:rsidR="00A96DE1" w:rsidRDefault="00A96DE1" w:rsidP="006D7AC1">
            <w:pPr>
              <w:pStyle w:val="Heading4"/>
              <w:numPr>
                <w:ilvl w:val="0"/>
                <w:numId w:val="36"/>
              </w:numPr>
              <w:rPr>
                <w:rFonts w:cs="Arial"/>
                <w:sz w:val="20"/>
              </w:rPr>
            </w:pPr>
            <w:r w:rsidRPr="00A96DE1">
              <w:rPr>
                <w:rFonts w:cs="Arial"/>
                <w:sz w:val="20"/>
              </w:rPr>
              <w:t>Evidence of on-going interactions between schools and families to provide universal and targeted support</w:t>
            </w:r>
            <w:r w:rsidR="00F27A56">
              <w:rPr>
                <w:rFonts w:cs="Arial"/>
                <w:sz w:val="20"/>
              </w:rPr>
              <w:t>.</w:t>
            </w:r>
          </w:p>
          <w:p w:rsidR="00A96DE1" w:rsidRPr="00A96DE1" w:rsidRDefault="00A96DE1" w:rsidP="00A96DE1"/>
          <w:p w:rsidR="00A96DE1" w:rsidRDefault="00A96DE1" w:rsidP="006D7AC1">
            <w:pPr>
              <w:pStyle w:val="Heading4"/>
              <w:numPr>
                <w:ilvl w:val="0"/>
                <w:numId w:val="35"/>
              </w:numPr>
              <w:rPr>
                <w:rFonts w:cs="Arial"/>
                <w:sz w:val="20"/>
              </w:rPr>
            </w:pPr>
            <w:r w:rsidRPr="00A96DE1">
              <w:rPr>
                <w:rFonts w:cs="Arial"/>
                <w:sz w:val="20"/>
              </w:rPr>
              <w:t>Monitoring of learning experiences which take a developmental approach across the Early Level</w:t>
            </w:r>
            <w:r w:rsidR="00F27A56">
              <w:rPr>
                <w:rFonts w:cs="Arial"/>
                <w:sz w:val="20"/>
              </w:rPr>
              <w:t>.</w:t>
            </w:r>
          </w:p>
          <w:p w:rsidR="00AA1475" w:rsidRPr="00AA1475" w:rsidRDefault="00AA1475" w:rsidP="00AA1475"/>
        </w:tc>
        <w:tc>
          <w:tcPr>
            <w:tcW w:w="1269" w:type="dxa"/>
            <w:shd w:val="clear" w:color="auto" w:fill="auto"/>
          </w:tcPr>
          <w:p w:rsidR="00A96DE1" w:rsidRPr="00A96DE1" w:rsidRDefault="00A96DE1" w:rsidP="00047585">
            <w:pPr>
              <w:rPr>
                <w:rFonts w:cs="Arial"/>
                <w:sz w:val="20"/>
                <w:szCs w:val="20"/>
              </w:rPr>
            </w:pPr>
            <w:r w:rsidRPr="00A96DE1">
              <w:rPr>
                <w:rFonts w:cs="Arial"/>
                <w:sz w:val="20"/>
                <w:szCs w:val="20"/>
              </w:rPr>
              <w:t>June 2017</w:t>
            </w:r>
          </w:p>
        </w:tc>
        <w:tc>
          <w:tcPr>
            <w:tcW w:w="1249" w:type="dxa"/>
          </w:tcPr>
          <w:p w:rsidR="00A96DE1" w:rsidRPr="00A96DE1" w:rsidRDefault="00A96DE1" w:rsidP="00047585">
            <w:pPr>
              <w:suppressAutoHyphens/>
              <w:autoSpaceDN w:val="0"/>
              <w:rPr>
                <w:rFonts w:cs="Arial"/>
                <w:sz w:val="20"/>
                <w:szCs w:val="20"/>
                <w:lang w:eastAsia="en-GB"/>
              </w:rPr>
            </w:pPr>
          </w:p>
        </w:tc>
        <w:tc>
          <w:tcPr>
            <w:tcW w:w="3221" w:type="dxa"/>
            <w:vMerge w:val="restart"/>
            <w:shd w:val="clear" w:color="auto" w:fill="auto"/>
          </w:tcPr>
          <w:p w:rsidR="00A96DE1" w:rsidRDefault="00A96DE1" w:rsidP="00A96DE1">
            <w:pPr>
              <w:keepNext/>
              <w:outlineLvl w:val="3"/>
              <w:rPr>
                <w:rFonts w:eastAsia="Times New Roman" w:cs="Arial"/>
                <w:b/>
                <w:sz w:val="20"/>
                <w:szCs w:val="20"/>
              </w:rPr>
            </w:pPr>
            <w:r w:rsidRPr="00D85376">
              <w:rPr>
                <w:rFonts w:eastAsia="Times New Roman" w:cs="Arial"/>
                <w:b/>
                <w:sz w:val="20"/>
                <w:szCs w:val="20"/>
              </w:rPr>
              <w:t xml:space="preserve">Success criteria (how will we know if the </w:t>
            </w:r>
            <w:r>
              <w:rPr>
                <w:rFonts w:eastAsia="Times New Roman" w:cs="Arial"/>
                <w:b/>
                <w:sz w:val="20"/>
                <w:szCs w:val="20"/>
              </w:rPr>
              <w:t>change has been an improvement?:</w:t>
            </w:r>
          </w:p>
          <w:p w:rsidR="00A96DE1" w:rsidRPr="00D85376" w:rsidRDefault="00A96DE1" w:rsidP="00A96DE1">
            <w:pPr>
              <w:keepNext/>
              <w:outlineLvl w:val="3"/>
              <w:rPr>
                <w:rFonts w:eastAsia="Times New Roman" w:cs="Arial"/>
                <w:b/>
                <w:sz w:val="20"/>
                <w:szCs w:val="20"/>
              </w:rPr>
            </w:pPr>
          </w:p>
          <w:p w:rsidR="00A96DE1" w:rsidRPr="00D85376" w:rsidRDefault="00A96DE1" w:rsidP="00A96DE1">
            <w:pPr>
              <w:rPr>
                <w:rFonts w:eastAsiaTheme="minorHAnsi" w:cs="Arial"/>
                <w:sz w:val="20"/>
                <w:szCs w:val="20"/>
              </w:rPr>
            </w:pPr>
            <w:r w:rsidRPr="00D85376">
              <w:rPr>
                <w:rFonts w:eastAsiaTheme="minorHAnsi" w:cs="Arial"/>
                <w:sz w:val="20"/>
                <w:szCs w:val="20"/>
              </w:rPr>
              <w:t>Pupils as learners will:</w:t>
            </w:r>
          </w:p>
          <w:p w:rsidR="00A96DE1" w:rsidRPr="00D85376" w:rsidRDefault="00155F9D" w:rsidP="006D7AC1">
            <w:pPr>
              <w:numPr>
                <w:ilvl w:val="0"/>
                <w:numId w:val="32"/>
              </w:numPr>
              <w:spacing w:after="200" w:line="276" w:lineRule="auto"/>
              <w:contextualSpacing/>
              <w:rPr>
                <w:rFonts w:eastAsiaTheme="minorHAnsi" w:cs="Arial"/>
                <w:sz w:val="20"/>
                <w:szCs w:val="20"/>
              </w:rPr>
            </w:pPr>
            <w:r>
              <w:rPr>
                <w:rFonts w:eastAsiaTheme="minorHAnsi" w:cs="Arial"/>
                <w:sz w:val="20"/>
                <w:szCs w:val="20"/>
              </w:rPr>
              <w:t>H</w:t>
            </w:r>
            <w:r w:rsidR="00A96DE1" w:rsidRPr="00D85376">
              <w:rPr>
                <w:rFonts w:eastAsiaTheme="minorHAnsi" w:cs="Arial"/>
                <w:sz w:val="20"/>
                <w:szCs w:val="20"/>
              </w:rPr>
              <w:t>ave secure foundation skills in early reading and writing</w:t>
            </w:r>
            <w:r>
              <w:rPr>
                <w:rFonts w:eastAsiaTheme="minorHAnsi" w:cs="Arial"/>
                <w:sz w:val="20"/>
                <w:szCs w:val="20"/>
              </w:rPr>
              <w:t>.</w:t>
            </w:r>
          </w:p>
          <w:p w:rsidR="00A96DE1" w:rsidRPr="00A96DE1" w:rsidRDefault="00155F9D" w:rsidP="006D7AC1">
            <w:pPr>
              <w:pStyle w:val="ListParagraph"/>
              <w:numPr>
                <w:ilvl w:val="0"/>
                <w:numId w:val="32"/>
              </w:numPr>
              <w:rPr>
                <w:rFonts w:eastAsiaTheme="minorHAnsi" w:cs="Arial"/>
                <w:sz w:val="20"/>
                <w:szCs w:val="20"/>
              </w:rPr>
            </w:pPr>
            <w:r>
              <w:rPr>
                <w:rFonts w:eastAsiaTheme="minorHAnsi" w:cs="Arial"/>
                <w:sz w:val="20"/>
                <w:szCs w:val="20"/>
              </w:rPr>
              <w:t>M</w:t>
            </w:r>
            <w:r w:rsidR="00A96DE1" w:rsidRPr="00A96DE1">
              <w:rPr>
                <w:rFonts w:eastAsiaTheme="minorHAnsi" w:cs="Arial"/>
                <w:sz w:val="20"/>
                <w:szCs w:val="20"/>
              </w:rPr>
              <w:t>ake appropriate progress in Literacy within the Early Level.</w:t>
            </w:r>
          </w:p>
          <w:p w:rsidR="00A96DE1" w:rsidRPr="00A96DE1" w:rsidRDefault="00A96DE1" w:rsidP="00A96DE1">
            <w:pPr>
              <w:rPr>
                <w:rFonts w:eastAsiaTheme="minorHAnsi" w:cs="Arial"/>
                <w:sz w:val="20"/>
                <w:szCs w:val="20"/>
              </w:rPr>
            </w:pPr>
          </w:p>
          <w:p w:rsidR="00A96DE1" w:rsidRPr="00A96DE1" w:rsidRDefault="00A96DE1" w:rsidP="00A96DE1">
            <w:pPr>
              <w:rPr>
                <w:rFonts w:eastAsiaTheme="minorHAnsi" w:cs="Arial"/>
                <w:sz w:val="20"/>
                <w:szCs w:val="20"/>
              </w:rPr>
            </w:pPr>
          </w:p>
          <w:p w:rsidR="00A96DE1" w:rsidRPr="00D85376" w:rsidRDefault="00A96DE1" w:rsidP="00A96DE1">
            <w:pPr>
              <w:rPr>
                <w:rFonts w:eastAsiaTheme="minorHAnsi" w:cs="Arial"/>
                <w:sz w:val="20"/>
                <w:szCs w:val="20"/>
              </w:rPr>
            </w:pPr>
            <w:r w:rsidRPr="00D85376">
              <w:rPr>
                <w:rFonts w:eastAsiaTheme="minorHAnsi" w:cs="Arial"/>
                <w:sz w:val="20"/>
                <w:szCs w:val="20"/>
              </w:rPr>
              <w:t>Staff as learners will:</w:t>
            </w:r>
          </w:p>
          <w:p w:rsidR="00A96DE1" w:rsidRPr="00D85376" w:rsidRDefault="00155F9D" w:rsidP="006D7AC1">
            <w:pPr>
              <w:numPr>
                <w:ilvl w:val="0"/>
                <w:numId w:val="33"/>
              </w:numPr>
              <w:spacing w:after="200" w:line="276" w:lineRule="auto"/>
              <w:contextualSpacing/>
              <w:rPr>
                <w:rFonts w:eastAsiaTheme="minorHAnsi" w:cs="Arial"/>
                <w:sz w:val="20"/>
                <w:szCs w:val="20"/>
              </w:rPr>
            </w:pPr>
            <w:r>
              <w:rPr>
                <w:rFonts w:eastAsiaTheme="minorHAnsi" w:cs="Arial"/>
                <w:sz w:val="20"/>
                <w:szCs w:val="20"/>
              </w:rPr>
              <w:t>D</w:t>
            </w:r>
            <w:r w:rsidR="00A96DE1" w:rsidRPr="00D85376">
              <w:rPr>
                <w:rFonts w:eastAsiaTheme="minorHAnsi" w:cs="Arial"/>
                <w:sz w:val="20"/>
                <w:szCs w:val="20"/>
              </w:rPr>
              <w:t>emonstrate research based practice</w:t>
            </w:r>
            <w:r>
              <w:rPr>
                <w:rFonts w:eastAsiaTheme="minorHAnsi" w:cs="Arial"/>
                <w:sz w:val="20"/>
                <w:szCs w:val="20"/>
              </w:rPr>
              <w:t>.</w:t>
            </w:r>
          </w:p>
          <w:p w:rsidR="00A96DE1" w:rsidRPr="00A96DE1" w:rsidRDefault="00155F9D" w:rsidP="006D7AC1">
            <w:pPr>
              <w:pStyle w:val="ListParagraph"/>
              <w:numPr>
                <w:ilvl w:val="0"/>
                <w:numId w:val="33"/>
              </w:numPr>
              <w:suppressAutoHyphens/>
              <w:autoSpaceDN w:val="0"/>
              <w:rPr>
                <w:rFonts w:eastAsiaTheme="minorHAnsi" w:cs="Arial"/>
                <w:sz w:val="20"/>
                <w:szCs w:val="20"/>
              </w:rPr>
            </w:pPr>
            <w:r>
              <w:rPr>
                <w:rFonts w:eastAsiaTheme="minorHAnsi" w:cs="Arial"/>
                <w:sz w:val="20"/>
                <w:szCs w:val="20"/>
              </w:rPr>
              <w:t>B</w:t>
            </w:r>
            <w:r w:rsidR="00A96DE1" w:rsidRPr="00A96DE1">
              <w:rPr>
                <w:rFonts w:eastAsiaTheme="minorHAnsi" w:cs="Arial"/>
                <w:sz w:val="20"/>
                <w:szCs w:val="20"/>
              </w:rPr>
              <w:t>e able to articulate the progress of each learner.</w:t>
            </w:r>
          </w:p>
          <w:p w:rsidR="00A96DE1" w:rsidRPr="00A96DE1" w:rsidRDefault="00A96DE1" w:rsidP="00A96DE1">
            <w:pPr>
              <w:suppressAutoHyphens/>
              <w:autoSpaceDN w:val="0"/>
              <w:rPr>
                <w:rFonts w:cs="Arial"/>
                <w:sz w:val="20"/>
                <w:szCs w:val="20"/>
              </w:rPr>
            </w:pPr>
          </w:p>
        </w:tc>
      </w:tr>
      <w:tr w:rsidR="00A96DE1" w:rsidRPr="00147B43" w:rsidTr="00AA1475">
        <w:trPr>
          <w:trHeight w:val="599"/>
          <w:jc w:val="center"/>
        </w:trPr>
        <w:tc>
          <w:tcPr>
            <w:tcW w:w="3990" w:type="dxa"/>
            <w:shd w:val="clear" w:color="auto" w:fill="auto"/>
          </w:tcPr>
          <w:p w:rsidR="00A96DE1" w:rsidRPr="00A96DE1" w:rsidRDefault="00A96DE1" w:rsidP="006D7AC1">
            <w:pPr>
              <w:pStyle w:val="Heading4"/>
              <w:numPr>
                <w:ilvl w:val="0"/>
                <w:numId w:val="34"/>
              </w:numPr>
              <w:rPr>
                <w:rFonts w:cs="Arial"/>
                <w:sz w:val="20"/>
              </w:rPr>
            </w:pPr>
            <w:r w:rsidRPr="00A96DE1">
              <w:rPr>
                <w:rFonts w:cs="Arial"/>
                <w:sz w:val="20"/>
              </w:rPr>
              <w:t>Deliver introductory family learning workshop on Emerging Literacy</w:t>
            </w:r>
            <w:r w:rsidR="00F27A56">
              <w:rPr>
                <w:rFonts w:cs="Arial"/>
                <w:sz w:val="20"/>
              </w:rPr>
              <w:t>.</w:t>
            </w:r>
          </w:p>
        </w:tc>
        <w:tc>
          <w:tcPr>
            <w:tcW w:w="1256" w:type="dxa"/>
            <w:shd w:val="clear" w:color="auto" w:fill="auto"/>
          </w:tcPr>
          <w:p w:rsidR="00A96DE1" w:rsidRPr="00A96DE1" w:rsidRDefault="00A96DE1" w:rsidP="008133B8">
            <w:pPr>
              <w:rPr>
                <w:rFonts w:cs="Arial"/>
                <w:sz w:val="20"/>
                <w:szCs w:val="20"/>
              </w:rPr>
            </w:pPr>
            <w:r w:rsidRPr="00A96DE1">
              <w:rPr>
                <w:rFonts w:cs="Arial"/>
                <w:sz w:val="20"/>
                <w:szCs w:val="20"/>
              </w:rPr>
              <w:t>P1 Teacher/ SMT</w:t>
            </w:r>
          </w:p>
        </w:tc>
        <w:tc>
          <w:tcPr>
            <w:tcW w:w="3843" w:type="dxa"/>
            <w:vMerge/>
            <w:shd w:val="clear" w:color="auto" w:fill="auto"/>
          </w:tcPr>
          <w:p w:rsidR="00A96DE1" w:rsidRPr="00A96DE1" w:rsidRDefault="00A96DE1" w:rsidP="008133B8">
            <w:pPr>
              <w:pStyle w:val="Heading4"/>
              <w:rPr>
                <w:rFonts w:cs="Arial"/>
                <w:sz w:val="20"/>
              </w:rPr>
            </w:pPr>
          </w:p>
        </w:tc>
        <w:tc>
          <w:tcPr>
            <w:tcW w:w="1269" w:type="dxa"/>
            <w:shd w:val="clear" w:color="auto" w:fill="auto"/>
          </w:tcPr>
          <w:p w:rsidR="00A96DE1" w:rsidRPr="00A96DE1" w:rsidRDefault="00A96DE1" w:rsidP="00A96DE1">
            <w:pPr>
              <w:rPr>
                <w:rFonts w:cs="Arial"/>
                <w:sz w:val="20"/>
                <w:szCs w:val="20"/>
              </w:rPr>
            </w:pPr>
            <w:r>
              <w:rPr>
                <w:rFonts w:cs="Arial"/>
                <w:sz w:val="20"/>
                <w:szCs w:val="20"/>
              </w:rPr>
              <w:t>Term 1 2017/2018</w:t>
            </w:r>
          </w:p>
        </w:tc>
        <w:tc>
          <w:tcPr>
            <w:tcW w:w="1249" w:type="dxa"/>
          </w:tcPr>
          <w:p w:rsidR="00A96DE1" w:rsidRPr="00A96DE1" w:rsidRDefault="00A96DE1" w:rsidP="00047585">
            <w:pPr>
              <w:pStyle w:val="Pa15"/>
              <w:spacing w:after="100" w:line="240" w:lineRule="auto"/>
              <w:jc w:val="center"/>
              <w:rPr>
                <w:rFonts w:ascii="Arial" w:hAnsi="Arial" w:cs="Arial"/>
                <w:b/>
                <w:sz w:val="20"/>
                <w:szCs w:val="20"/>
              </w:rPr>
            </w:pPr>
          </w:p>
        </w:tc>
        <w:tc>
          <w:tcPr>
            <w:tcW w:w="3221" w:type="dxa"/>
            <w:vMerge/>
            <w:shd w:val="clear" w:color="auto" w:fill="auto"/>
          </w:tcPr>
          <w:p w:rsidR="00A96DE1" w:rsidRPr="00A96DE1" w:rsidRDefault="00A96DE1" w:rsidP="00047585">
            <w:pPr>
              <w:pStyle w:val="Pa15"/>
              <w:spacing w:after="100" w:line="240" w:lineRule="auto"/>
              <w:jc w:val="center"/>
              <w:rPr>
                <w:rFonts w:ascii="Arial" w:hAnsi="Arial" w:cs="Arial"/>
                <w:b/>
                <w:sz w:val="20"/>
                <w:szCs w:val="20"/>
              </w:rPr>
            </w:pPr>
          </w:p>
        </w:tc>
      </w:tr>
      <w:tr w:rsidR="00A96DE1" w:rsidRPr="00147B43" w:rsidTr="00AA1475">
        <w:trPr>
          <w:trHeight w:val="599"/>
          <w:jc w:val="center"/>
        </w:trPr>
        <w:tc>
          <w:tcPr>
            <w:tcW w:w="3990" w:type="dxa"/>
            <w:shd w:val="clear" w:color="auto" w:fill="auto"/>
          </w:tcPr>
          <w:p w:rsidR="00A96DE1" w:rsidRPr="00A96DE1" w:rsidRDefault="00A96DE1" w:rsidP="006D7AC1">
            <w:pPr>
              <w:pStyle w:val="Heading4"/>
              <w:numPr>
                <w:ilvl w:val="0"/>
                <w:numId w:val="34"/>
              </w:numPr>
              <w:rPr>
                <w:rFonts w:cs="Arial"/>
                <w:sz w:val="20"/>
              </w:rPr>
            </w:pPr>
            <w:r w:rsidRPr="00A96DE1">
              <w:rPr>
                <w:rFonts w:cs="Arial"/>
                <w:sz w:val="20"/>
              </w:rPr>
              <w:t>Complete initial Emerging Literacy assessments with P1 children</w:t>
            </w:r>
          </w:p>
        </w:tc>
        <w:tc>
          <w:tcPr>
            <w:tcW w:w="1256" w:type="dxa"/>
            <w:shd w:val="clear" w:color="auto" w:fill="auto"/>
          </w:tcPr>
          <w:p w:rsidR="00A96DE1" w:rsidRPr="00A96DE1" w:rsidRDefault="00A96DE1" w:rsidP="008133B8">
            <w:pPr>
              <w:rPr>
                <w:rFonts w:cs="Arial"/>
                <w:sz w:val="20"/>
                <w:szCs w:val="20"/>
              </w:rPr>
            </w:pPr>
            <w:r w:rsidRPr="00A96DE1">
              <w:rPr>
                <w:rFonts w:cs="Arial"/>
                <w:sz w:val="20"/>
                <w:szCs w:val="20"/>
              </w:rPr>
              <w:t>P1 Teacher (with relevant SMT support)</w:t>
            </w:r>
          </w:p>
        </w:tc>
        <w:tc>
          <w:tcPr>
            <w:tcW w:w="3843" w:type="dxa"/>
            <w:vMerge/>
            <w:shd w:val="clear" w:color="auto" w:fill="auto"/>
          </w:tcPr>
          <w:p w:rsidR="00A96DE1" w:rsidRPr="00A96DE1" w:rsidRDefault="00A96DE1" w:rsidP="008133B8">
            <w:pPr>
              <w:pStyle w:val="Heading4"/>
              <w:rPr>
                <w:sz w:val="20"/>
              </w:rPr>
            </w:pPr>
          </w:p>
        </w:tc>
        <w:tc>
          <w:tcPr>
            <w:tcW w:w="1269" w:type="dxa"/>
            <w:shd w:val="clear" w:color="auto" w:fill="auto"/>
          </w:tcPr>
          <w:p w:rsidR="00A96DE1" w:rsidRPr="00A96DE1" w:rsidRDefault="00A96DE1" w:rsidP="00A96DE1">
            <w:pPr>
              <w:rPr>
                <w:rFonts w:cs="Arial"/>
                <w:sz w:val="20"/>
                <w:szCs w:val="20"/>
              </w:rPr>
            </w:pPr>
            <w:r w:rsidRPr="00A96DE1">
              <w:rPr>
                <w:rFonts w:cs="Arial"/>
                <w:sz w:val="20"/>
                <w:szCs w:val="20"/>
              </w:rPr>
              <w:t>August 2017</w:t>
            </w:r>
            <w:r>
              <w:rPr>
                <w:rFonts w:cs="Arial"/>
                <w:sz w:val="20"/>
                <w:szCs w:val="20"/>
              </w:rPr>
              <w:t xml:space="preserve"> </w:t>
            </w:r>
          </w:p>
        </w:tc>
        <w:tc>
          <w:tcPr>
            <w:tcW w:w="1249" w:type="dxa"/>
          </w:tcPr>
          <w:p w:rsidR="00A96DE1" w:rsidRPr="00A96DE1" w:rsidRDefault="00A96DE1" w:rsidP="00047585">
            <w:pPr>
              <w:pStyle w:val="Pa15"/>
              <w:spacing w:after="100" w:line="240" w:lineRule="auto"/>
              <w:jc w:val="center"/>
              <w:rPr>
                <w:rFonts w:ascii="Arial" w:hAnsi="Arial" w:cs="Arial"/>
                <w:b/>
                <w:sz w:val="20"/>
                <w:szCs w:val="20"/>
              </w:rPr>
            </w:pPr>
          </w:p>
        </w:tc>
        <w:tc>
          <w:tcPr>
            <w:tcW w:w="3221" w:type="dxa"/>
            <w:vMerge/>
            <w:shd w:val="clear" w:color="auto" w:fill="auto"/>
          </w:tcPr>
          <w:p w:rsidR="00A96DE1" w:rsidRPr="00A96DE1" w:rsidRDefault="00A96DE1" w:rsidP="00047585">
            <w:pPr>
              <w:pStyle w:val="Pa15"/>
              <w:spacing w:after="100" w:line="240" w:lineRule="auto"/>
              <w:jc w:val="center"/>
              <w:rPr>
                <w:rFonts w:ascii="Arial" w:hAnsi="Arial" w:cs="Arial"/>
                <w:b/>
                <w:sz w:val="20"/>
                <w:szCs w:val="20"/>
              </w:rPr>
            </w:pPr>
          </w:p>
        </w:tc>
      </w:tr>
      <w:tr w:rsidR="00A96DE1" w:rsidRPr="00147B43" w:rsidTr="00AA1475">
        <w:trPr>
          <w:trHeight w:val="599"/>
          <w:jc w:val="center"/>
        </w:trPr>
        <w:tc>
          <w:tcPr>
            <w:tcW w:w="3990" w:type="dxa"/>
            <w:shd w:val="clear" w:color="auto" w:fill="auto"/>
          </w:tcPr>
          <w:p w:rsidR="00A96DE1" w:rsidRPr="00A96DE1" w:rsidRDefault="00A96DE1" w:rsidP="006D7AC1">
            <w:pPr>
              <w:pStyle w:val="Heading4"/>
              <w:numPr>
                <w:ilvl w:val="0"/>
                <w:numId w:val="34"/>
              </w:numPr>
              <w:rPr>
                <w:rFonts w:cs="Arial"/>
                <w:sz w:val="20"/>
              </w:rPr>
            </w:pPr>
            <w:r w:rsidRPr="00A96DE1">
              <w:rPr>
                <w:rFonts w:cs="Arial"/>
                <w:sz w:val="20"/>
              </w:rPr>
              <w:t>Attend 4 Local Networks during the 2017/2018 session</w:t>
            </w:r>
            <w:r w:rsidR="00F27A56">
              <w:rPr>
                <w:rFonts w:cs="Arial"/>
                <w:sz w:val="20"/>
              </w:rPr>
              <w:t>.</w:t>
            </w:r>
          </w:p>
        </w:tc>
        <w:tc>
          <w:tcPr>
            <w:tcW w:w="1256" w:type="dxa"/>
            <w:shd w:val="clear" w:color="auto" w:fill="auto"/>
          </w:tcPr>
          <w:p w:rsidR="00A96DE1" w:rsidRPr="00A96DE1" w:rsidRDefault="00A96DE1" w:rsidP="008133B8">
            <w:pPr>
              <w:rPr>
                <w:rFonts w:cs="Arial"/>
                <w:sz w:val="20"/>
                <w:szCs w:val="20"/>
              </w:rPr>
            </w:pPr>
            <w:r w:rsidRPr="00A96DE1">
              <w:rPr>
                <w:rFonts w:cs="Arial"/>
                <w:sz w:val="20"/>
                <w:szCs w:val="20"/>
              </w:rPr>
              <w:t xml:space="preserve"> P1 Teacher/ SMT</w:t>
            </w:r>
          </w:p>
        </w:tc>
        <w:tc>
          <w:tcPr>
            <w:tcW w:w="3843" w:type="dxa"/>
            <w:vMerge/>
            <w:shd w:val="clear" w:color="auto" w:fill="auto"/>
          </w:tcPr>
          <w:p w:rsidR="00A96DE1" w:rsidRPr="00A96DE1" w:rsidRDefault="00A96DE1" w:rsidP="008133B8">
            <w:pPr>
              <w:pStyle w:val="Heading4"/>
              <w:rPr>
                <w:sz w:val="20"/>
              </w:rPr>
            </w:pPr>
          </w:p>
        </w:tc>
        <w:tc>
          <w:tcPr>
            <w:tcW w:w="1269" w:type="dxa"/>
            <w:shd w:val="clear" w:color="auto" w:fill="auto"/>
          </w:tcPr>
          <w:p w:rsidR="00A96DE1" w:rsidRPr="00A96DE1" w:rsidRDefault="00A96DE1" w:rsidP="00A96DE1">
            <w:pPr>
              <w:rPr>
                <w:rFonts w:cs="Arial"/>
                <w:sz w:val="20"/>
                <w:szCs w:val="20"/>
              </w:rPr>
            </w:pPr>
            <w:r w:rsidRPr="00A96DE1">
              <w:rPr>
                <w:rFonts w:cs="Arial"/>
                <w:sz w:val="20"/>
                <w:szCs w:val="20"/>
              </w:rPr>
              <w:t xml:space="preserve">August 2017 – May 2018 </w:t>
            </w:r>
          </w:p>
        </w:tc>
        <w:tc>
          <w:tcPr>
            <w:tcW w:w="1249" w:type="dxa"/>
          </w:tcPr>
          <w:p w:rsidR="00A96DE1" w:rsidRPr="00A96DE1" w:rsidRDefault="00A96DE1" w:rsidP="00047585">
            <w:pPr>
              <w:pStyle w:val="Pa15"/>
              <w:spacing w:after="100" w:line="240" w:lineRule="auto"/>
              <w:jc w:val="center"/>
              <w:rPr>
                <w:rFonts w:ascii="Arial" w:hAnsi="Arial" w:cs="Arial"/>
                <w:b/>
                <w:sz w:val="20"/>
                <w:szCs w:val="20"/>
              </w:rPr>
            </w:pPr>
          </w:p>
        </w:tc>
        <w:tc>
          <w:tcPr>
            <w:tcW w:w="3221" w:type="dxa"/>
            <w:vMerge/>
            <w:shd w:val="clear" w:color="auto" w:fill="auto"/>
          </w:tcPr>
          <w:p w:rsidR="00A96DE1" w:rsidRPr="00A96DE1" w:rsidRDefault="00A96DE1" w:rsidP="00047585">
            <w:pPr>
              <w:pStyle w:val="Pa15"/>
              <w:spacing w:after="100" w:line="240" w:lineRule="auto"/>
              <w:jc w:val="center"/>
              <w:rPr>
                <w:rFonts w:ascii="Arial" w:hAnsi="Arial" w:cs="Arial"/>
                <w:b/>
                <w:sz w:val="20"/>
                <w:szCs w:val="20"/>
              </w:rPr>
            </w:pPr>
          </w:p>
        </w:tc>
      </w:tr>
      <w:tr w:rsidR="00A96DE1" w:rsidRPr="00147B43" w:rsidTr="00AA1475">
        <w:trPr>
          <w:trHeight w:val="599"/>
          <w:jc w:val="center"/>
        </w:trPr>
        <w:tc>
          <w:tcPr>
            <w:tcW w:w="3990" w:type="dxa"/>
            <w:shd w:val="clear" w:color="auto" w:fill="auto"/>
          </w:tcPr>
          <w:p w:rsidR="00A96DE1" w:rsidRPr="00A96DE1" w:rsidRDefault="00A96DE1" w:rsidP="006D7AC1">
            <w:pPr>
              <w:pStyle w:val="Heading4"/>
              <w:numPr>
                <w:ilvl w:val="0"/>
                <w:numId w:val="34"/>
              </w:numPr>
              <w:rPr>
                <w:rFonts w:cs="Arial"/>
                <w:sz w:val="20"/>
              </w:rPr>
            </w:pPr>
            <w:r w:rsidRPr="00A96DE1">
              <w:rPr>
                <w:rFonts w:cs="Arial"/>
                <w:sz w:val="20"/>
              </w:rPr>
              <w:t>Engagement with Emerging Literacy support materials to assess and analyse data, organise learners using data, and plan developmentally appropriate learning experiences, tracking progress</w:t>
            </w:r>
            <w:r w:rsidR="00F27A56">
              <w:rPr>
                <w:rFonts w:cs="Arial"/>
                <w:sz w:val="20"/>
              </w:rPr>
              <w:t>.</w:t>
            </w:r>
          </w:p>
          <w:p w:rsidR="00A96DE1" w:rsidRPr="00A96DE1" w:rsidRDefault="00A96DE1" w:rsidP="008133B8">
            <w:pPr>
              <w:rPr>
                <w:sz w:val="20"/>
                <w:szCs w:val="20"/>
              </w:rPr>
            </w:pPr>
          </w:p>
        </w:tc>
        <w:tc>
          <w:tcPr>
            <w:tcW w:w="1256" w:type="dxa"/>
            <w:shd w:val="clear" w:color="auto" w:fill="auto"/>
          </w:tcPr>
          <w:p w:rsidR="00A96DE1" w:rsidRPr="00A96DE1" w:rsidRDefault="00A96DE1" w:rsidP="008133B8">
            <w:pPr>
              <w:rPr>
                <w:rFonts w:cs="Arial"/>
                <w:sz w:val="20"/>
                <w:szCs w:val="20"/>
              </w:rPr>
            </w:pPr>
            <w:r w:rsidRPr="00A96DE1">
              <w:rPr>
                <w:rFonts w:cs="Arial"/>
                <w:sz w:val="20"/>
                <w:szCs w:val="20"/>
              </w:rPr>
              <w:t>P1 Teacher/ SMT</w:t>
            </w:r>
          </w:p>
        </w:tc>
        <w:tc>
          <w:tcPr>
            <w:tcW w:w="3843" w:type="dxa"/>
            <w:vMerge/>
            <w:shd w:val="clear" w:color="auto" w:fill="auto"/>
          </w:tcPr>
          <w:p w:rsidR="00A96DE1" w:rsidRPr="00A96DE1" w:rsidRDefault="00A96DE1" w:rsidP="008133B8">
            <w:pPr>
              <w:pStyle w:val="Heading4"/>
              <w:rPr>
                <w:rFonts w:cs="Arial"/>
                <w:sz w:val="20"/>
              </w:rPr>
            </w:pPr>
          </w:p>
        </w:tc>
        <w:tc>
          <w:tcPr>
            <w:tcW w:w="1269" w:type="dxa"/>
            <w:shd w:val="clear" w:color="auto" w:fill="auto"/>
          </w:tcPr>
          <w:p w:rsidR="00A96DE1" w:rsidRPr="00A96DE1" w:rsidRDefault="00A96DE1" w:rsidP="00A96DE1">
            <w:pPr>
              <w:rPr>
                <w:rFonts w:cs="Arial"/>
                <w:sz w:val="20"/>
                <w:szCs w:val="20"/>
              </w:rPr>
            </w:pPr>
            <w:r w:rsidRPr="00A96DE1">
              <w:rPr>
                <w:rFonts w:cs="Arial"/>
                <w:sz w:val="20"/>
                <w:szCs w:val="20"/>
              </w:rPr>
              <w:t xml:space="preserve">Ongoing: 2017/2018 </w:t>
            </w:r>
          </w:p>
        </w:tc>
        <w:tc>
          <w:tcPr>
            <w:tcW w:w="1249" w:type="dxa"/>
          </w:tcPr>
          <w:p w:rsidR="00A96DE1" w:rsidRPr="00A96DE1" w:rsidRDefault="00A96DE1" w:rsidP="00047585">
            <w:pPr>
              <w:pStyle w:val="Pa15"/>
              <w:spacing w:after="100" w:line="240" w:lineRule="auto"/>
              <w:jc w:val="center"/>
              <w:rPr>
                <w:rFonts w:ascii="Arial" w:hAnsi="Arial" w:cs="Arial"/>
                <w:b/>
                <w:sz w:val="20"/>
                <w:szCs w:val="20"/>
              </w:rPr>
            </w:pPr>
          </w:p>
        </w:tc>
        <w:tc>
          <w:tcPr>
            <w:tcW w:w="3221" w:type="dxa"/>
            <w:vMerge/>
            <w:shd w:val="clear" w:color="auto" w:fill="auto"/>
          </w:tcPr>
          <w:p w:rsidR="00A96DE1" w:rsidRPr="00A96DE1" w:rsidRDefault="00A96DE1" w:rsidP="00047585">
            <w:pPr>
              <w:pStyle w:val="Pa15"/>
              <w:spacing w:after="100" w:line="240" w:lineRule="auto"/>
              <w:jc w:val="center"/>
              <w:rPr>
                <w:rFonts w:ascii="Arial" w:hAnsi="Arial" w:cs="Arial"/>
                <w:b/>
                <w:sz w:val="20"/>
                <w:szCs w:val="20"/>
              </w:rPr>
            </w:pPr>
          </w:p>
        </w:tc>
      </w:tr>
      <w:tr w:rsidR="00A96DE1" w:rsidRPr="00147B43" w:rsidTr="00AA1475">
        <w:trPr>
          <w:trHeight w:val="599"/>
          <w:jc w:val="center"/>
        </w:trPr>
        <w:tc>
          <w:tcPr>
            <w:tcW w:w="3990" w:type="dxa"/>
            <w:shd w:val="clear" w:color="auto" w:fill="auto"/>
          </w:tcPr>
          <w:p w:rsidR="00A96DE1" w:rsidRPr="00A96DE1" w:rsidRDefault="00A96DE1" w:rsidP="006D7AC1">
            <w:pPr>
              <w:pStyle w:val="Heading4"/>
              <w:numPr>
                <w:ilvl w:val="0"/>
                <w:numId w:val="34"/>
              </w:numPr>
              <w:rPr>
                <w:rFonts w:cs="Arial"/>
                <w:sz w:val="20"/>
              </w:rPr>
            </w:pPr>
            <w:r w:rsidRPr="00A96DE1">
              <w:rPr>
                <w:rFonts w:cs="Arial"/>
                <w:sz w:val="20"/>
              </w:rPr>
              <w:t>Ongoing universal and targeted support is given to families on the progress children are making and ways which they can support at home</w:t>
            </w:r>
            <w:r w:rsidR="00F27A56">
              <w:rPr>
                <w:rFonts w:cs="Arial"/>
                <w:sz w:val="20"/>
              </w:rPr>
              <w:t>.</w:t>
            </w:r>
          </w:p>
        </w:tc>
        <w:tc>
          <w:tcPr>
            <w:tcW w:w="1256" w:type="dxa"/>
            <w:shd w:val="clear" w:color="auto" w:fill="auto"/>
          </w:tcPr>
          <w:p w:rsidR="00A96DE1" w:rsidRPr="00A96DE1" w:rsidRDefault="00A96DE1" w:rsidP="008133B8">
            <w:pPr>
              <w:rPr>
                <w:rFonts w:cs="Arial"/>
                <w:sz w:val="20"/>
                <w:szCs w:val="20"/>
              </w:rPr>
            </w:pPr>
            <w:r w:rsidRPr="00A96DE1">
              <w:rPr>
                <w:rFonts w:cs="Arial"/>
                <w:sz w:val="20"/>
                <w:szCs w:val="20"/>
              </w:rPr>
              <w:t>P1 Teacher/ SMT</w:t>
            </w:r>
          </w:p>
        </w:tc>
        <w:tc>
          <w:tcPr>
            <w:tcW w:w="3843" w:type="dxa"/>
            <w:vMerge/>
            <w:shd w:val="clear" w:color="auto" w:fill="auto"/>
          </w:tcPr>
          <w:p w:rsidR="00A96DE1" w:rsidRPr="00A96DE1" w:rsidRDefault="00A96DE1" w:rsidP="00047585">
            <w:pPr>
              <w:rPr>
                <w:rFonts w:cs="Arial"/>
                <w:sz w:val="20"/>
                <w:szCs w:val="20"/>
              </w:rPr>
            </w:pPr>
          </w:p>
        </w:tc>
        <w:tc>
          <w:tcPr>
            <w:tcW w:w="1269" w:type="dxa"/>
            <w:shd w:val="clear" w:color="auto" w:fill="auto"/>
          </w:tcPr>
          <w:p w:rsidR="00A96DE1" w:rsidRPr="00A96DE1" w:rsidRDefault="00A96DE1" w:rsidP="00A96DE1">
            <w:pPr>
              <w:rPr>
                <w:rFonts w:cs="Arial"/>
                <w:sz w:val="20"/>
                <w:szCs w:val="20"/>
              </w:rPr>
            </w:pPr>
            <w:r>
              <w:rPr>
                <w:rFonts w:cs="Arial"/>
                <w:sz w:val="20"/>
                <w:szCs w:val="20"/>
              </w:rPr>
              <w:t xml:space="preserve">Ongoing 2017/2018 session </w:t>
            </w:r>
          </w:p>
        </w:tc>
        <w:tc>
          <w:tcPr>
            <w:tcW w:w="1249" w:type="dxa"/>
          </w:tcPr>
          <w:p w:rsidR="00A96DE1" w:rsidRPr="00A96DE1" w:rsidRDefault="00A96DE1" w:rsidP="00047585">
            <w:pPr>
              <w:pStyle w:val="Pa15"/>
              <w:spacing w:after="100" w:line="240" w:lineRule="auto"/>
              <w:jc w:val="center"/>
              <w:rPr>
                <w:rFonts w:ascii="Arial" w:hAnsi="Arial" w:cs="Arial"/>
                <w:b/>
                <w:sz w:val="20"/>
                <w:szCs w:val="20"/>
              </w:rPr>
            </w:pPr>
          </w:p>
        </w:tc>
        <w:tc>
          <w:tcPr>
            <w:tcW w:w="3221" w:type="dxa"/>
            <w:vMerge/>
            <w:shd w:val="clear" w:color="auto" w:fill="auto"/>
          </w:tcPr>
          <w:p w:rsidR="00A96DE1" w:rsidRPr="00A96DE1" w:rsidRDefault="00A96DE1" w:rsidP="00047585">
            <w:pPr>
              <w:pStyle w:val="Pa15"/>
              <w:spacing w:after="100" w:line="240" w:lineRule="auto"/>
              <w:jc w:val="center"/>
              <w:rPr>
                <w:rFonts w:ascii="Arial" w:hAnsi="Arial" w:cs="Arial"/>
                <w:b/>
                <w:sz w:val="20"/>
                <w:szCs w:val="20"/>
              </w:rPr>
            </w:pPr>
          </w:p>
        </w:tc>
      </w:tr>
      <w:tr w:rsidR="00A96DE1" w:rsidRPr="00147B43" w:rsidTr="00AA1475">
        <w:trPr>
          <w:trHeight w:val="599"/>
          <w:jc w:val="center"/>
        </w:trPr>
        <w:tc>
          <w:tcPr>
            <w:tcW w:w="3990" w:type="dxa"/>
            <w:shd w:val="clear" w:color="auto" w:fill="auto"/>
          </w:tcPr>
          <w:p w:rsidR="00A96DE1" w:rsidRPr="00A96DE1" w:rsidRDefault="00A96DE1" w:rsidP="006D7AC1">
            <w:pPr>
              <w:pStyle w:val="Heading4"/>
              <w:numPr>
                <w:ilvl w:val="0"/>
                <w:numId w:val="34"/>
              </w:numPr>
              <w:rPr>
                <w:rFonts w:cs="Arial"/>
                <w:sz w:val="20"/>
              </w:rPr>
            </w:pPr>
            <w:r w:rsidRPr="00A96DE1">
              <w:rPr>
                <w:rFonts w:cs="Arial"/>
                <w:sz w:val="20"/>
              </w:rPr>
              <w:t>Information to be passed from the Primary 1 teacher (2017/2018) to Primary 2 teacher (2018/2019) on the progress that learners have made within the four key skill areas of Emerging Literacy.</w:t>
            </w:r>
          </w:p>
        </w:tc>
        <w:tc>
          <w:tcPr>
            <w:tcW w:w="1256" w:type="dxa"/>
            <w:shd w:val="clear" w:color="auto" w:fill="auto"/>
          </w:tcPr>
          <w:p w:rsidR="00A96DE1" w:rsidRPr="00A96DE1" w:rsidRDefault="00A96DE1" w:rsidP="008133B8">
            <w:pPr>
              <w:rPr>
                <w:rFonts w:cs="Arial"/>
                <w:sz w:val="20"/>
                <w:szCs w:val="20"/>
              </w:rPr>
            </w:pPr>
            <w:r w:rsidRPr="00A96DE1">
              <w:rPr>
                <w:rFonts w:cs="Arial"/>
                <w:sz w:val="20"/>
                <w:szCs w:val="20"/>
              </w:rPr>
              <w:t>P1 Teacher/ P2 Teacher</w:t>
            </w:r>
          </w:p>
        </w:tc>
        <w:tc>
          <w:tcPr>
            <w:tcW w:w="3843" w:type="dxa"/>
            <w:vMerge/>
            <w:shd w:val="clear" w:color="auto" w:fill="auto"/>
          </w:tcPr>
          <w:p w:rsidR="00A96DE1" w:rsidRPr="00A96DE1" w:rsidRDefault="00A96DE1" w:rsidP="00047585">
            <w:pPr>
              <w:rPr>
                <w:rFonts w:cs="Arial"/>
                <w:sz w:val="20"/>
                <w:szCs w:val="20"/>
              </w:rPr>
            </w:pPr>
          </w:p>
        </w:tc>
        <w:tc>
          <w:tcPr>
            <w:tcW w:w="1269" w:type="dxa"/>
            <w:shd w:val="clear" w:color="auto" w:fill="auto"/>
          </w:tcPr>
          <w:p w:rsidR="00A96DE1" w:rsidRPr="00A96DE1" w:rsidRDefault="00A96DE1" w:rsidP="00A96DE1">
            <w:pPr>
              <w:rPr>
                <w:rFonts w:cs="Arial"/>
                <w:sz w:val="20"/>
                <w:szCs w:val="20"/>
              </w:rPr>
            </w:pPr>
            <w:r>
              <w:rPr>
                <w:rFonts w:cs="Arial"/>
                <w:sz w:val="20"/>
                <w:szCs w:val="20"/>
              </w:rPr>
              <w:t xml:space="preserve">Term 4 of 2017/2018 session </w:t>
            </w:r>
          </w:p>
        </w:tc>
        <w:tc>
          <w:tcPr>
            <w:tcW w:w="1249" w:type="dxa"/>
          </w:tcPr>
          <w:p w:rsidR="00A96DE1" w:rsidRPr="00A96DE1" w:rsidRDefault="00A96DE1" w:rsidP="00047585">
            <w:pPr>
              <w:pStyle w:val="Pa15"/>
              <w:spacing w:after="100" w:line="240" w:lineRule="auto"/>
              <w:jc w:val="center"/>
              <w:rPr>
                <w:rFonts w:ascii="Arial" w:hAnsi="Arial" w:cs="Arial"/>
                <w:b/>
                <w:sz w:val="20"/>
                <w:szCs w:val="20"/>
              </w:rPr>
            </w:pPr>
          </w:p>
        </w:tc>
        <w:tc>
          <w:tcPr>
            <w:tcW w:w="3221" w:type="dxa"/>
            <w:vMerge/>
            <w:shd w:val="clear" w:color="auto" w:fill="auto"/>
          </w:tcPr>
          <w:p w:rsidR="00A96DE1" w:rsidRPr="00A96DE1" w:rsidRDefault="00A96DE1" w:rsidP="00047585">
            <w:pPr>
              <w:pStyle w:val="Pa15"/>
              <w:spacing w:after="100" w:line="240" w:lineRule="auto"/>
              <w:jc w:val="center"/>
              <w:rPr>
                <w:rFonts w:ascii="Arial" w:hAnsi="Arial" w:cs="Arial"/>
                <w:b/>
                <w:sz w:val="20"/>
                <w:szCs w:val="20"/>
              </w:rPr>
            </w:pPr>
          </w:p>
        </w:tc>
      </w:tr>
    </w:tbl>
    <w:p w:rsidR="006A1033" w:rsidRDefault="006A1033" w:rsidP="006A1033"/>
    <w:p w:rsidR="00AA1475" w:rsidRDefault="00AA1475" w:rsidP="006A1033"/>
    <w:p w:rsidR="00AA1475" w:rsidRDefault="00AA1475" w:rsidP="006A1033"/>
    <w:p w:rsidR="00AA1475" w:rsidRDefault="00AA1475" w:rsidP="006A103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8"/>
        <w:gridCol w:w="7194"/>
      </w:tblGrid>
      <w:tr w:rsidR="006A1033" w:rsidRPr="00E509F7" w:rsidTr="00047585">
        <w:trPr>
          <w:jc w:val="center"/>
        </w:trPr>
        <w:tc>
          <w:tcPr>
            <w:tcW w:w="14937" w:type="dxa"/>
            <w:gridSpan w:val="2"/>
            <w:shd w:val="clear" w:color="auto" w:fill="EEECE1"/>
          </w:tcPr>
          <w:p w:rsidR="006A1033" w:rsidRPr="00C515C8" w:rsidRDefault="006A1033" w:rsidP="00047585">
            <w:pPr>
              <w:spacing w:before="60"/>
              <w:jc w:val="center"/>
              <w:rPr>
                <w:rFonts w:cs="Arial"/>
                <w:b/>
                <w:color w:val="1F497D"/>
              </w:rPr>
            </w:pPr>
            <w:r w:rsidRPr="00C515C8">
              <w:rPr>
                <w:rFonts w:cs="Arial"/>
                <w:b/>
                <w:color w:val="1F497D"/>
              </w:rPr>
              <w:lastRenderedPageBreak/>
              <w:t>Monitoring and Evaluative Comments / Impact – Evidence of Excellence and Equity through the plan</w:t>
            </w:r>
          </w:p>
          <w:p w:rsidR="006A1033" w:rsidRPr="00C515C8" w:rsidRDefault="006A1033" w:rsidP="00047585">
            <w:pPr>
              <w:spacing w:after="60"/>
              <w:jc w:val="center"/>
              <w:rPr>
                <w:rFonts w:cs="Arial"/>
                <w:i/>
                <w:color w:val="1F497D"/>
              </w:rPr>
            </w:pPr>
            <w:r w:rsidRPr="00C515C8">
              <w:rPr>
                <w:rFonts w:cs="Arial"/>
                <w:i/>
                <w:color w:val="1F497D"/>
                <w:sz w:val="18"/>
                <w:szCs w:val="18"/>
              </w:rPr>
              <w:t>(To be completed during the course of the session to inform the audit</w:t>
            </w:r>
            <w:r w:rsidRPr="00C515C8">
              <w:rPr>
                <w:rFonts w:cs="Arial"/>
                <w:i/>
                <w:color w:val="1F497D"/>
              </w:rPr>
              <w:t xml:space="preserve"> for SQUIP 2018-2019.)</w:t>
            </w:r>
          </w:p>
        </w:tc>
      </w:tr>
      <w:tr w:rsidR="006A1033" w:rsidRPr="00E509F7" w:rsidTr="00047585">
        <w:trPr>
          <w:trHeight w:val="4065"/>
          <w:jc w:val="center"/>
        </w:trPr>
        <w:tc>
          <w:tcPr>
            <w:tcW w:w="7600" w:type="dxa"/>
            <w:shd w:val="clear" w:color="auto" w:fill="auto"/>
          </w:tcPr>
          <w:p w:rsidR="006A1033" w:rsidRDefault="006A1033" w:rsidP="00047585">
            <w:pPr>
              <w:autoSpaceDE w:val="0"/>
              <w:autoSpaceDN w:val="0"/>
              <w:adjustRightInd w:val="0"/>
              <w:spacing w:before="60"/>
              <w:rPr>
                <w:rFonts w:ascii="Corbel-Bold" w:hAnsi="Corbel-Bold" w:cs="Corbel-Bold"/>
                <w:b/>
                <w:bCs/>
                <w:sz w:val="20"/>
                <w:szCs w:val="20"/>
                <w:lang w:eastAsia="en-GB"/>
              </w:rPr>
            </w:pPr>
            <w:r>
              <w:rPr>
                <w:rFonts w:ascii="Corbel-Bold" w:hAnsi="Corbel-Bold" w:cs="Corbel-Bold"/>
                <w:b/>
                <w:bCs/>
                <w:sz w:val="20"/>
                <w:szCs w:val="20"/>
                <w:lang w:eastAsia="en-GB"/>
              </w:rPr>
              <w:t xml:space="preserve">Evaluation: </w:t>
            </w:r>
          </w:p>
          <w:p w:rsidR="009E3365" w:rsidRPr="009E3365" w:rsidRDefault="009E3365" w:rsidP="00124334">
            <w:pPr>
              <w:numPr>
                <w:ilvl w:val="0"/>
                <w:numId w:val="10"/>
              </w:numPr>
              <w:autoSpaceDE w:val="0"/>
              <w:autoSpaceDN w:val="0"/>
              <w:adjustRightInd w:val="0"/>
              <w:spacing w:before="60"/>
              <w:rPr>
                <w:rFonts w:cs="Arial"/>
                <w:sz w:val="20"/>
                <w:szCs w:val="20"/>
              </w:rPr>
            </w:pPr>
            <w:r w:rsidRPr="009E3365">
              <w:rPr>
                <w:sz w:val="20"/>
                <w:szCs w:val="20"/>
              </w:rPr>
              <w:t xml:space="preserve">How well are our approaches to raising attainment improving outcomes for children and young people? </w:t>
            </w:r>
          </w:p>
          <w:p w:rsidR="009E3365" w:rsidRPr="009E3365" w:rsidRDefault="009E3365" w:rsidP="00124334">
            <w:pPr>
              <w:numPr>
                <w:ilvl w:val="0"/>
                <w:numId w:val="10"/>
              </w:numPr>
              <w:autoSpaceDE w:val="0"/>
              <w:autoSpaceDN w:val="0"/>
              <w:adjustRightInd w:val="0"/>
              <w:spacing w:before="60"/>
              <w:rPr>
                <w:rFonts w:cs="Arial"/>
                <w:sz w:val="20"/>
                <w:szCs w:val="20"/>
              </w:rPr>
            </w:pPr>
            <w:r w:rsidRPr="009E3365">
              <w:rPr>
                <w:sz w:val="20"/>
                <w:szCs w:val="20"/>
              </w:rPr>
              <w:t xml:space="preserve">How well is our focus on literacy and numeracy leading to raising attainment across the curriculum? </w:t>
            </w:r>
          </w:p>
          <w:p w:rsidR="009E3365" w:rsidRPr="009E3365" w:rsidRDefault="009E3365" w:rsidP="00124334">
            <w:pPr>
              <w:numPr>
                <w:ilvl w:val="0"/>
                <w:numId w:val="10"/>
              </w:numPr>
              <w:autoSpaceDE w:val="0"/>
              <w:autoSpaceDN w:val="0"/>
              <w:adjustRightInd w:val="0"/>
              <w:spacing w:before="60"/>
              <w:rPr>
                <w:rFonts w:cs="Arial"/>
                <w:sz w:val="20"/>
                <w:szCs w:val="20"/>
              </w:rPr>
            </w:pPr>
            <w:r w:rsidRPr="009E3365">
              <w:rPr>
                <w:sz w:val="20"/>
                <w:szCs w:val="20"/>
              </w:rPr>
              <w:t xml:space="preserve">How well do we use evidence from tracking meetings, professional dialogue and assessments to measure progress over time and in particular at points of transition? </w:t>
            </w:r>
          </w:p>
          <w:p w:rsidR="006A1033" w:rsidRPr="009E3365" w:rsidRDefault="009E3365" w:rsidP="00124334">
            <w:pPr>
              <w:numPr>
                <w:ilvl w:val="0"/>
                <w:numId w:val="10"/>
              </w:numPr>
              <w:autoSpaceDE w:val="0"/>
              <w:autoSpaceDN w:val="0"/>
              <w:adjustRightInd w:val="0"/>
              <w:spacing w:before="60"/>
              <w:rPr>
                <w:rFonts w:cs="Arial"/>
                <w:sz w:val="20"/>
                <w:szCs w:val="20"/>
              </w:rPr>
            </w:pPr>
            <w:r w:rsidRPr="009E3365">
              <w:rPr>
                <w:sz w:val="20"/>
                <w:szCs w:val="20"/>
              </w:rPr>
              <w:t xml:space="preserve"> How well is assessment evidence used to inform</w:t>
            </w:r>
          </w:p>
          <w:p w:rsidR="009E3365" w:rsidRPr="009E3365" w:rsidRDefault="009E3365" w:rsidP="00124334">
            <w:pPr>
              <w:numPr>
                <w:ilvl w:val="0"/>
                <w:numId w:val="10"/>
              </w:numPr>
              <w:autoSpaceDE w:val="0"/>
              <w:autoSpaceDN w:val="0"/>
              <w:adjustRightInd w:val="0"/>
              <w:spacing w:before="60"/>
              <w:rPr>
                <w:rFonts w:cs="Arial"/>
                <w:sz w:val="20"/>
                <w:szCs w:val="20"/>
              </w:rPr>
            </w:pPr>
            <w:r w:rsidRPr="009E3365">
              <w:rPr>
                <w:sz w:val="20"/>
                <w:szCs w:val="20"/>
              </w:rPr>
              <w:t xml:space="preserve">How well do we apply the principles of planning, observation, assessment, recording and reporting as an integral feature of learning and teaching? </w:t>
            </w:r>
          </w:p>
          <w:p w:rsidR="009E3365" w:rsidRPr="009E3365" w:rsidRDefault="009E3365" w:rsidP="00124334">
            <w:pPr>
              <w:numPr>
                <w:ilvl w:val="0"/>
                <w:numId w:val="10"/>
              </w:numPr>
              <w:autoSpaceDE w:val="0"/>
              <w:autoSpaceDN w:val="0"/>
              <w:adjustRightInd w:val="0"/>
              <w:spacing w:before="60"/>
              <w:rPr>
                <w:rFonts w:cs="Arial"/>
                <w:sz w:val="20"/>
                <w:szCs w:val="20"/>
              </w:rPr>
            </w:pPr>
            <w:r w:rsidRPr="009E3365">
              <w:rPr>
                <w:sz w:val="20"/>
                <w:szCs w:val="20"/>
              </w:rPr>
              <w:t xml:space="preserve">How well do we make use of a range of valid, reliable and relevant assessment tools and approaches to support the improvement of children and young people’s learning? </w:t>
            </w:r>
          </w:p>
          <w:p w:rsidR="009E3365" w:rsidRPr="009E3365" w:rsidRDefault="009E3365" w:rsidP="00124334">
            <w:pPr>
              <w:numPr>
                <w:ilvl w:val="0"/>
                <w:numId w:val="10"/>
              </w:numPr>
              <w:autoSpaceDE w:val="0"/>
              <w:autoSpaceDN w:val="0"/>
              <w:adjustRightInd w:val="0"/>
              <w:spacing w:before="60"/>
              <w:rPr>
                <w:rFonts w:cs="Arial"/>
                <w:sz w:val="20"/>
                <w:szCs w:val="20"/>
              </w:rPr>
            </w:pPr>
            <w:r w:rsidRPr="009E3365">
              <w:rPr>
                <w:sz w:val="20"/>
                <w:szCs w:val="20"/>
              </w:rPr>
              <w:t xml:space="preserve">How well do we record, analyse and use assessment information to identify development needs for individual learners and specific groups? </w:t>
            </w:r>
          </w:p>
          <w:p w:rsidR="009E3365" w:rsidRPr="009E3365" w:rsidRDefault="009E3365" w:rsidP="00124334">
            <w:pPr>
              <w:numPr>
                <w:ilvl w:val="0"/>
                <w:numId w:val="10"/>
              </w:numPr>
              <w:autoSpaceDE w:val="0"/>
              <w:autoSpaceDN w:val="0"/>
              <w:adjustRightInd w:val="0"/>
              <w:spacing w:before="60"/>
              <w:rPr>
                <w:rFonts w:cs="Arial"/>
                <w:sz w:val="20"/>
                <w:szCs w:val="20"/>
              </w:rPr>
            </w:pPr>
            <w:r w:rsidRPr="009E3365">
              <w:rPr>
                <w:sz w:val="20"/>
                <w:szCs w:val="20"/>
              </w:rPr>
              <w:t>How effectively do we involve learners and parents in planning and evaluating learning?</w:t>
            </w:r>
          </w:p>
          <w:p w:rsidR="009E3365" w:rsidRPr="00C05E38" w:rsidRDefault="009E3365" w:rsidP="00124334">
            <w:pPr>
              <w:numPr>
                <w:ilvl w:val="0"/>
                <w:numId w:val="10"/>
              </w:numPr>
              <w:autoSpaceDE w:val="0"/>
              <w:autoSpaceDN w:val="0"/>
              <w:adjustRightInd w:val="0"/>
              <w:spacing w:before="60"/>
              <w:rPr>
                <w:rFonts w:cs="Arial"/>
                <w:sz w:val="20"/>
                <w:szCs w:val="20"/>
              </w:rPr>
            </w:pPr>
            <w:r w:rsidRPr="009E3365">
              <w:rPr>
                <w:sz w:val="20"/>
                <w:szCs w:val="20"/>
              </w:rPr>
              <w:t>How well are families supported in developing strategies which lead to positive relationships, better learning and better behaviour?</w:t>
            </w:r>
          </w:p>
        </w:tc>
        <w:tc>
          <w:tcPr>
            <w:tcW w:w="7337" w:type="dxa"/>
            <w:shd w:val="clear" w:color="auto" w:fill="auto"/>
          </w:tcPr>
          <w:p w:rsidR="006A1033" w:rsidRDefault="006A1033" w:rsidP="00047585">
            <w:pPr>
              <w:autoSpaceDE w:val="0"/>
              <w:autoSpaceDN w:val="0"/>
              <w:adjustRightInd w:val="0"/>
              <w:spacing w:before="60"/>
              <w:rPr>
                <w:rFonts w:ascii="Corbel-Bold" w:hAnsi="Corbel-Bold" w:cs="Corbel-Bold"/>
                <w:b/>
                <w:bCs/>
                <w:sz w:val="20"/>
                <w:szCs w:val="20"/>
                <w:lang w:eastAsia="en-GB"/>
              </w:rPr>
            </w:pPr>
            <w:r>
              <w:rPr>
                <w:rFonts w:ascii="Corbel-Bold" w:hAnsi="Corbel-Bold" w:cs="Corbel-Bold"/>
                <w:b/>
                <w:bCs/>
                <w:sz w:val="20"/>
                <w:szCs w:val="20"/>
                <w:lang w:eastAsia="en-GB"/>
              </w:rPr>
              <w:t>Evidence:</w:t>
            </w:r>
          </w:p>
          <w:p w:rsidR="006A1033" w:rsidRDefault="006A1033" w:rsidP="00047585">
            <w:pPr>
              <w:spacing w:before="60"/>
              <w:rPr>
                <w:rFonts w:cs="Arial"/>
                <w:sz w:val="20"/>
                <w:szCs w:val="20"/>
              </w:rPr>
            </w:pPr>
          </w:p>
        </w:tc>
      </w:tr>
    </w:tbl>
    <w:p w:rsidR="006A1033" w:rsidRDefault="006A1033" w:rsidP="006A1033">
      <w:pPr>
        <w:spacing w:after="200" w:line="276" w:lineRule="auto"/>
        <w:rPr>
          <w:rFonts w:ascii="Corbel-Bold" w:hAnsi="Corbel-Bold" w:cs="Corbel-Bold"/>
          <w:b/>
          <w:bCs/>
          <w:sz w:val="20"/>
          <w:szCs w:val="20"/>
          <w:lang w:eastAsia="en-GB"/>
        </w:rPr>
      </w:pPr>
      <w:r>
        <w:rPr>
          <w:rFonts w:ascii="Corbel-Bold" w:hAnsi="Corbel-Bold" w:cs="Corbel-Bold"/>
          <w:b/>
          <w:bCs/>
          <w:sz w:val="20"/>
          <w:szCs w:val="20"/>
          <w:lang w:eastAsia="en-GB"/>
        </w:rPr>
        <w:br w:type="page"/>
      </w:r>
    </w:p>
    <w:tbl>
      <w:tblPr>
        <w:tblW w:w="15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2"/>
        <w:gridCol w:w="1084"/>
        <w:gridCol w:w="1088"/>
        <w:gridCol w:w="1605"/>
        <w:gridCol w:w="4394"/>
        <w:gridCol w:w="4738"/>
      </w:tblGrid>
      <w:tr w:rsidR="006A1033" w:rsidRPr="00414A74" w:rsidTr="00047585">
        <w:trPr>
          <w:trHeight w:val="399"/>
          <w:jc w:val="center"/>
        </w:trPr>
        <w:tc>
          <w:tcPr>
            <w:tcW w:w="10343" w:type="dxa"/>
            <w:gridSpan w:val="5"/>
            <w:shd w:val="clear" w:color="auto" w:fill="EEECE1"/>
          </w:tcPr>
          <w:p w:rsidR="006A1033" w:rsidRDefault="006A1033" w:rsidP="00047585">
            <w:pPr>
              <w:pStyle w:val="Pa15"/>
              <w:spacing w:before="60" w:after="60" w:line="240" w:lineRule="auto"/>
              <w:rPr>
                <w:rFonts w:ascii="Century Gothic" w:hAnsi="Century Gothic" w:cs="Arial"/>
                <w:b/>
                <w:color w:val="1F497D" w:themeColor="text2"/>
              </w:rPr>
            </w:pPr>
            <w:r>
              <w:rPr>
                <w:rFonts w:ascii="Century Gothic" w:hAnsi="Century Gothic" w:cs="Arial"/>
                <w:b/>
                <w:color w:val="1F497D"/>
              </w:rPr>
              <w:lastRenderedPageBreak/>
              <w:t>Improvement Priority 3</w:t>
            </w:r>
            <w:r w:rsidRPr="00EC6456">
              <w:rPr>
                <w:rFonts w:ascii="Century Gothic" w:hAnsi="Century Gothic" w:cs="Arial"/>
                <w:b/>
                <w:color w:val="1F497D"/>
              </w:rPr>
              <w:t>:</w:t>
            </w:r>
            <w:r>
              <w:rPr>
                <w:rFonts w:ascii="Century Gothic" w:hAnsi="Century Gothic" w:cs="Arial"/>
                <w:b/>
                <w:color w:val="3366FF"/>
              </w:rPr>
              <w:t xml:space="preserve">  </w:t>
            </w:r>
            <w:r>
              <w:rPr>
                <w:rFonts w:ascii="Century Gothic" w:hAnsi="Century Gothic" w:cs="Arial"/>
                <w:b/>
                <w:color w:val="1F497D" w:themeColor="text2"/>
              </w:rPr>
              <w:t xml:space="preserve">Year </w:t>
            </w:r>
            <w:r w:rsidR="003B35EB">
              <w:rPr>
                <w:rFonts w:ascii="Century Gothic" w:hAnsi="Century Gothic" w:cs="Arial"/>
                <w:b/>
                <w:color w:val="1F497D" w:themeColor="text2"/>
              </w:rPr>
              <w:t>1</w:t>
            </w:r>
            <w:r w:rsidRPr="00C05E38">
              <w:rPr>
                <w:rFonts w:ascii="Century Gothic" w:hAnsi="Century Gothic" w:cs="Arial"/>
                <w:b/>
                <w:color w:val="1F497D" w:themeColor="text2"/>
              </w:rPr>
              <w:t xml:space="preserve"> of </w:t>
            </w:r>
            <w:r w:rsidR="003B35EB">
              <w:rPr>
                <w:rFonts w:ascii="Century Gothic" w:hAnsi="Century Gothic" w:cs="Arial"/>
                <w:b/>
                <w:color w:val="1F497D" w:themeColor="text2"/>
              </w:rPr>
              <w:t>3</w:t>
            </w:r>
          </w:p>
          <w:p w:rsidR="00565675" w:rsidRPr="00B11F68" w:rsidRDefault="00565675" w:rsidP="00565675">
            <w:pPr>
              <w:pStyle w:val="ListParagraph"/>
              <w:numPr>
                <w:ilvl w:val="0"/>
                <w:numId w:val="25"/>
              </w:numPr>
              <w:spacing w:before="60"/>
              <w:rPr>
                <w:rFonts w:cs="Arial"/>
                <w:b/>
                <w:szCs w:val="24"/>
              </w:rPr>
            </w:pPr>
            <w:r w:rsidRPr="00B11F68">
              <w:rPr>
                <w:rFonts w:cs="Arial"/>
                <w:b/>
                <w:szCs w:val="24"/>
              </w:rPr>
              <w:t>Improving the Quality of Learners’ Achievement and Promoting Equity for all</w:t>
            </w:r>
          </w:p>
          <w:p w:rsidR="00565675" w:rsidRPr="00565675" w:rsidRDefault="00565675" w:rsidP="00565675">
            <w:pPr>
              <w:rPr>
                <w:lang w:eastAsia="en-GB"/>
              </w:rPr>
            </w:pPr>
          </w:p>
        </w:tc>
        <w:tc>
          <w:tcPr>
            <w:tcW w:w="4738" w:type="dxa"/>
            <w:shd w:val="clear" w:color="auto" w:fill="EEECE1"/>
          </w:tcPr>
          <w:p w:rsidR="006A1033" w:rsidRPr="00EC6456" w:rsidRDefault="006A1033" w:rsidP="00AA1475">
            <w:pPr>
              <w:pStyle w:val="Header"/>
              <w:spacing w:before="60" w:after="60"/>
              <w:rPr>
                <w:rFonts w:ascii="Century Gothic" w:hAnsi="Century Gothic" w:cs="Arial"/>
                <w:b/>
                <w:color w:val="1F497D"/>
                <w:szCs w:val="24"/>
              </w:rPr>
            </w:pPr>
            <w:r w:rsidRPr="00EC6456">
              <w:rPr>
                <w:rFonts w:ascii="Century Gothic" w:hAnsi="Century Gothic" w:cs="Arial"/>
                <w:b/>
                <w:color w:val="1F497D"/>
                <w:szCs w:val="24"/>
              </w:rPr>
              <w:t>Lead Responsible:</w:t>
            </w:r>
            <w:r>
              <w:rPr>
                <w:rFonts w:ascii="Century Gothic" w:hAnsi="Century Gothic" w:cs="Arial"/>
                <w:b/>
                <w:color w:val="1F497D"/>
                <w:szCs w:val="24"/>
              </w:rPr>
              <w:t xml:space="preserve"> </w:t>
            </w:r>
            <w:r w:rsidR="00AA1475">
              <w:rPr>
                <w:rFonts w:ascii="Century Gothic" w:hAnsi="Century Gothic" w:cs="Arial"/>
                <w:b/>
                <w:color w:val="1F497D"/>
                <w:szCs w:val="24"/>
              </w:rPr>
              <w:t xml:space="preserve">HT/DHT </w:t>
            </w:r>
          </w:p>
        </w:tc>
      </w:tr>
      <w:tr w:rsidR="006A1033" w:rsidRPr="00414A74" w:rsidTr="00047585">
        <w:trPr>
          <w:trHeight w:val="1074"/>
          <w:jc w:val="center"/>
        </w:trPr>
        <w:tc>
          <w:tcPr>
            <w:tcW w:w="5949" w:type="dxa"/>
            <w:gridSpan w:val="4"/>
            <w:tcBorders>
              <w:bottom w:val="nil"/>
              <w:right w:val="nil"/>
            </w:tcBorders>
            <w:shd w:val="clear" w:color="auto" w:fill="auto"/>
          </w:tcPr>
          <w:p w:rsidR="006A1033" w:rsidRPr="00C05E38" w:rsidRDefault="006A1033" w:rsidP="00047585">
            <w:pPr>
              <w:pStyle w:val="ListParagraph"/>
              <w:autoSpaceDE w:val="0"/>
              <w:autoSpaceDN w:val="0"/>
              <w:adjustRightInd w:val="0"/>
              <w:spacing w:before="60" w:line="360" w:lineRule="auto"/>
              <w:ind w:left="0"/>
              <w:rPr>
                <w:rFonts w:cs="Arial"/>
                <w:b/>
                <w:bCs/>
                <w:color w:val="1F497D"/>
                <w:sz w:val="22"/>
              </w:rPr>
            </w:pPr>
            <w:r w:rsidRPr="000B6209">
              <w:rPr>
                <w:rFonts w:cs="Arial"/>
                <w:b/>
                <w:color w:val="1F497D"/>
                <w:sz w:val="22"/>
                <w:lang w:eastAsia="en-GB"/>
              </w:rPr>
              <w:t xml:space="preserve">NIF </w:t>
            </w:r>
            <w:r>
              <w:rPr>
                <w:rFonts w:cs="Arial"/>
                <w:b/>
                <w:color w:val="1F497D"/>
                <w:sz w:val="22"/>
                <w:lang w:eastAsia="en-GB"/>
              </w:rPr>
              <w:t>Priorities</w:t>
            </w:r>
          </w:p>
          <w:p w:rsidR="006A1033" w:rsidRPr="00C05E38" w:rsidRDefault="006A1033" w:rsidP="00124334">
            <w:pPr>
              <w:pStyle w:val="ListParagraph"/>
              <w:numPr>
                <w:ilvl w:val="0"/>
                <w:numId w:val="18"/>
              </w:numPr>
              <w:autoSpaceDE w:val="0"/>
              <w:autoSpaceDN w:val="0"/>
              <w:adjustRightInd w:val="0"/>
              <w:spacing w:before="60" w:after="60"/>
              <w:contextualSpacing w:val="0"/>
              <w:rPr>
                <w:rFonts w:cs="Arial"/>
                <w:bCs/>
                <w:color w:val="1D1D1B"/>
                <w:sz w:val="20"/>
                <w:szCs w:val="20"/>
              </w:rPr>
            </w:pPr>
            <w:r w:rsidRPr="00C05E38">
              <w:rPr>
                <w:rFonts w:cs="Arial"/>
                <w:bCs/>
                <w:color w:val="1D1D1B"/>
                <w:sz w:val="20"/>
                <w:szCs w:val="20"/>
              </w:rPr>
              <w:t xml:space="preserve">Improvement in attainment, particularly in literacy and numeracy </w:t>
            </w:r>
          </w:p>
          <w:p w:rsidR="006A1033" w:rsidRPr="00FA2D8F" w:rsidRDefault="006A1033" w:rsidP="00124334">
            <w:pPr>
              <w:pStyle w:val="ListParagraph"/>
              <w:numPr>
                <w:ilvl w:val="0"/>
                <w:numId w:val="18"/>
              </w:numPr>
              <w:autoSpaceDE w:val="0"/>
              <w:autoSpaceDN w:val="0"/>
              <w:adjustRightInd w:val="0"/>
              <w:spacing w:before="60" w:after="60"/>
              <w:contextualSpacing w:val="0"/>
              <w:rPr>
                <w:rFonts w:cs="Arial"/>
                <w:bCs/>
                <w:color w:val="1D1D1B"/>
                <w:sz w:val="20"/>
                <w:szCs w:val="20"/>
                <w:highlight w:val="yellow"/>
              </w:rPr>
            </w:pPr>
            <w:r w:rsidRPr="00FA2D8F">
              <w:rPr>
                <w:rFonts w:cs="Arial"/>
                <w:bCs/>
                <w:color w:val="1D1D1B"/>
                <w:sz w:val="20"/>
                <w:szCs w:val="20"/>
                <w:highlight w:val="yellow"/>
              </w:rPr>
              <w:t xml:space="preserve">Closing the attainment gap between the most and least disadvantaged children </w:t>
            </w:r>
          </w:p>
          <w:p w:rsidR="006A1033" w:rsidRPr="00FA2D8F" w:rsidRDefault="006A1033" w:rsidP="00124334">
            <w:pPr>
              <w:pStyle w:val="ListParagraph"/>
              <w:numPr>
                <w:ilvl w:val="0"/>
                <w:numId w:val="18"/>
              </w:numPr>
              <w:autoSpaceDE w:val="0"/>
              <w:autoSpaceDN w:val="0"/>
              <w:adjustRightInd w:val="0"/>
              <w:spacing w:before="60" w:after="60"/>
              <w:contextualSpacing w:val="0"/>
              <w:rPr>
                <w:rFonts w:cs="Arial"/>
                <w:bCs/>
                <w:color w:val="1D1D1B"/>
                <w:sz w:val="20"/>
                <w:szCs w:val="20"/>
                <w:highlight w:val="yellow"/>
              </w:rPr>
            </w:pPr>
            <w:r w:rsidRPr="00FA2D8F">
              <w:rPr>
                <w:rFonts w:cs="Arial"/>
                <w:bCs/>
                <w:color w:val="1D1D1B"/>
                <w:sz w:val="20"/>
                <w:szCs w:val="20"/>
                <w:highlight w:val="yellow"/>
              </w:rPr>
              <w:t xml:space="preserve">Improvement in children and young people’s health and wellbeing </w:t>
            </w:r>
          </w:p>
          <w:p w:rsidR="006A1033" w:rsidRDefault="006A1033" w:rsidP="00124334">
            <w:pPr>
              <w:pStyle w:val="ListParagraph"/>
              <w:numPr>
                <w:ilvl w:val="0"/>
                <w:numId w:val="18"/>
              </w:numPr>
              <w:autoSpaceDE w:val="0"/>
              <w:autoSpaceDN w:val="0"/>
              <w:adjustRightInd w:val="0"/>
              <w:spacing w:before="60" w:after="60"/>
              <w:contextualSpacing w:val="0"/>
              <w:rPr>
                <w:rFonts w:cs="Arial"/>
                <w:bCs/>
                <w:color w:val="1D1D1B"/>
                <w:sz w:val="20"/>
                <w:szCs w:val="20"/>
              </w:rPr>
            </w:pPr>
            <w:r w:rsidRPr="00C05E38">
              <w:rPr>
                <w:rFonts w:cs="Arial"/>
                <w:bCs/>
                <w:color w:val="1D1D1B"/>
                <w:sz w:val="20"/>
                <w:szCs w:val="20"/>
              </w:rPr>
              <w:t xml:space="preserve">Improvement in employability skills and sustained, positive school leaver destinations for all young people </w:t>
            </w:r>
          </w:p>
          <w:p w:rsidR="006A1033" w:rsidRPr="00BC1F4D" w:rsidRDefault="006A1033" w:rsidP="00047585">
            <w:pPr>
              <w:pStyle w:val="ListParagraph"/>
              <w:autoSpaceDE w:val="0"/>
              <w:autoSpaceDN w:val="0"/>
              <w:adjustRightInd w:val="0"/>
              <w:spacing w:before="60" w:after="60"/>
              <w:ind w:left="357"/>
              <w:contextualSpacing w:val="0"/>
              <w:rPr>
                <w:rFonts w:cs="Arial"/>
                <w:bCs/>
                <w:color w:val="1D1D1B"/>
                <w:sz w:val="20"/>
                <w:szCs w:val="20"/>
              </w:rPr>
            </w:pPr>
          </w:p>
        </w:tc>
        <w:tc>
          <w:tcPr>
            <w:tcW w:w="4394" w:type="dxa"/>
            <w:vMerge w:val="restart"/>
            <w:tcBorders>
              <w:left w:val="nil"/>
              <w:bottom w:val="nil"/>
            </w:tcBorders>
            <w:shd w:val="clear" w:color="auto" w:fill="auto"/>
          </w:tcPr>
          <w:p w:rsidR="006A1033" w:rsidRPr="00423A4C" w:rsidRDefault="006A1033" w:rsidP="00047585">
            <w:pPr>
              <w:pStyle w:val="Pa15"/>
              <w:spacing w:after="100" w:line="240" w:lineRule="auto"/>
              <w:rPr>
                <w:rFonts w:ascii="Arial" w:hAnsi="Arial" w:cs="Arial"/>
                <w:bCs/>
                <w:color w:val="1D1D1B"/>
                <w:sz w:val="20"/>
                <w:szCs w:val="20"/>
              </w:rPr>
            </w:pPr>
            <w:r w:rsidRPr="00C05E38">
              <w:rPr>
                <w:rFonts w:ascii="Century Gothic" w:hAnsi="Century Gothic" w:cs="Arial"/>
                <w:b/>
                <w:noProof/>
                <w:color w:val="1F497D"/>
                <w:sz w:val="20"/>
                <w:szCs w:val="20"/>
              </w:rPr>
              <w:drawing>
                <wp:anchor distT="0" distB="0" distL="114300" distR="114300" simplePos="0" relativeHeight="251663360" behindDoc="0" locked="0" layoutInCell="1" allowOverlap="1" wp14:anchorId="23F72E06" wp14:editId="5CAD67A2">
                  <wp:simplePos x="0" y="0"/>
                  <wp:positionH relativeFrom="column">
                    <wp:posOffset>34925</wp:posOffset>
                  </wp:positionH>
                  <wp:positionV relativeFrom="paragraph">
                    <wp:posOffset>17145</wp:posOffset>
                  </wp:positionV>
                  <wp:extent cx="2676525" cy="2609850"/>
                  <wp:effectExtent l="0" t="0" r="9525" b="0"/>
                  <wp:wrapNone/>
                  <wp:docPr id="8" name="Picture 8" descr="F:\Aberdeen City\SQUIP\NIF-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berdeen City\SQUIP\NIF-diagram.gif"/>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2491"/>
                          <a:stretch/>
                        </pic:blipFill>
                        <pic:spPr bwMode="auto">
                          <a:xfrm>
                            <a:off x="0" y="0"/>
                            <a:ext cx="2677795" cy="26110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38" w:type="dxa"/>
            <w:vMerge w:val="restart"/>
            <w:tcBorders>
              <w:bottom w:val="nil"/>
            </w:tcBorders>
            <w:shd w:val="clear" w:color="auto" w:fill="auto"/>
          </w:tcPr>
          <w:p w:rsidR="006A1033" w:rsidRPr="00C05E38" w:rsidRDefault="006A1033" w:rsidP="00047585">
            <w:pPr>
              <w:spacing w:before="60"/>
              <w:rPr>
                <w:rFonts w:cs="Arial"/>
                <w:b/>
                <w:color w:val="1F497D"/>
                <w:sz w:val="22"/>
              </w:rPr>
            </w:pPr>
            <w:r w:rsidRPr="00C05E38">
              <w:rPr>
                <w:rFonts w:cs="Arial"/>
                <w:b/>
                <w:color w:val="1F497D"/>
                <w:sz w:val="22"/>
              </w:rPr>
              <w:t xml:space="preserve">Focus HGIOS?4 Quality Indicators </w:t>
            </w:r>
          </w:p>
          <w:p w:rsidR="00FA2D8F" w:rsidRPr="00FA2D8F" w:rsidRDefault="00FA2D8F" w:rsidP="00FA2D8F">
            <w:pPr>
              <w:pStyle w:val="ListParagraph"/>
              <w:numPr>
                <w:ilvl w:val="1"/>
                <w:numId w:val="51"/>
              </w:numPr>
              <w:rPr>
                <w:rFonts w:cs="Arial"/>
                <w:sz w:val="20"/>
                <w:szCs w:val="20"/>
              </w:rPr>
            </w:pPr>
            <w:r w:rsidRPr="00FA2D8F">
              <w:rPr>
                <w:rFonts w:cs="Arial"/>
                <w:sz w:val="20"/>
                <w:szCs w:val="20"/>
              </w:rPr>
              <w:t>Self-evaluation for self-improvement</w:t>
            </w:r>
          </w:p>
          <w:p w:rsidR="00FA2D8F" w:rsidRPr="00FA2D8F" w:rsidRDefault="00FA2D8F" w:rsidP="00FA2D8F">
            <w:pPr>
              <w:numPr>
                <w:ilvl w:val="1"/>
                <w:numId w:val="51"/>
              </w:numPr>
              <w:rPr>
                <w:rFonts w:cs="Arial"/>
                <w:sz w:val="20"/>
                <w:szCs w:val="20"/>
              </w:rPr>
            </w:pPr>
            <w:r w:rsidRPr="00FA2D8F">
              <w:rPr>
                <w:rFonts w:cs="Arial"/>
                <w:sz w:val="20"/>
                <w:szCs w:val="20"/>
              </w:rPr>
              <w:t>Leadership of learning</w:t>
            </w:r>
          </w:p>
          <w:p w:rsidR="00FA2D8F" w:rsidRPr="00FA2D8F" w:rsidRDefault="00FA2D8F" w:rsidP="00FA2D8F">
            <w:pPr>
              <w:numPr>
                <w:ilvl w:val="1"/>
                <w:numId w:val="51"/>
              </w:numPr>
              <w:rPr>
                <w:rFonts w:cs="Arial"/>
                <w:sz w:val="20"/>
                <w:szCs w:val="20"/>
              </w:rPr>
            </w:pPr>
            <w:r w:rsidRPr="00FA2D8F">
              <w:rPr>
                <w:rFonts w:cs="Arial"/>
                <w:sz w:val="20"/>
                <w:szCs w:val="20"/>
              </w:rPr>
              <w:t>Leadership of change</w:t>
            </w:r>
          </w:p>
          <w:p w:rsidR="00FA2D8F" w:rsidRPr="00FA2D8F" w:rsidRDefault="00FA2D8F" w:rsidP="00FA2D8F">
            <w:pPr>
              <w:numPr>
                <w:ilvl w:val="1"/>
                <w:numId w:val="51"/>
              </w:numPr>
              <w:rPr>
                <w:rFonts w:cs="Arial"/>
                <w:sz w:val="20"/>
                <w:szCs w:val="20"/>
              </w:rPr>
            </w:pPr>
            <w:r w:rsidRPr="00FA2D8F">
              <w:rPr>
                <w:rFonts w:cs="Arial"/>
                <w:sz w:val="20"/>
                <w:szCs w:val="20"/>
              </w:rPr>
              <w:t>Leadership of management and staff</w:t>
            </w:r>
          </w:p>
          <w:p w:rsidR="00FA2D8F" w:rsidRPr="00FA2D8F" w:rsidRDefault="00FA2D8F" w:rsidP="00FA2D8F">
            <w:pPr>
              <w:numPr>
                <w:ilvl w:val="1"/>
                <w:numId w:val="51"/>
              </w:numPr>
              <w:rPr>
                <w:rFonts w:cs="Arial"/>
                <w:sz w:val="20"/>
                <w:szCs w:val="20"/>
              </w:rPr>
            </w:pPr>
            <w:r w:rsidRPr="00FA2D8F">
              <w:rPr>
                <w:rFonts w:cs="Arial"/>
                <w:sz w:val="20"/>
                <w:szCs w:val="20"/>
              </w:rPr>
              <w:t>Management of resources to promote equity</w:t>
            </w:r>
          </w:p>
          <w:p w:rsidR="00FA2D8F" w:rsidRPr="00FA2D8F" w:rsidRDefault="00FA2D8F" w:rsidP="00FA2D8F">
            <w:pPr>
              <w:pStyle w:val="ListParagraph"/>
              <w:ind w:left="0"/>
              <w:rPr>
                <w:rFonts w:cs="Arial"/>
                <w:sz w:val="20"/>
                <w:szCs w:val="20"/>
              </w:rPr>
            </w:pPr>
            <w:r w:rsidRPr="00FA2D8F">
              <w:rPr>
                <w:rFonts w:cs="Arial"/>
                <w:sz w:val="20"/>
                <w:szCs w:val="20"/>
                <w:highlight w:val="yellow"/>
              </w:rPr>
              <w:t>2.1 Safeguarding and child protection</w:t>
            </w:r>
          </w:p>
          <w:p w:rsidR="00FA2D8F" w:rsidRPr="00FA2D8F" w:rsidRDefault="00FA2D8F" w:rsidP="00FA2D8F">
            <w:pPr>
              <w:rPr>
                <w:rFonts w:cs="Arial"/>
                <w:sz w:val="20"/>
                <w:szCs w:val="20"/>
              </w:rPr>
            </w:pPr>
            <w:r w:rsidRPr="00F6130C">
              <w:rPr>
                <w:rFonts w:cs="Arial"/>
                <w:sz w:val="20"/>
                <w:szCs w:val="20"/>
                <w:highlight w:val="yellow"/>
              </w:rPr>
              <w:t>2.2  Curriculum</w:t>
            </w:r>
          </w:p>
          <w:p w:rsidR="00FA2D8F" w:rsidRPr="00FA2D8F" w:rsidRDefault="00FA2D8F" w:rsidP="00FA2D8F">
            <w:pPr>
              <w:rPr>
                <w:rFonts w:cs="Arial"/>
                <w:sz w:val="20"/>
                <w:szCs w:val="20"/>
              </w:rPr>
            </w:pPr>
            <w:r w:rsidRPr="00FA2D8F">
              <w:rPr>
                <w:rFonts w:cs="Arial"/>
                <w:sz w:val="20"/>
                <w:szCs w:val="20"/>
              </w:rPr>
              <w:t>2.3  Learning, teaching and assessment</w:t>
            </w:r>
          </w:p>
          <w:p w:rsidR="00FA2D8F" w:rsidRPr="00FA2D8F" w:rsidRDefault="00FA2D8F" w:rsidP="00FA2D8F">
            <w:pPr>
              <w:rPr>
                <w:rFonts w:cs="Arial"/>
                <w:sz w:val="20"/>
                <w:szCs w:val="20"/>
              </w:rPr>
            </w:pPr>
            <w:r w:rsidRPr="00FA2D8F">
              <w:rPr>
                <w:rFonts w:cs="Arial"/>
                <w:sz w:val="20"/>
                <w:szCs w:val="20"/>
                <w:highlight w:val="yellow"/>
              </w:rPr>
              <w:t>2.4  Personalised support</w:t>
            </w:r>
          </w:p>
          <w:p w:rsidR="00FA2D8F" w:rsidRPr="00FA2D8F" w:rsidRDefault="00FA2D8F" w:rsidP="00FA2D8F">
            <w:pPr>
              <w:rPr>
                <w:rFonts w:cs="Arial"/>
                <w:sz w:val="20"/>
                <w:szCs w:val="20"/>
              </w:rPr>
            </w:pPr>
            <w:r w:rsidRPr="00E51637">
              <w:rPr>
                <w:rFonts w:cs="Arial"/>
                <w:sz w:val="20"/>
                <w:szCs w:val="20"/>
                <w:highlight w:val="yellow"/>
              </w:rPr>
              <w:t>2.5  Family learning</w:t>
            </w:r>
          </w:p>
          <w:p w:rsidR="00FA2D8F" w:rsidRPr="00FA2D8F" w:rsidRDefault="00FA2D8F" w:rsidP="00FA2D8F">
            <w:pPr>
              <w:rPr>
                <w:rFonts w:cs="Arial"/>
                <w:sz w:val="20"/>
                <w:szCs w:val="20"/>
              </w:rPr>
            </w:pPr>
            <w:r w:rsidRPr="00FA2D8F">
              <w:rPr>
                <w:rFonts w:cs="Arial"/>
                <w:sz w:val="20"/>
                <w:szCs w:val="20"/>
              </w:rPr>
              <w:t>2.6 Transitions</w:t>
            </w:r>
          </w:p>
          <w:p w:rsidR="00FA2D8F" w:rsidRPr="00FA2D8F" w:rsidRDefault="00FA2D8F" w:rsidP="00FA2D8F">
            <w:pPr>
              <w:rPr>
                <w:rFonts w:cs="Arial"/>
                <w:sz w:val="20"/>
                <w:szCs w:val="20"/>
                <w:highlight w:val="yellow"/>
              </w:rPr>
            </w:pPr>
            <w:r w:rsidRPr="00FA2D8F">
              <w:rPr>
                <w:rFonts w:cs="Arial"/>
                <w:sz w:val="20"/>
                <w:szCs w:val="20"/>
                <w:highlight w:val="yellow"/>
              </w:rPr>
              <w:t>2.7  Partnerships</w:t>
            </w:r>
          </w:p>
          <w:p w:rsidR="00FA2D8F" w:rsidRPr="00FA2D8F" w:rsidRDefault="00FA2D8F" w:rsidP="00FA2D8F">
            <w:pPr>
              <w:rPr>
                <w:rFonts w:cs="Arial"/>
                <w:sz w:val="20"/>
                <w:szCs w:val="20"/>
                <w:highlight w:val="yellow"/>
              </w:rPr>
            </w:pPr>
            <w:r w:rsidRPr="00FA2D8F">
              <w:rPr>
                <w:rFonts w:cs="Arial"/>
                <w:sz w:val="20"/>
                <w:szCs w:val="20"/>
                <w:highlight w:val="yellow"/>
              </w:rPr>
              <w:t>3.1  Ensuring wellbeing, equality and inclusion</w:t>
            </w:r>
          </w:p>
          <w:p w:rsidR="00FA2D8F" w:rsidRPr="00FA2D8F" w:rsidRDefault="00FA2D8F" w:rsidP="00FA2D8F">
            <w:pPr>
              <w:autoSpaceDE w:val="0"/>
              <w:autoSpaceDN w:val="0"/>
              <w:adjustRightInd w:val="0"/>
              <w:rPr>
                <w:rFonts w:cs="Arial"/>
                <w:sz w:val="20"/>
                <w:szCs w:val="20"/>
              </w:rPr>
            </w:pPr>
            <w:r w:rsidRPr="00FA2D8F">
              <w:rPr>
                <w:rFonts w:cs="Arial"/>
                <w:sz w:val="20"/>
                <w:szCs w:val="20"/>
                <w:highlight w:val="yellow"/>
              </w:rPr>
              <w:t>3.2  Raising attainment and achievement</w:t>
            </w:r>
          </w:p>
          <w:p w:rsidR="00FA2D8F" w:rsidRPr="00C05E38" w:rsidRDefault="00FA2D8F" w:rsidP="00FA2D8F">
            <w:pPr>
              <w:autoSpaceDE w:val="0"/>
              <w:autoSpaceDN w:val="0"/>
              <w:adjustRightInd w:val="0"/>
              <w:rPr>
                <w:rFonts w:cs="Arial"/>
                <w:sz w:val="20"/>
                <w:szCs w:val="20"/>
              </w:rPr>
            </w:pPr>
            <w:r w:rsidRPr="00FA2D8F">
              <w:rPr>
                <w:rFonts w:cs="Arial"/>
                <w:sz w:val="20"/>
                <w:szCs w:val="20"/>
              </w:rPr>
              <w:t>3.2  Securing children’s progress (ELC</w:t>
            </w:r>
            <w:r w:rsidRPr="00FA2D8F">
              <w:rPr>
                <w:rFonts w:cs="Arial"/>
                <w:b/>
                <w:sz w:val="20"/>
                <w:szCs w:val="20"/>
              </w:rPr>
              <w:t>)</w:t>
            </w:r>
          </w:p>
          <w:p w:rsidR="006A1033" w:rsidRPr="00BC1F4D" w:rsidRDefault="00FA2D8F" w:rsidP="00FA2D8F">
            <w:pPr>
              <w:rPr>
                <w:rFonts w:cs="Arial"/>
                <w:b/>
                <w:color w:val="1F497D"/>
                <w:sz w:val="22"/>
              </w:rPr>
            </w:pPr>
            <w:r w:rsidRPr="00C05E38">
              <w:rPr>
                <w:rFonts w:cs="Arial"/>
                <w:sz w:val="20"/>
                <w:szCs w:val="20"/>
              </w:rPr>
              <w:t>3.3 Increasing creativity and employability</w:t>
            </w:r>
          </w:p>
        </w:tc>
      </w:tr>
      <w:tr w:rsidR="006A1033" w:rsidRPr="00414A74" w:rsidTr="00047585">
        <w:trPr>
          <w:trHeight w:val="285"/>
          <w:jc w:val="center"/>
        </w:trPr>
        <w:tc>
          <w:tcPr>
            <w:tcW w:w="5949" w:type="dxa"/>
            <w:gridSpan w:val="4"/>
            <w:tcBorders>
              <w:top w:val="nil"/>
              <w:left w:val="single" w:sz="4" w:space="0" w:color="auto"/>
              <w:bottom w:val="nil"/>
              <w:right w:val="nil"/>
            </w:tcBorders>
            <w:shd w:val="clear" w:color="auto" w:fill="auto"/>
          </w:tcPr>
          <w:p w:rsidR="006A1033" w:rsidRPr="00BC1F4D" w:rsidRDefault="006A1033" w:rsidP="00047585">
            <w:pPr>
              <w:pStyle w:val="ListParagraph"/>
              <w:autoSpaceDE w:val="0"/>
              <w:autoSpaceDN w:val="0"/>
              <w:adjustRightInd w:val="0"/>
              <w:spacing w:line="360" w:lineRule="auto"/>
              <w:ind w:left="0"/>
              <w:rPr>
                <w:rFonts w:cs="Arial"/>
                <w:b/>
                <w:bCs/>
                <w:color w:val="1F497D"/>
                <w:sz w:val="20"/>
                <w:szCs w:val="20"/>
              </w:rPr>
            </w:pPr>
            <w:r w:rsidRPr="00C05E38">
              <w:rPr>
                <w:rFonts w:cs="Arial"/>
                <w:b/>
                <w:bCs/>
                <w:color w:val="1F497D"/>
                <w:sz w:val="20"/>
                <w:szCs w:val="20"/>
              </w:rPr>
              <w:t>Linked to National Improvement Driver(s)</w:t>
            </w:r>
          </w:p>
        </w:tc>
        <w:tc>
          <w:tcPr>
            <w:tcW w:w="4394" w:type="dxa"/>
            <w:vMerge/>
            <w:tcBorders>
              <w:top w:val="nil"/>
              <w:left w:val="nil"/>
              <w:bottom w:val="nil"/>
              <w:right w:val="nil"/>
            </w:tcBorders>
            <w:shd w:val="clear" w:color="auto" w:fill="auto"/>
          </w:tcPr>
          <w:p w:rsidR="006A1033" w:rsidRPr="00C05E38" w:rsidRDefault="006A1033" w:rsidP="00047585">
            <w:pPr>
              <w:pStyle w:val="Pa15"/>
              <w:spacing w:after="100" w:line="240" w:lineRule="auto"/>
              <w:rPr>
                <w:rFonts w:ascii="Century Gothic" w:hAnsi="Century Gothic" w:cs="Arial"/>
                <w:b/>
                <w:noProof/>
                <w:color w:val="1F497D"/>
                <w:sz w:val="20"/>
                <w:szCs w:val="20"/>
                <w:lang w:eastAsia="zh-CN"/>
              </w:rPr>
            </w:pPr>
          </w:p>
        </w:tc>
        <w:tc>
          <w:tcPr>
            <w:tcW w:w="4738" w:type="dxa"/>
            <w:vMerge/>
            <w:tcBorders>
              <w:top w:val="nil"/>
              <w:left w:val="nil"/>
              <w:bottom w:val="nil"/>
              <w:right w:val="nil"/>
            </w:tcBorders>
            <w:shd w:val="clear" w:color="auto" w:fill="auto"/>
          </w:tcPr>
          <w:p w:rsidR="006A1033" w:rsidRPr="00C05E38" w:rsidRDefault="006A1033" w:rsidP="00047585">
            <w:pPr>
              <w:spacing w:before="60"/>
              <w:rPr>
                <w:rFonts w:cs="Arial"/>
                <w:b/>
                <w:color w:val="1F497D"/>
                <w:sz w:val="22"/>
              </w:rPr>
            </w:pPr>
          </w:p>
        </w:tc>
      </w:tr>
      <w:tr w:rsidR="006A1033" w:rsidRPr="00414A74" w:rsidTr="00047585">
        <w:trPr>
          <w:trHeight w:val="644"/>
          <w:jc w:val="center"/>
        </w:trPr>
        <w:tc>
          <w:tcPr>
            <w:tcW w:w="2172" w:type="dxa"/>
            <w:tcBorders>
              <w:top w:val="nil"/>
              <w:left w:val="single" w:sz="4" w:space="0" w:color="auto"/>
              <w:bottom w:val="nil"/>
              <w:right w:val="nil"/>
            </w:tcBorders>
            <w:shd w:val="clear" w:color="auto" w:fill="auto"/>
          </w:tcPr>
          <w:p w:rsidR="006A1033" w:rsidRPr="000B6209" w:rsidRDefault="006A1033" w:rsidP="00047585">
            <w:pPr>
              <w:pStyle w:val="ListParagraph"/>
              <w:autoSpaceDE w:val="0"/>
              <w:autoSpaceDN w:val="0"/>
              <w:adjustRightInd w:val="0"/>
              <w:ind w:left="0"/>
              <w:jc w:val="center"/>
              <w:rPr>
                <w:rFonts w:cs="Arial"/>
                <w:b/>
                <w:color w:val="1F497D"/>
                <w:sz w:val="22"/>
                <w:lang w:eastAsia="en-GB"/>
              </w:rPr>
            </w:pPr>
            <w:r w:rsidRPr="00FA2D8F">
              <w:rPr>
                <w:rFonts w:cs="Arial"/>
                <w:bCs/>
                <w:color w:val="1D1D1B"/>
                <w:sz w:val="20"/>
                <w:szCs w:val="20"/>
                <w:highlight w:val="yellow"/>
              </w:rPr>
              <w:t>Assessment of Children’s Progress</w:t>
            </w:r>
          </w:p>
        </w:tc>
        <w:tc>
          <w:tcPr>
            <w:tcW w:w="2172" w:type="dxa"/>
            <w:gridSpan w:val="2"/>
            <w:tcBorders>
              <w:top w:val="nil"/>
              <w:left w:val="nil"/>
              <w:bottom w:val="nil"/>
              <w:right w:val="nil"/>
            </w:tcBorders>
            <w:shd w:val="clear" w:color="auto" w:fill="auto"/>
          </w:tcPr>
          <w:p w:rsidR="006A1033" w:rsidRPr="000B6209" w:rsidRDefault="006A1033" w:rsidP="00047585">
            <w:pPr>
              <w:pStyle w:val="ListParagraph"/>
              <w:autoSpaceDE w:val="0"/>
              <w:autoSpaceDN w:val="0"/>
              <w:adjustRightInd w:val="0"/>
              <w:ind w:left="0"/>
              <w:jc w:val="center"/>
              <w:rPr>
                <w:rFonts w:cs="Arial"/>
                <w:b/>
                <w:color w:val="1F497D"/>
                <w:sz w:val="22"/>
                <w:lang w:eastAsia="en-GB"/>
              </w:rPr>
            </w:pPr>
            <w:r>
              <w:rPr>
                <w:rFonts w:cs="Arial"/>
                <w:bCs/>
                <w:color w:val="1D1D1B"/>
                <w:sz w:val="20"/>
                <w:szCs w:val="20"/>
              </w:rPr>
              <w:t>Teacher Professionalism</w:t>
            </w:r>
          </w:p>
        </w:tc>
        <w:tc>
          <w:tcPr>
            <w:tcW w:w="1605" w:type="dxa"/>
            <w:tcBorders>
              <w:top w:val="nil"/>
              <w:left w:val="nil"/>
              <w:bottom w:val="nil"/>
              <w:right w:val="nil"/>
            </w:tcBorders>
            <w:shd w:val="clear" w:color="auto" w:fill="auto"/>
          </w:tcPr>
          <w:p w:rsidR="006A1033" w:rsidRPr="00BC1F4D" w:rsidRDefault="006A1033" w:rsidP="00047585">
            <w:pPr>
              <w:pStyle w:val="Pa15"/>
              <w:spacing w:after="100" w:line="240" w:lineRule="auto"/>
              <w:jc w:val="center"/>
              <w:rPr>
                <w:rFonts w:ascii="Arial" w:hAnsi="Arial" w:cs="Arial"/>
                <w:bCs/>
                <w:color w:val="1D1D1B"/>
                <w:sz w:val="20"/>
                <w:szCs w:val="20"/>
              </w:rPr>
            </w:pPr>
            <w:r w:rsidRPr="00FA2D8F">
              <w:rPr>
                <w:rFonts w:ascii="Arial" w:hAnsi="Arial" w:cs="Arial"/>
                <w:bCs/>
                <w:color w:val="1D1D1B"/>
                <w:sz w:val="20"/>
                <w:szCs w:val="20"/>
                <w:highlight w:val="yellow"/>
              </w:rPr>
              <w:t>Parental  Engagement</w:t>
            </w:r>
          </w:p>
        </w:tc>
        <w:tc>
          <w:tcPr>
            <w:tcW w:w="4394" w:type="dxa"/>
            <w:vMerge/>
            <w:tcBorders>
              <w:top w:val="nil"/>
              <w:left w:val="nil"/>
            </w:tcBorders>
            <w:shd w:val="clear" w:color="auto" w:fill="auto"/>
          </w:tcPr>
          <w:p w:rsidR="006A1033" w:rsidRPr="00C05E38" w:rsidRDefault="006A1033" w:rsidP="00047585">
            <w:pPr>
              <w:pStyle w:val="Pa15"/>
              <w:spacing w:after="100" w:line="240" w:lineRule="auto"/>
              <w:rPr>
                <w:rFonts w:ascii="Century Gothic" w:hAnsi="Century Gothic" w:cs="Arial"/>
                <w:b/>
                <w:noProof/>
                <w:color w:val="1F497D"/>
                <w:sz w:val="20"/>
                <w:szCs w:val="20"/>
                <w:lang w:eastAsia="zh-CN"/>
              </w:rPr>
            </w:pPr>
          </w:p>
        </w:tc>
        <w:tc>
          <w:tcPr>
            <w:tcW w:w="4738" w:type="dxa"/>
            <w:vMerge/>
            <w:tcBorders>
              <w:top w:val="nil"/>
            </w:tcBorders>
            <w:shd w:val="clear" w:color="auto" w:fill="auto"/>
          </w:tcPr>
          <w:p w:rsidR="006A1033" w:rsidRPr="00C05E38" w:rsidRDefault="006A1033" w:rsidP="00047585">
            <w:pPr>
              <w:spacing w:before="60"/>
              <w:rPr>
                <w:rFonts w:cs="Arial"/>
                <w:b/>
                <w:color w:val="1F497D"/>
                <w:sz w:val="22"/>
              </w:rPr>
            </w:pPr>
          </w:p>
        </w:tc>
      </w:tr>
      <w:tr w:rsidR="006A1033" w:rsidRPr="00414A74" w:rsidTr="00047585">
        <w:trPr>
          <w:trHeight w:val="600"/>
          <w:jc w:val="center"/>
        </w:trPr>
        <w:tc>
          <w:tcPr>
            <w:tcW w:w="3256" w:type="dxa"/>
            <w:gridSpan w:val="2"/>
            <w:tcBorders>
              <w:top w:val="nil"/>
              <w:left w:val="single" w:sz="4" w:space="0" w:color="auto"/>
              <w:bottom w:val="nil"/>
              <w:right w:val="nil"/>
            </w:tcBorders>
            <w:shd w:val="clear" w:color="auto" w:fill="auto"/>
          </w:tcPr>
          <w:p w:rsidR="006A1033" w:rsidRPr="000B6209" w:rsidRDefault="006A1033" w:rsidP="00047585">
            <w:pPr>
              <w:pStyle w:val="ListParagraph"/>
              <w:autoSpaceDE w:val="0"/>
              <w:autoSpaceDN w:val="0"/>
              <w:adjustRightInd w:val="0"/>
              <w:ind w:left="0"/>
              <w:jc w:val="center"/>
              <w:rPr>
                <w:rFonts w:cs="Arial"/>
                <w:b/>
                <w:color w:val="1F497D"/>
                <w:sz w:val="22"/>
                <w:lang w:eastAsia="en-GB"/>
              </w:rPr>
            </w:pPr>
            <w:r w:rsidRPr="000268C3">
              <w:rPr>
                <w:rFonts w:cs="Arial"/>
                <w:bCs/>
                <w:color w:val="1D1D1B"/>
                <w:sz w:val="20"/>
                <w:szCs w:val="20"/>
              </w:rPr>
              <w:t>School Leadership</w:t>
            </w:r>
          </w:p>
        </w:tc>
        <w:tc>
          <w:tcPr>
            <w:tcW w:w="2693" w:type="dxa"/>
            <w:gridSpan w:val="2"/>
            <w:tcBorders>
              <w:top w:val="nil"/>
              <w:left w:val="nil"/>
              <w:bottom w:val="nil"/>
              <w:right w:val="nil"/>
            </w:tcBorders>
            <w:shd w:val="clear" w:color="auto" w:fill="auto"/>
          </w:tcPr>
          <w:p w:rsidR="006A1033" w:rsidRPr="000B6209" w:rsidRDefault="006A1033" w:rsidP="00047585">
            <w:pPr>
              <w:pStyle w:val="ListParagraph"/>
              <w:autoSpaceDE w:val="0"/>
              <w:autoSpaceDN w:val="0"/>
              <w:adjustRightInd w:val="0"/>
              <w:ind w:left="0"/>
              <w:jc w:val="center"/>
              <w:rPr>
                <w:rFonts w:cs="Arial"/>
                <w:b/>
                <w:color w:val="1F497D"/>
                <w:sz w:val="22"/>
                <w:lang w:eastAsia="en-GB"/>
              </w:rPr>
            </w:pPr>
            <w:r w:rsidRPr="00FA2D8F">
              <w:rPr>
                <w:rFonts w:cs="Arial"/>
                <w:bCs/>
                <w:sz w:val="20"/>
                <w:szCs w:val="20"/>
                <w:highlight w:val="yellow"/>
              </w:rPr>
              <w:t>School Improvement</w:t>
            </w:r>
          </w:p>
        </w:tc>
        <w:tc>
          <w:tcPr>
            <w:tcW w:w="4394" w:type="dxa"/>
            <w:vMerge/>
            <w:tcBorders>
              <w:left w:val="nil"/>
            </w:tcBorders>
            <w:shd w:val="clear" w:color="auto" w:fill="auto"/>
          </w:tcPr>
          <w:p w:rsidR="006A1033" w:rsidRPr="00C05E38" w:rsidRDefault="006A1033" w:rsidP="00047585">
            <w:pPr>
              <w:pStyle w:val="Pa15"/>
              <w:spacing w:after="100" w:line="240" w:lineRule="auto"/>
              <w:rPr>
                <w:rFonts w:ascii="Century Gothic" w:hAnsi="Century Gothic" w:cs="Arial"/>
                <w:b/>
                <w:noProof/>
                <w:color w:val="1F497D"/>
                <w:sz w:val="20"/>
                <w:szCs w:val="20"/>
                <w:lang w:eastAsia="zh-CN"/>
              </w:rPr>
            </w:pPr>
          </w:p>
        </w:tc>
        <w:tc>
          <w:tcPr>
            <w:tcW w:w="4738" w:type="dxa"/>
            <w:vMerge/>
            <w:shd w:val="clear" w:color="auto" w:fill="auto"/>
          </w:tcPr>
          <w:p w:rsidR="006A1033" w:rsidRPr="00C05E38" w:rsidRDefault="006A1033" w:rsidP="00047585">
            <w:pPr>
              <w:spacing w:before="60"/>
              <w:rPr>
                <w:rFonts w:cs="Arial"/>
                <w:b/>
                <w:color w:val="1F497D"/>
                <w:sz w:val="22"/>
              </w:rPr>
            </w:pPr>
          </w:p>
        </w:tc>
      </w:tr>
      <w:tr w:rsidR="006A1033" w:rsidRPr="00414A74" w:rsidTr="00047585">
        <w:trPr>
          <w:trHeight w:val="618"/>
          <w:jc w:val="center"/>
        </w:trPr>
        <w:tc>
          <w:tcPr>
            <w:tcW w:w="15081" w:type="dxa"/>
            <w:gridSpan w:val="6"/>
            <w:shd w:val="clear" w:color="auto" w:fill="auto"/>
          </w:tcPr>
          <w:p w:rsidR="006A1033" w:rsidRPr="0056174A" w:rsidRDefault="006A1033" w:rsidP="00047585">
            <w:pPr>
              <w:shd w:val="clear" w:color="auto" w:fill="FFFFFF"/>
              <w:rPr>
                <w:rStyle w:val="Strong"/>
                <w:rFonts w:cs="Arial"/>
                <w:color w:val="1F497D" w:themeColor="text2"/>
                <w:sz w:val="20"/>
                <w:szCs w:val="20"/>
              </w:rPr>
            </w:pPr>
            <w:r w:rsidRPr="0056174A">
              <w:rPr>
                <w:rStyle w:val="Strong"/>
                <w:rFonts w:cs="Arial"/>
                <w:color w:val="1F497D" w:themeColor="text2"/>
                <w:sz w:val="20"/>
                <w:szCs w:val="20"/>
              </w:rPr>
              <w:t>Curriculum for Excellence – Entitlements for all children and young people</w:t>
            </w:r>
          </w:p>
          <w:p w:rsidR="006A1033" w:rsidRPr="00423A4C" w:rsidRDefault="006A1033" w:rsidP="00047585">
            <w:pPr>
              <w:shd w:val="clear" w:color="auto" w:fill="FFFFFF"/>
              <w:rPr>
                <w:rStyle w:val="Strong"/>
                <w:rFonts w:cs="Arial"/>
                <w:b w:val="0"/>
                <w:color w:val="000000"/>
                <w:sz w:val="18"/>
                <w:szCs w:val="18"/>
              </w:rPr>
            </w:pPr>
            <w:r w:rsidRPr="00423A4C">
              <w:rPr>
                <w:rStyle w:val="Strong"/>
                <w:rFonts w:cs="Arial"/>
                <w:b w:val="0"/>
                <w:color w:val="000000"/>
                <w:sz w:val="20"/>
                <w:szCs w:val="20"/>
              </w:rPr>
              <w:t xml:space="preserve">1. </w:t>
            </w:r>
            <w:r w:rsidRPr="00423A4C">
              <w:rPr>
                <w:rStyle w:val="Strong"/>
                <w:rFonts w:cs="Arial"/>
                <w:b w:val="0"/>
                <w:color w:val="000000"/>
                <w:sz w:val="18"/>
                <w:szCs w:val="18"/>
              </w:rPr>
              <w:t>Every child and young person is entitled to experience a curriculum which is coherent from 3 to 18</w:t>
            </w:r>
          </w:p>
          <w:p w:rsidR="006A1033" w:rsidRPr="00423A4C" w:rsidRDefault="006A1033" w:rsidP="00047585">
            <w:pPr>
              <w:shd w:val="clear" w:color="auto" w:fill="FFFFFF"/>
              <w:rPr>
                <w:rFonts w:cs="Arial"/>
                <w:b/>
                <w:color w:val="000000"/>
                <w:sz w:val="18"/>
                <w:szCs w:val="18"/>
              </w:rPr>
            </w:pPr>
            <w:r w:rsidRPr="00423A4C">
              <w:rPr>
                <w:rStyle w:val="Strong"/>
                <w:rFonts w:cs="Arial"/>
                <w:b w:val="0"/>
                <w:color w:val="000000"/>
                <w:sz w:val="18"/>
                <w:szCs w:val="18"/>
              </w:rPr>
              <w:t>2. Every child and young person is entitled to experience a broad general education</w:t>
            </w:r>
          </w:p>
          <w:p w:rsidR="006A1033" w:rsidRPr="00423A4C" w:rsidRDefault="006A1033" w:rsidP="00047585">
            <w:pPr>
              <w:shd w:val="clear" w:color="auto" w:fill="FFFFFF"/>
              <w:rPr>
                <w:rFonts w:cs="Arial"/>
                <w:b/>
                <w:color w:val="000000"/>
                <w:sz w:val="18"/>
                <w:szCs w:val="18"/>
              </w:rPr>
            </w:pPr>
            <w:r w:rsidRPr="00423A4C">
              <w:rPr>
                <w:rStyle w:val="Strong"/>
                <w:rFonts w:cs="Arial"/>
                <w:b w:val="0"/>
                <w:color w:val="000000"/>
                <w:sz w:val="18"/>
                <w:szCs w:val="18"/>
              </w:rPr>
              <w:t>3. Every young person is entitled to experience a senior phase where he or she can continue to develop the four capacities and also obtain qualifications</w:t>
            </w:r>
            <w:r w:rsidRPr="00423A4C">
              <w:rPr>
                <w:rFonts w:cs="Arial"/>
                <w:b/>
                <w:color w:val="000000"/>
                <w:sz w:val="18"/>
                <w:szCs w:val="18"/>
              </w:rPr>
              <w:t>.</w:t>
            </w:r>
          </w:p>
          <w:p w:rsidR="006A1033" w:rsidRPr="00423A4C" w:rsidRDefault="006A1033" w:rsidP="00047585">
            <w:pPr>
              <w:shd w:val="clear" w:color="auto" w:fill="FFFFFF"/>
              <w:rPr>
                <w:rFonts w:cs="Arial"/>
                <w:b/>
                <w:color w:val="000000"/>
                <w:sz w:val="18"/>
                <w:szCs w:val="18"/>
              </w:rPr>
            </w:pPr>
            <w:r w:rsidRPr="00423A4C">
              <w:rPr>
                <w:rStyle w:val="Strong"/>
                <w:rFonts w:cs="Arial"/>
                <w:b w:val="0"/>
                <w:color w:val="000000"/>
                <w:sz w:val="18"/>
                <w:szCs w:val="18"/>
              </w:rPr>
              <w:t>4. Every child and young person is entitled to develop skills for learning, skills for life and skills for work, with a continuous focus on literacy and numeracy and health and wellbeing</w:t>
            </w:r>
          </w:p>
          <w:p w:rsidR="006A1033" w:rsidRPr="00423A4C" w:rsidRDefault="006A1033" w:rsidP="00047585">
            <w:pPr>
              <w:shd w:val="clear" w:color="auto" w:fill="FFFFFF"/>
              <w:rPr>
                <w:rStyle w:val="Strong"/>
                <w:rFonts w:cs="Arial"/>
                <w:b w:val="0"/>
                <w:color w:val="000000"/>
                <w:sz w:val="18"/>
                <w:szCs w:val="18"/>
              </w:rPr>
            </w:pPr>
            <w:r w:rsidRPr="00423A4C">
              <w:rPr>
                <w:rStyle w:val="Strong"/>
                <w:rFonts w:cs="Arial"/>
                <w:b w:val="0"/>
                <w:color w:val="000000"/>
                <w:sz w:val="18"/>
                <w:szCs w:val="18"/>
              </w:rPr>
              <w:t xml:space="preserve">5. Every child and young person is entitled to personal support to enable them to gain as much as possible from the opportunities which </w:t>
            </w:r>
            <w:r w:rsidRPr="00423A4C">
              <w:rPr>
                <w:rStyle w:val="Emphasis"/>
                <w:rFonts w:cs="Arial"/>
                <w:b/>
                <w:bCs/>
                <w:color w:val="000000"/>
                <w:sz w:val="18"/>
                <w:szCs w:val="18"/>
              </w:rPr>
              <w:t>Curriculum for Excellence</w:t>
            </w:r>
            <w:r w:rsidRPr="00423A4C">
              <w:rPr>
                <w:rStyle w:val="Strong"/>
                <w:rFonts w:cs="Arial"/>
                <w:b w:val="0"/>
                <w:color w:val="000000"/>
                <w:sz w:val="18"/>
                <w:szCs w:val="18"/>
              </w:rPr>
              <w:t xml:space="preserve"> can provide</w:t>
            </w:r>
          </w:p>
          <w:p w:rsidR="006A1033" w:rsidRPr="00423A4C" w:rsidRDefault="006A1033" w:rsidP="00047585">
            <w:pPr>
              <w:shd w:val="clear" w:color="auto" w:fill="FFFFFF"/>
              <w:rPr>
                <w:rStyle w:val="Strong"/>
                <w:rFonts w:cs="Arial"/>
                <w:b w:val="0"/>
                <w:color w:val="000000"/>
                <w:sz w:val="20"/>
                <w:szCs w:val="20"/>
              </w:rPr>
            </w:pPr>
            <w:r w:rsidRPr="00423A4C">
              <w:rPr>
                <w:rStyle w:val="Strong"/>
                <w:rFonts w:cs="Arial"/>
                <w:b w:val="0"/>
                <w:color w:val="000000"/>
                <w:sz w:val="18"/>
                <w:szCs w:val="18"/>
              </w:rPr>
              <w:t>6. Every young person is entitled to support in moving into a positive and sustained destination</w:t>
            </w:r>
          </w:p>
        </w:tc>
      </w:tr>
    </w:tbl>
    <w:p w:rsidR="006A1033" w:rsidRDefault="006A1033" w:rsidP="006A1033"/>
    <w:tbl>
      <w:tblPr>
        <w:tblW w:w="15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
        <w:gridCol w:w="3562"/>
        <w:gridCol w:w="1560"/>
        <w:gridCol w:w="3685"/>
        <w:gridCol w:w="1276"/>
        <w:gridCol w:w="1276"/>
        <w:gridCol w:w="3287"/>
        <w:gridCol w:w="435"/>
      </w:tblGrid>
      <w:tr w:rsidR="006A1033" w:rsidRPr="008C658E" w:rsidTr="001C71A2">
        <w:trPr>
          <w:gridBefore w:val="1"/>
          <w:wBefore w:w="368" w:type="dxa"/>
          <w:trHeight w:val="307"/>
          <w:jc w:val="center"/>
        </w:trPr>
        <w:tc>
          <w:tcPr>
            <w:tcW w:w="15081" w:type="dxa"/>
            <w:gridSpan w:val="7"/>
            <w:shd w:val="clear" w:color="auto" w:fill="EEECE1"/>
          </w:tcPr>
          <w:p w:rsidR="006A1033" w:rsidRPr="00B069BB" w:rsidRDefault="006A1033" w:rsidP="00047585">
            <w:pPr>
              <w:pStyle w:val="Header"/>
              <w:spacing w:before="60" w:after="60"/>
              <w:rPr>
                <w:rFonts w:cs="Arial"/>
                <w:b/>
                <w:color w:val="1F497D"/>
              </w:rPr>
            </w:pPr>
            <w:r>
              <w:rPr>
                <w:rFonts w:ascii="Century Gothic" w:hAnsi="Century Gothic" w:cs="Arial"/>
                <w:b/>
                <w:color w:val="1F497D"/>
                <w:szCs w:val="24"/>
              </w:rPr>
              <w:t xml:space="preserve">Improvement Priority 3 </w:t>
            </w:r>
            <w:r w:rsidRPr="009B3F66">
              <w:rPr>
                <w:rFonts w:cs="Arial"/>
                <w:b/>
                <w:color w:val="1F497D"/>
              </w:rPr>
              <w:t>Intended Outcome(s):</w:t>
            </w:r>
            <w:r>
              <w:rPr>
                <w:rFonts w:cs="Arial"/>
                <w:b/>
                <w:color w:val="1F497D"/>
              </w:rPr>
              <w:t xml:space="preserve"> </w:t>
            </w:r>
          </w:p>
        </w:tc>
      </w:tr>
      <w:tr w:rsidR="006A1033" w:rsidRPr="008C658E" w:rsidTr="001C71A2">
        <w:trPr>
          <w:gridBefore w:val="1"/>
          <w:wBefore w:w="368" w:type="dxa"/>
          <w:trHeight w:val="307"/>
          <w:jc w:val="center"/>
        </w:trPr>
        <w:tc>
          <w:tcPr>
            <w:tcW w:w="15081" w:type="dxa"/>
            <w:gridSpan w:val="7"/>
            <w:shd w:val="clear" w:color="auto" w:fill="auto"/>
          </w:tcPr>
          <w:p w:rsidR="00A81A84" w:rsidRDefault="00A81A84" w:rsidP="00565675">
            <w:pPr>
              <w:spacing w:before="60"/>
              <w:rPr>
                <w:rFonts w:cs="Arial"/>
                <w:b/>
                <w:sz w:val="22"/>
              </w:rPr>
            </w:pPr>
            <w:r>
              <w:rPr>
                <w:rFonts w:cs="Arial"/>
                <w:b/>
                <w:sz w:val="22"/>
              </w:rPr>
              <w:t>Building Resilience</w:t>
            </w:r>
          </w:p>
          <w:p w:rsidR="00565675" w:rsidRPr="00A81A84" w:rsidRDefault="00A81A84" w:rsidP="00565675">
            <w:pPr>
              <w:spacing w:before="60"/>
              <w:rPr>
                <w:rFonts w:cs="Arial"/>
                <w:sz w:val="22"/>
              </w:rPr>
            </w:pPr>
            <w:r w:rsidRPr="00A81A84">
              <w:rPr>
                <w:rFonts w:cs="Arial"/>
                <w:sz w:val="22"/>
              </w:rPr>
              <w:t>Learners will benefit from a whole school approach to promoti</w:t>
            </w:r>
            <w:r w:rsidR="00F27A56">
              <w:rPr>
                <w:rFonts w:cs="Arial"/>
                <w:sz w:val="22"/>
              </w:rPr>
              <w:t>ng mental health and well-being.</w:t>
            </w:r>
          </w:p>
          <w:p w:rsidR="006A1033" w:rsidRPr="00A81A84" w:rsidRDefault="00A81A84" w:rsidP="00565675">
            <w:pPr>
              <w:pStyle w:val="Header"/>
              <w:spacing w:before="60" w:after="60"/>
              <w:rPr>
                <w:rFonts w:ascii="Century Gothic" w:hAnsi="Century Gothic" w:cs="Arial"/>
                <w:color w:val="1F497D"/>
                <w:szCs w:val="24"/>
              </w:rPr>
            </w:pPr>
            <w:r w:rsidRPr="00A81A84">
              <w:rPr>
                <w:rFonts w:cs="Arial"/>
                <w:sz w:val="22"/>
              </w:rPr>
              <w:t>Staff will have increased understanding and awareness of the importance of positive mental health and emotional wellbeing and resilience</w:t>
            </w:r>
            <w:r w:rsidR="00F27A56">
              <w:rPr>
                <w:rFonts w:cs="Arial"/>
                <w:sz w:val="22"/>
              </w:rPr>
              <w:t>.</w:t>
            </w:r>
            <w:r w:rsidRPr="00A81A84">
              <w:rPr>
                <w:rFonts w:ascii="Century Gothic" w:hAnsi="Century Gothic" w:cs="Arial"/>
                <w:szCs w:val="24"/>
              </w:rPr>
              <w:t xml:space="preserve"> </w:t>
            </w:r>
          </w:p>
        </w:tc>
      </w:tr>
      <w:tr w:rsidR="006A1033" w:rsidRPr="00653D47" w:rsidTr="001C71A2">
        <w:tblPrEx>
          <w:tblLook w:val="04A0" w:firstRow="1" w:lastRow="0" w:firstColumn="1" w:lastColumn="0" w:noHBand="0" w:noVBand="1"/>
        </w:tblPrEx>
        <w:trPr>
          <w:gridAfter w:val="1"/>
          <w:wAfter w:w="435" w:type="dxa"/>
          <w:trHeight w:val="424"/>
          <w:jc w:val="center"/>
        </w:trPr>
        <w:tc>
          <w:tcPr>
            <w:tcW w:w="15014" w:type="dxa"/>
            <w:gridSpan w:val="7"/>
            <w:shd w:val="clear" w:color="auto" w:fill="EEECE1"/>
          </w:tcPr>
          <w:p w:rsidR="006A1033" w:rsidRPr="000055AF" w:rsidRDefault="006A1033" w:rsidP="00047585">
            <w:pPr>
              <w:pStyle w:val="Pa15"/>
              <w:spacing w:before="60" w:after="60" w:line="240" w:lineRule="auto"/>
              <w:rPr>
                <w:rFonts w:ascii="Century Gothic" w:hAnsi="Century Gothic" w:cs="Arial"/>
                <w:b/>
                <w:color w:val="3366FF"/>
              </w:rPr>
            </w:pPr>
            <w:r>
              <w:rPr>
                <w:rFonts w:ascii="Century Gothic" w:hAnsi="Century Gothic" w:cs="Arial"/>
                <w:b/>
                <w:color w:val="1F497D"/>
              </w:rPr>
              <w:lastRenderedPageBreak/>
              <w:t>Improvement Priority 3</w:t>
            </w:r>
            <w:r w:rsidRPr="00EC6456">
              <w:rPr>
                <w:rFonts w:ascii="Century Gothic" w:hAnsi="Century Gothic" w:cs="Arial"/>
                <w:b/>
                <w:color w:val="1F497D"/>
              </w:rPr>
              <w:t>:</w:t>
            </w:r>
            <w:r>
              <w:rPr>
                <w:rFonts w:ascii="Century Gothic" w:hAnsi="Century Gothic" w:cs="Arial"/>
                <w:b/>
                <w:color w:val="3366FF"/>
              </w:rPr>
              <w:t xml:space="preserve">  </w:t>
            </w:r>
          </w:p>
        </w:tc>
      </w:tr>
      <w:tr w:rsidR="006A1033" w:rsidRPr="00653D47" w:rsidTr="001C71A2">
        <w:tblPrEx>
          <w:tblLook w:val="04A0" w:firstRow="1" w:lastRow="0" w:firstColumn="1" w:lastColumn="0" w:noHBand="0" w:noVBand="1"/>
        </w:tblPrEx>
        <w:trPr>
          <w:gridAfter w:val="1"/>
          <w:wAfter w:w="435" w:type="dxa"/>
          <w:trHeight w:val="274"/>
          <w:jc w:val="center"/>
        </w:trPr>
        <w:tc>
          <w:tcPr>
            <w:tcW w:w="3930" w:type="dxa"/>
            <w:gridSpan w:val="2"/>
            <w:vMerge w:val="restart"/>
            <w:shd w:val="clear" w:color="auto" w:fill="auto"/>
          </w:tcPr>
          <w:p w:rsidR="006A1033" w:rsidRPr="00F6686B" w:rsidRDefault="006A1033" w:rsidP="00047585">
            <w:pPr>
              <w:spacing w:before="60"/>
              <w:jc w:val="center"/>
              <w:rPr>
                <w:rFonts w:cs="Arial"/>
                <w:b/>
                <w:sz w:val="20"/>
                <w:szCs w:val="20"/>
              </w:rPr>
            </w:pPr>
            <w:r w:rsidRPr="00F6686B">
              <w:rPr>
                <w:rFonts w:cs="Arial"/>
                <w:b/>
                <w:sz w:val="20"/>
                <w:szCs w:val="20"/>
              </w:rPr>
              <w:t>Specific Actions</w:t>
            </w:r>
          </w:p>
        </w:tc>
        <w:tc>
          <w:tcPr>
            <w:tcW w:w="1560" w:type="dxa"/>
            <w:vMerge w:val="restart"/>
            <w:shd w:val="clear" w:color="auto" w:fill="auto"/>
          </w:tcPr>
          <w:p w:rsidR="006A1033" w:rsidRPr="00F6686B" w:rsidRDefault="006A1033" w:rsidP="00047585">
            <w:pPr>
              <w:spacing w:before="60"/>
              <w:jc w:val="center"/>
              <w:rPr>
                <w:rFonts w:cs="Arial"/>
                <w:b/>
                <w:sz w:val="20"/>
                <w:szCs w:val="20"/>
              </w:rPr>
            </w:pPr>
            <w:r w:rsidRPr="00F6686B">
              <w:rPr>
                <w:rFonts w:cs="Arial"/>
                <w:b/>
                <w:sz w:val="20"/>
                <w:szCs w:val="20"/>
              </w:rPr>
              <w:t>Resource                        Time / People / CLPL</w:t>
            </w:r>
          </w:p>
        </w:tc>
        <w:tc>
          <w:tcPr>
            <w:tcW w:w="3685" w:type="dxa"/>
            <w:vMerge w:val="restart"/>
            <w:shd w:val="clear" w:color="auto" w:fill="auto"/>
          </w:tcPr>
          <w:p w:rsidR="006A1033" w:rsidRPr="00F6686B" w:rsidRDefault="006A1033" w:rsidP="00047585">
            <w:pPr>
              <w:spacing w:before="60"/>
              <w:jc w:val="center"/>
              <w:rPr>
                <w:rFonts w:cs="Arial"/>
                <w:b/>
                <w:sz w:val="20"/>
                <w:szCs w:val="20"/>
              </w:rPr>
            </w:pPr>
            <w:r w:rsidRPr="00F6686B">
              <w:rPr>
                <w:rFonts w:cs="Arial"/>
                <w:b/>
                <w:sz w:val="20"/>
                <w:szCs w:val="20"/>
              </w:rPr>
              <w:t xml:space="preserve">Measures of Success </w:t>
            </w:r>
          </w:p>
          <w:p w:rsidR="006A1033" w:rsidRPr="00F6686B" w:rsidRDefault="006A1033" w:rsidP="00047585">
            <w:pPr>
              <w:jc w:val="center"/>
              <w:rPr>
                <w:rFonts w:cs="Arial"/>
                <w:b/>
                <w:sz w:val="20"/>
                <w:szCs w:val="20"/>
              </w:rPr>
            </w:pPr>
            <w:r w:rsidRPr="00F6686B">
              <w:rPr>
                <w:rFonts w:cs="Arial"/>
                <w:sz w:val="20"/>
                <w:szCs w:val="20"/>
              </w:rPr>
              <w:t>How will we know?</w:t>
            </w:r>
          </w:p>
          <w:p w:rsidR="006A1033" w:rsidRPr="00F31DD0" w:rsidRDefault="006A1033" w:rsidP="00047585">
            <w:pPr>
              <w:jc w:val="center"/>
              <w:rPr>
                <w:rFonts w:cs="Arial"/>
                <w:sz w:val="16"/>
                <w:szCs w:val="16"/>
              </w:rPr>
            </w:pPr>
            <w:r w:rsidRPr="00F31DD0">
              <w:rPr>
                <w:rFonts w:cs="Arial"/>
                <w:b/>
                <w:sz w:val="16"/>
                <w:szCs w:val="16"/>
              </w:rPr>
              <w:t>(Performance Data / Documentation / Challenge Questions  / Stakeholders’ Views)</w:t>
            </w:r>
          </w:p>
        </w:tc>
        <w:tc>
          <w:tcPr>
            <w:tcW w:w="1276" w:type="dxa"/>
            <w:vMerge w:val="restart"/>
            <w:shd w:val="clear" w:color="auto" w:fill="auto"/>
          </w:tcPr>
          <w:p w:rsidR="006A1033" w:rsidRPr="00F6686B" w:rsidRDefault="006A1033" w:rsidP="00047585">
            <w:pPr>
              <w:spacing w:before="60"/>
              <w:jc w:val="center"/>
              <w:rPr>
                <w:rFonts w:cs="Arial"/>
                <w:b/>
                <w:sz w:val="20"/>
                <w:szCs w:val="20"/>
              </w:rPr>
            </w:pPr>
            <w:r w:rsidRPr="00F6686B">
              <w:rPr>
                <w:rFonts w:cs="Arial"/>
                <w:b/>
                <w:sz w:val="20"/>
                <w:szCs w:val="20"/>
              </w:rPr>
              <w:t xml:space="preserve">Timescale </w:t>
            </w:r>
          </w:p>
        </w:tc>
        <w:tc>
          <w:tcPr>
            <w:tcW w:w="1276" w:type="dxa"/>
          </w:tcPr>
          <w:p w:rsidR="006A1033" w:rsidRPr="00626B86" w:rsidRDefault="006A1033" w:rsidP="00047585">
            <w:pPr>
              <w:pStyle w:val="Pa15"/>
              <w:spacing w:before="40" w:after="40" w:line="240" w:lineRule="auto"/>
              <w:jc w:val="center"/>
              <w:rPr>
                <w:rFonts w:cs="Arial"/>
                <w:b/>
                <w:sz w:val="20"/>
                <w:szCs w:val="20"/>
              </w:rPr>
            </w:pPr>
            <w:r>
              <w:rPr>
                <w:rFonts w:cs="Arial"/>
                <w:b/>
                <w:sz w:val="20"/>
                <w:szCs w:val="20"/>
              </w:rPr>
              <w:t>Progress</w:t>
            </w:r>
          </w:p>
        </w:tc>
        <w:tc>
          <w:tcPr>
            <w:tcW w:w="3287" w:type="dxa"/>
            <w:vMerge w:val="restart"/>
            <w:shd w:val="clear" w:color="auto" w:fill="auto"/>
          </w:tcPr>
          <w:p w:rsidR="006A1033" w:rsidRPr="00F6686B" w:rsidRDefault="006A1033" w:rsidP="00047585">
            <w:pPr>
              <w:pStyle w:val="Pa15"/>
              <w:spacing w:before="60" w:line="240" w:lineRule="auto"/>
              <w:jc w:val="center"/>
              <w:rPr>
                <w:rFonts w:cs="Arial"/>
                <w:b/>
                <w:sz w:val="20"/>
                <w:szCs w:val="20"/>
              </w:rPr>
            </w:pPr>
            <w:r w:rsidRPr="00F6686B">
              <w:rPr>
                <w:rFonts w:cs="Arial"/>
                <w:b/>
                <w:sz w:val="20"/>
                <w:szCs w:val="20"/>
              </w:rPr>
              <w:t>Intended Impact</w:t>
            </w:r>
            <w:r>
              <w:rPr>
                <w:rFonts w:cs="Arial"/>
                <w:b/>
                <w:sz w:val="20"/>
                <w:szCs w:val="20"/>
              </w:rPr>
              <w:t xml:space="preserve"> </w:t>
            </w:r>
          </w:p>
          <w:p w:rsidR="006A1033" w:rsidRPr="00F6686B" w:rsidRDefault="006A1033" w:rsidP="00047585">
            <w:pPr>
              <w:pStyle w:val="Pa15"/>
              <w:spacing w:after="100" w:line="240" w:lineRule="auto"/>
              <w:jc w:val="center"/>
              <w:rPr>
                <w:rFonts w:cs="Arial"/>
                <w:b/>
                <w:sz w:val="20"/>
                <w:szCs w:val="20"/>
              </w:rPr>
            </w:pPr>
            <w:r w:rsidRPr="00F6686B">
              <w:rPr>
                <w:sz w:val="20"/>
                <w:szCs w:val="20"/>
              </w:rPr>
              <w:t>What difference will it make to learners?</w:t>
            </w:r>
          </w:p>
        </w:tc>
      </w:tr>
      <w:tr w:rsidR="006A1033" w:rsidRPr="00653D47" w:rsidTr="001C71A2">
        <w:tblPrEx>
          <w:tblLook w:val="04A0" w:firstRow="1" w:lastRow="0" w:firstColumn="1" w:lastColumn="0" w:noHBand="0" w:noVBand="1"/>
        </w:tblPrEx>
        <w:trPr>
          <w:gridAfter w:val="1"/>
          <w:wAfter w:w="435" w:type="dxa"/>
          <w:trHeight w:val="236"/>
          <w:jc w:val="center"/>
        </w:trPr>
        <w:tc>
          <w:tcPr>
            <w:tcW w:w="3930" w:type="dxa"/>
            <w:gridSpan w:val="2"/>
            <w:vMerge/>
            <w:shd w:val="clear" w:color="auto" w:fill="auto"/>
          </w:tcPr>
          <w:p w:rsidR="006A1033" w:rsidRPr="00F6686B" w:rsidRDefault="006A1033" w:rsidP="00047585">
            <w:pPr>
              <w:jc w:val="center"/>
              <w:rPr>
                <w:rFonts w:cs="Arial"/>
                <w:b/>
                <w:sz w:val="20"/>
                <w:szCs w:val="20"/>
              </w:rPr>
            </w:pPr>
          </w:p>
        </w:tc>
        <w:tc>
          <w:tcPr>
            <w:tcW w:w="1560" w:type="dxa"/>
            <w:vMerge/>
            <w:shd w:val="clear" w:color="auto" w:fill="auto"/>
          </w:tcPr>
          <w:p w:rsidR="006A1033" w:rsidRPr="00F6686B" w:rsidRDefault="006A1033" w:rsidP="00047585">
            <w:pPr>
              <w:jc w:val="center"/>
              <w:rPr>
                <w:rFonts w:cs="Arial"/>
                <w:b/>
                <w:sz w:val="20"/>
                <w:szCs w:val="20"/>
              </w:rPr>
            </w:pPr>
          </w:p>
        </w:tc>
        <w:tc>
          <w:tcPr>
            <w:tcW w:w="3685" w:type="dxa"/>
            <w:vMerge/>
            <w:shd w:val="clear" w:color="auto" w:fill="auto"/>
          </w:tcPr>
          <w:p w:rsidR="006A1033" w:rsidRPr="00F6686B" w:rsidRDefault="006A1033" w:rsidP="00047585">
            <w:pPr>
              <w:jc w:val="center"/>
              <w:rPr>
                <w:rFonts w:cs="Arial"/>
                <w:b/>
                <w:sz w:val="20"/>
                <w:szCs w:val="20"/>
              </w:rPr>
            </w:pPr>
          </w:p>
        </w:tc>
        <w:tc>
          <w:tcPr>
            <w:tcW w:w="1276" w:type="dxa"/>
            <w:vMerge/>
            <w:shd w:val="clear" w:color="auto" w:fill="auto"/>
          </w:tcPr>
          <w:p w:rsidR="006A1033" w:rsidRPr="00F6686B" w:rsidRDefault="006A1033" w:rsidP="00047585">
            <w:pPr>
              <w:jc w:val="center"/>
              <w:rPr>
                <w:rFonts w:cs="Arial"/>
                <w:b/>
                <w:sz w:val="20"/>
                <w:szCs w:val="20"/>
              </w:rPr>
            </w:pPr>
          </w:p>
        </w:tc>
        <w:tc>
          <w:tcPr>
            <w:tcW w:w="1276" w:type="dxa"/>
            <w:shd w:val="clear" w:color="auto" w:fill="92D050"/>
          </w:tcPr>
          <w:p w:rsidR="006A1033" w:rsidRPr="007E0DC5" w:rsidRDefault="006A1033" w:rsidP="00047585">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 xml:space="preserve">On Track </w:t>
            </w:r>
          </w:p>
        </w:tc>
        <w:tc>
          <w:tcPr>
            <w:tcW w:w="3287" w:type="dxa"/>
            <w:vMerge/>
            <w:shd w:val="clear" w:color="auto" w:fill="auto"/>
          </w:tcPr>
          <w:p w:rsidR="006A1033" w:rsidRPr="00F6686B" w:rsidRDefault="006A1033" w:rsidP="00047585">
            <w:pPr>
              <w:pStyle w:val="Pa15"/>
              <w:spacing w:after="100" w:line="240" w:lineRule="auto"/>
              <w:jc w:val="center"/>
              <w:rPr>
                <w:rFonts w:cs="Arial"/>
                <w:b/>
                <w:sz w:val="20"/>
                <w:szCs w:val="20"/>
              </w:rPr>
            </w:pPr>
          </w:p>
        </w:tc>
      </w:tr>
      <w:tr w:rsidR="006A1033" w:rsidRPr="00653D47" w:rsidTr="001C71A2">
        <w:tblPrEx>
          <w:tblLook w:val="04A0" w:firstRow="1" w:lastRow="0" w:firstColumn="1" w:lastColumn="0" w:noHBand="0" w:noVBand="1"/>
        </w:tblPrEx>
        <w:trPr>
          <w:gridAfter w:val="1"/>
          <w:wAfter w:w="435" w:type="dxa"/>
          <w:trHeight w:val="125"/>
          <w:jc w:val="center"/>
        </w:trPr>
        <w:tc>
          <w:tcPr>
            <w:tcW w:w="3930" w:type="dxa"/>
            <w:gridSpan w:val="2"/>
            <w:vMerge/>
            <w:shd w:val="clear" w:color="auto" w:fill="auto"/>
          </w:tcPr>
          <w:p w:rsidR="006A1033" w:rsidRPr="00F6686B" w:rsidRDefault="006A1033" w:rsidP="00047585">
            <w:pPr>
              <w:jc w:val="center"/>
              <w:rPr>
                <w:rFonts w:cs="Arial"/>
                <w:b/>
                <w:sz w:val="20"/>
                <w:szCs w:val="20"/>
              </w:rPr>
            </w:pPr>
          </w:p>
        </w:tc>
        <w:tc>
          <w:tcPr>
            <w:tcW w:w="1560" w:type="dxa"/>
            <w:vMerge/>
            <w:shd w:val="clear" w:color="auto" w:fill="auto"/>
          </w:tcPr>
          <w:p w:rsidR="006A1033" w:rsidRPr="00F6686B" w:rsidRDefault="006A1033" w:rsidP="00047585">
            <w:pPr>
              <w:jc w:val="center"/>
              <w:rPr>
                <w:rFonts w:cs="Arial"/>
                <w:b/>
                <w:sz w:val="20"/>
                <w:szCs w:val="20"/>
              </w:rPr>
            </w:pPr>
          </w:p>
        </w:tc>
        <w:tc>
          <w:tcPr>
            <w:tcW w:w="3685" w:type="dxa"/>
            <w:vMerge/>
            <w:shd w:val="clear" w:color="auto" w:fill="auto"/>
          </w:tcPr>
          <w:p w:rsidR="006A1033" w:rsidRPr="00F6686B" w:rsidRDefault="006A1033" w:rsidP="00047585">
            <w:pPr>
              <w:jc w:val="center"/>
              <w:rPr>
                <w:rFonts w:cs="Arial"/>
                <w:b/>
                <w:sz w:val="20"/>
                <w:szCs w:val="20"/>
              </w:rPr>
            </w:pPr>
          </w:p>
        </w:tc>
        <w:tc>
          <w:tcPr>
            <w:tcW w:w="1276" w:type="dxa"/>
            <w:vMerge/>
            <w:shd w:val="clear" w:color="auto" w:fill="auto"/>
          </w:tcPr>
          <w:p w:rsidR="006A1033" w:rsidRPr="00F6686B" w:rsidRDefault="006A1033" w:rsidP="00047585">
            <w:pPr>
              <w:jc w:val="center"/>
              <w:rPr>
                <w:rFonts w:cs="Arial"/>
                <w:b/>
                <w:sz w:val="20"/>
                <w:szCs w:val="20"/>
              </w:rPr>
            </w:pPr>
          </w:p>
        </w:tc>
        <w:tc>
          <w:tcPr>
            <w:tcW w:w="1276" w:type="dxa"/>
            <w:shd w:val="clear" w:color="auto" w:fill="FFC000"/>
          </w:tcPr>
          <w:p w:rsidR="006A1033" w:rsidRPr="007E0DC5" w:rsidRDefault="006A1033" w:rsidP="00047585">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Behind Schedule</w:t>
            </w:r>
          </w:p>
        </w:tc>
        <w:tc>
          <w:tcPr>
            <w:tcW w:w="3287" w:type="dxa"/>
            <w:vMerge/>
            <w:shd w:val="clear" w:color="auto" w:fill="auto"/>
          </w:tcPr>
          <w:p w:rsidR="006A1033" w:rsidRPr="00F6686B" w:rsidRDefault="006A1033" w:rsidP="00047585">
            <w:pPr>
              <w:pStyle w:val="Pa15"/>
              <w:spacing w:after="100" w:line="240" w:lineRule="auto"/>
              <w:jc w:val="center"/>
              <w:rPr>
                <w:rFonts w:cs="Arial"/>
                <w:b/>
                <w:sz w:val="20"/>
                <w:szCs w:val="20"/>
              </w:rPr>
            </w:pPr>
          </w:p>
        </w:tc>
      </w:tr>
      <w:tr w:rsidR="006A1033" w:rsidRPr="00653D47" w:rsidTr="001C71A2">
        <w:tblPrEx>
          <w:tblLook w:val="04A0" w:firstRow="1" w:lastRow="0" w:firstColumn="1" w:lastColumn="0" w:noHBand="0" w:noVBand="1"/>
        </w:tblPrEx>
        <w:trPr>
          <w:gridAfter w:val="1"/>
          <w:wAfter w:w="435" w:type="dxa"/>
          <w:trHeight w:val="57"/>
          <w:jc w:val="center"/>
        </w:trPr>
        <w:tc>
          <w:tcPr>
            <w:tcW w:w="3930" w:type="dxa"/>
            <w:gridSpan w:val="2"/>
            <w:vMerge/>
            <w:shd w:val="clear" w:color="auto" w:fill="auto"/>
          </w:tcPr>
          <w:p w:rsidR="006A1033" w:rsidRPr="00F6686B" w:rsidRDefault="006A1033" w:rsidP="00047585">
            <w:pPr>
              <w:jc w:val="center"/>
              <w:rPr>
                <w:rFonts w:cs="Arial"/>
                <w:b/>
                <w:sz w:val="20"/>
                <w:szCs w:val="20"/>
              </w:rPr>
            </w:pPr>
          </w:p>
        </w:tc>
        <w:tc>
          <w:tcPr>
            <w:tcW w:w="1560" w:type="dxa"/>
            <w:vMerge/>
            <w:shd w:val="clear" w:color="auto" w:fill="auto"/>
          </w:tcPr>
          <w:p w:rsidR="006A1033" w:rsidRPr="00F6686B" w:rsidRDefault="006A1033" w:rsidP="00047585">
            <w:pPr>
              <w:jc w:val="center"/>
              <w:rPr>
                <w:rFonts w:cs="Arial"/>
                <w:b/>
                <w:sz w:val="20"/>
                <w:szCs w:val="20"/>
              </w:rPr>
            </w:pPr>
          </w:p>
        </w:tc>
        <w:tc>
          <w:tcPr>
            <w:tcW w:w="3685" w:type="dxa"/>
            <w:vMerge/>
            <w:shd w:val="clear" w:color="auto" w:fill="auto"/>
          </w:tcPr>
          <w:p w:rsidR="006A1033" w:rsidRPr="00F6686B" w:rsidRDefault="006A1033" w:rsidP="00047585">
            <w:pPr>
              <w:jc w:val="center"/>
              <w:rPr>
                <w:rFonts w:cs="Arial"/>
                <w:b/>
                <w:sz w:val="20"/>
                <w:szCs w:val="20"/>
              </w:rPr>
            </w:pPr>
          </w:p>
        </w:tc>
        <w:tc>
          <w:tcPr>
            <w:tcW w:w="1276" w:type="dxa"/>
            <w:vMerge/>
            <w:shd w:val="clear" w:color="auto" w:fill="auto"/>
          </w:tcPr>
          <w:p w:rsidR="006A1033" w:rsidRPr="00F6686B" w:rsidRDefault="006A1033" w:rsidP="00047585">
            <w:pPr>
              <w:jc w:val="center"/>
              <w:rPr>
                <w:rFonts w:cs="Arial"/>
                <w:b/>
                <w:sz w:val="20"/>
                <w:szCs w:val="20"/>
              </w:rPr>
            </w:pPr>
          </w:p>
        </w:tc>
        <w:tc>
          <w:tcPr>
            <w:tcW w:w="1276" w:type="dxa"/>
            <w:shd w:val="clear" w:color="auto" w:fill="FF0000"/>
          </w:tcPr>
          <w:p w:rsidR="006A1033" w:rsidRPr="007E0DC5" w:rsidRDefault="006A1033" w:rsidP="00047585">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Not Actioned</w:t>
            </w:r>
          </w:p>
        </w:tc>
        <w:tc>
          <w:tcPr>
            <w:tcW w:w="3287" w:type="dxa"/>
            <w:vMerge/>
            <w:shd w:val="clear" w:color="auto" w:fill="auto"/>
          </w:tcPr>
          <w:p w:rsidR="006A1033" w:rsidRPr="00F6686B" w:rsidRDefault="006A1033" w:rsidP="00047585">
            <w:pPr>
              <w:pStyle w:val="Pa15"/>
              <w:spacing w:after="100" w:line="240" w:lineRule="auto"/>
              <w:jc w:val="center"/>
              <w:rPr>
                <w:rFonts w:cs="Arial"/>
                <w:b/>
                <w:sz w:val="20"/>
                <w:szCs w:val="20"/>
              </w:rPr>
            </w:pPr>
          </w:p>
        </w:tc>
      </w:tr>
      <w:tr w:rsidR="001C71A2" w:rsidRPr="00147B43" w:rsidTr="001C71A2">
        <w:tblPrEx>
          <w:tblLook w:val="04A0" w:firstRow="1" w:lastRow="0" w:firstColumn="1" w:lastColumn="0" w:noHBand="0" w:noVBand="1"/>
        </w:tblPrEx>
        <w:trPr>
          <w:gridAfter w:val="1"/>
          <w:wAfter w:w="435" w:type="dxa"/>
          <w:trHeight w:val="599"/>
          <w:jc w:val="center"/>
        </w:trPr>
        <w:tc>
          <w:tcPr>
            <w:tcW w:w="3930" w:type="dxa"/>
            <w:gridSpan w:val="2"/>
            <w:shd w:val="clear" w:color="auto" w:fill="auto"/>
          </w:tcPr>
          <w:p w:rsidR="001C71A2" w:rsidRDefault="001C71A2" w:rsidP="00E51637">
            <w:pPr>
              <w:pStyle w:val="NormalWeb"/>
              <w:shd w:val="clear" w:color="auto" w:fill="FFFFFF"/>
              <w:spacing w:line="270" w:lineRule="atLeast"/>
              <w:rPr>
                <w:rFonts w:ascii="Arial" w:hAnsi="Arial" w:cs="Arial"/>
                <w:color w:val="969696"/>
                <w:sz w:val="19"/>
                <w:szCs w:val="19"/>
              </w:rPr>
            </w:pPr>
            <w:r w:rsidRPr="00E51637">
              <w:rPr>
                <w:rFonts w:ascii="Arial" w:hAnsi="Arial" w:cs="Arial"/>
                <w:sz w:val="20"/>
                <w:szCs w:val="20"/>
              </w:rPr>
              <w:t>Source training around Confident Staff Confident</w:t>
            </w:r>
            <w:r>
              <w:rPr>
                <w:rFonts w:ascii="Arial" w:hAnsi="Arial" w:cs="Arial"/>
                <w:sz w:val="20"/>
                <w:szCs w:val="20"/>
              </w:rPr>
              <w:t xml:space="preserve"> C</w:t>
            </w:r>
            <w:r w:rsidRPr="00E51637">
              <w:rPr>
                <w:rFonts w:ascii="Arial" w:hAnsi="Arial" w:cs="Arial"/>
                <w:sz w:val="20"/>
                <w:szCs w:val="20"/>
              </w:rPr>
              <w:t>hildren</w:t>
            </w:r>
            <w:r>
              <w:rPr>
                <w:rFonts w:ascii="Arial" w:hAnsi="Arial" w:cs="Arial"/>
                <w:color w:val="969696"/>
                <w:sz w:val="19"/>
                <w:szCs w:val="19"/>
              </w:rPr>
              <w:t>.</w:t>
            </w:r>
          </w:p>
          <w:p w:rsidR="001C71A2" w:rsidRPr="00F27A56" w:rsidRDefault="001C71A2" w:rsidP="00E51637">
            <w:pPr>
              <w:pStyle w:val="NormalWeb"/>
              <w:shd w:val="clear" w:color="auto" w:fill="FFFFFF"/>
              <w:spacing w:line="270" w:lineRule="atLeast"/>
              <w:rPr>
                <w:rFonts w:ascii="Arial" w:hAnsi="Arial" w:cs="Arial"/>
                <w:b/>
                <w:i/>
                <w:sz w:val="16"/>
                <w:szCs w:val="16"/>
              </w:rPr>
            </w:pPr>
            <w:r w:rsidRPr="00F27A56">
              <w:rPr>
                <w:rFonts w:ascii="Arial" w:hAnsi="Arial" w:cs="Arial"/>
                <w:b/>
                <w:i/>
                <w:sz w:val="16"/>
                <w:szCs w:val="16"/>
              </w:rPr>
              <w:t>Topics to be covered include:</w:t>
            </w:r>
          </w:p>
          <w:p w:rsidR="001C71A2" w:rsidRPr="00F27A56" w:rsidRDefault="001C71A2" w:rsidP="001C71A2">
            <w:pPr>
              <w:pStyle w:val="NormalWeb"/>
              <w:numPr>
                <w:ilvl w:val="0"/>
                <w:numId w:val="52"/>
              </w:numPr>
              <w:shd w:val="clear" w:color="auto" w:fill="FFFFFF"/>
              <w:spacing w:line="270" w:lineRule="atLeast"/>
              <w:rPr>
                <w:rFonts w:ascii="Arial" w:hAnsi="Arial" w:cs="Arial"/>
                <w:sz w:val="19"/>
                <w:szCs w:val="19"/>
              </w:rPr>
            </w:pPr>
            <w:r w:rsidRPr="00F27A56">
              <w:rPr>
                <w:rFonts w:ascii="Arial" w:hAnsi="Arial" w:cs="Arial"/>
                <w:sz w:val="19"/>
                <w:szCs w:val="19"/>
              </w:rPr>
              <w:t>Introductory session: Emotional health and well-being</w:t>
            </w:r>
            <w:r w:rsidR="00F27A56">
              <w:rPr>
                <w:rFonts w:ascii="Arial" w:hAnsi="Arial" w:cs="Arial"/>
                <w:sz w:val="19"/>
                <w:szCs w:val="19"/>
              </w:rPr>
              <w:t>,</w:t>
            </w:r>
            <w:r w:rsidRPr="00F27A56">
              <w:rPr>
                <w:rFonts w:ascii="Arial" w:hAnsi="Arial" w:cs="Arial"/>
                <w:sz w:val="19"/>
                <w:szCs w:val="19"/>
              </w:rPr>
              <w:br/>
              <w:t>2. Understanding brain development</w:t>
            </w:r>
            <w:r w:rsidR="00F27A56">
              <w:rPr>
                <w:rFonts w:ascii="Arial" w:hAnsi="Arial" w:cs="Arial"/>
                <w:sz w:val="19"/>
                <w:szCs w:val="19"/>
              </w:rPr>
              <w:t>,</w:t>
            </w:r>
            <w:r w:rsidRPr="00F27A56">
              <w:rPr>
                <w:rFonts w:ascii="Arial" w:hAnsi="Arial" w:cs="Arial"/>
                <w:sz w:val="19"/>
                <w:szCs w:val="19"/>
              </w:rPr>
              <w:t xml:space="preserve"> </w:t>
            </w:r>
            <w:r w:rsidRPr="00F27A56">
              <w:rPr>
                <w:rFonts w:ascii="Arial" w:hAnsi="Arial" w:cs="Arial"/>
                <w:sz w:val="19"/>
                <w:szCs w:val="19"/>
              </w:rPr>
              <w:br/>
              <w:t>3. Promoting attachment</w:t>
            </w:r>
            <w:r w:rsidR="00F27A56">
              <w:rPr>
                <w:rFonts w:ascii="Arial" w:hAnsi="Arial" w:cs="Arial"/>
                <w:sz w:val="19"/>
                <w:szCs w:val="19"/>
              </w:rPr>
              <w:t>,</w:t>
            </w:r>
            <w:r w:rsidRPr="00F27A56">
              <w:rPr>
                <w:rFonts w:ascii="Arial" w:hAnsi="Arial" w:cs="Arial"/>
                <w:sz w:val="19"/>
                <w:szCs w:val="19"/>
              </w:rPr>
              <w:t xml:space="preserve"> </w:t>
            </w:r>
            <w:r w:rsidRPr="00F27A56">
              <w:rPr>
                <w:rFonts w:ascii="Arial" w:hAnsi="Arial" w:cs="Arial"/>
                <w:sz w:val="19"/>
                <w:szCs w:val="19"/>
              </w:rPr>
              <w:br/>
              <w:t>4. Building resilience</w:t>
            </w:r>
            <w:r w:rsidR="00F27A56">
              <w:rPr>
                <w:rFonts w:ascii="Arial" w:hAnsi="Arial" w:cs="Arial"/>
                <w:sz w:val="19"/>
                <w:szCs w:val="19"/>
              </w:rPr>
              <w:t>,</w:t>
            </w:r>
            <w:r w:rsidRPr="00F27A56">
              <w:rPr>
                <w:rFonts w:ascii="Arial" w:hAnsi="Arial" w:cs="Arial"/>
                <w:sz w:val="19"/>
                <w:szCs w:val="19"/>
              </w:rPr>
              <w:br/>
              <w:t>5. Developing empathy</w:t>
            </w:r>
            <w:r w:rsidR="00F27A56">
              <w:rPr>
                <w:rFonts w:ascii="Arial" w:hAnsi="Arial" w:cs="Arial"/>
                <w:sz w:val="19"/>
                <w:szCs w:val="19"/>
              </w:rPr>
              <w:t xml:space="preserve">, </w:t>
            </w:r>
            <w:r w:rsidR="00F27A56">
              <w:rPr>
                <w:rFonts w:ascii="Arial" w:hAnsi="Arial" w:cs="Arial"/>
                <w:sz w:val="19"/>
                <w:szCs w:val="19"/>
              </w:rPr>
              <w:br/>
            </w:r>
            <w:r w:rsidRPr="00F27A56">
              <w:rPr>
                <w:rFonts w:ascii="Arial" w:hAnsi="Arial" w:cs="Arial"/>
                <w:sz w:val="19"/>
                <w:szCs w:val="19"/>
              </w:rPr>
              <w:t>6. Exploring beliefs and mind-sets.             7. Looking after our own well-being</w:t>
            </w:r>
            <w:r w:rsidR="00F27A56">
              <w:rPr>
                <w:rFonts w:ascii="Arial" w:hAnsi="Arial" w:cs="Arial"/>
                <w:sz w:val="19"/>
                <w:szCs w:val="19"/>
              </w:rPr>
              <w:t>,</w:t>
            </w:r>
            <w:r w:rsidRPr="00F27A56">
              <w:rPr>
                <w:rFonts w:ascii="Arial" w:hAnsi="Arial" w:cs="Arial"/>
                <w:sz w:val="19"/>
                <w:szCs w:val="19"/>
              </w:rPr>
              <w:br/>
              <w:t>8. Insights and inspiration</w:t>
            </w:r>
            <w:r w:rsidR="00F27A56">
              <w:rPr>
                <w:rFonts w:ascii="Arial" w:hAnsi="Arial" w:cs="Arial"/>
                <w:sz w:val="19"/>
                <w:szCs w:val="19"/>
              </w:rPr>
              <w:t>,</w:t>
            </w:r>
          </w:p>
          <w:p w:rsidR="001C71A2" w:rsidRPr="0063403D" w:rsidRDefault="001C71A2" w:rsidP="001C71A2">
            <w:pPr>
              <w:pStyle w:val="NormalWeb"/>
              <w:shd w:val="clear" w:color="auto" w:fill="FFFFFF"/>
              <w:spacing w:line="270" w:lineRule="atLeast"/>
              <w:ind w:left="360"/>
              <w:rPr>
                <w:rFonts w:ascii="Arial" w:hAnsi="Arial" w:cs="Arial"/>
                <w:color w:val="969696"/>
                <w:sz w:val="19"/>
                <w:szCs w:val="19"/>
              </w:rPr>
            </w:pPr>
          </w:p>
        </w:tc>
        <w:tc>
          <w:tcPr>
            <w:tcW w:w="1560" w:type="dxa"/>
            <w:shd w:val="clear" w:color="auto" w:fill="auto"/>
          </w:tcPr>
          <w:p w:rsidR="001C71A2" w:rsidRDefault="001C71A2" w:rsidP="00047585">
            <w:pPr>
              <w:rPr>
                <w:rFonts w:cs="Arial"/>
                <w:sz w:val="20"/>
                <w:szCs w:val="20"/>
              </w:rPr>
            </w:pPr>
            <w:r>
              <w:rPr>
                <w:rFonts w:cs="Arial"/>
                <w:sz w:val="20"/>
                <w:szCs w:val="20"/>
              </w:rPr>
              <w:t>(Edinburg City Council Resource)</w:t>
            </w:r>
          </w:p>
          <w:p w:rsidR="001C71A2" w:rsidRDefault="001C71A2" w:rsidP="00047585">
            <w:pPr>
              <w:rPr>
                <w:rFonts w:cs="Arial"/>
                <w:sz w:val="20"/>
                <w:szCs w:val="20"/>
              </w:rPr>
            </w:pPr>
            <w:r>
              <w:rPr>
                <w:rFonts w:cs="Arial"/>
                <w:sz w:val="20"/>
                <w:szCs w:val="20"/>
              </w:rPr>
              <w:t>HT</w:t>
            </w:r>
          </w:p>
          <w:p w:rsidR="001C71A2" w:rsidRDefault="001C71A2" w:rsidP="00047585">
            <w:pPr>
              <w:rPr>
                <w:rFonts w:cs="Arial"/>
                <w:sz w:val="20"/>
                <w:szCs w:val="20"/>
              </w:rPr>
            </w:pPr>
            <w:r>
              <w:rPr>
                <w:rFonts w:cs="Arial"/>
                <w:sz w:val="20"/>
                <w:szCs w:val="20"/>
              </w:rPr>
              <w:t>Ed Psych</w:t>
            </w:r>
          </w:p>
          <w:p w:rsidR="001C71A2" w:rsidRDefault="001C71A2" w:rsidP="00047585">
            <w:pPr>
              <w:rPr>
                <w:rFonts w:cs="Arial"/>
                <w:sz w:val="20"/>
                <w:szCs w:val="20"/>
              </w:rPr>
            </w:pPr>
            <w:r>
              <w:rPr>
                <w:rFonts w:cs="Arial"/>
                <w:sz w:val="20"/>
                <w:szCs w:val="20"/>
              </w:rPr>
              <w:t>Multi-agency Partners</w:t>
            </w:r>
          </w:p>
          <w:p w:rsidR="001C71A2" w:rsidRDefault="001C71A2" w:rsidP="00047585">
            <w:pPr>
              <w:rPr>
                <w:rFonts w:cs="Arial"/>
                <w:sz w:val="20"/>
                <w:szCs w:val="20"/>
              </w:rPr>
            </w:pPr>
          </w:p>
          <w:p w:rsidR="001C71A2" w:rsidRPr="00147B43" w:rsidRDefault="001C71A2" w:rsidP="00047585">
            <w:pPr>
              <w:rPr>
                <w:rFonts w:cs="Arial"/>
                <w:sz w:val="20"/>
                <w:szCs w:val="20"/>
              </w:rPr>
            </w:pPr>
            <w:r>
              <w:rPr>
                <w:rFonts w:cs="Arial"/>
                <w:sz w:val="20"/>
                <w:szCs w:val="20"/>
              </w:rPr>
              <w:t xml:space="preserve">All teaching and PSA staff </w:t>
            </w:r>
          </w:p>
        </w:tc>
        <w:tc>
          <w:tcPr>
            <w:tcW w:w="3685" w:type="dxa"/>
            <w:vMerge w:val="restart"/>
            <w:shd w:val="clear" w:color="auto" w:fill="auto"/>
          </w:tcPr>
          <w:p w:rsidR="001C71A2" w:rsidRDefault="001C71A2" w:rsidP="001C71A2">
            <w:pPr>
              <w:pStyle w:val="ListParagraph"/>
              <w:numPr>
                <w:ilvl w:val="0"/>
                <w:numId w:val="25"/>
              </w:numPr>
              <w:rPr>
                <w:rFonts w:cs="Arial"/>
                <w:sz w:val="20"/>
                <w:szCs w:val="20"/>
              </w:rPr>
            </w:pPr>
            <w:r>
              <w:rPr>
                <w:rFonts w:cs="Arial"/>
                <w:sz w:val="20"/>
                <w:szCs w:val="20"/>
              </w:rPr>
              <w:t xml:space="preserve">Professional dialogue reflects staff confidence around engaging with and supporting mental and emotional health issues. </w:t>
            </w:r>
          </w:p>
          <w:p w:rsidR="001C71A2" w:rsidRPr="00457D48" w:rsidRDefault="001C71A2" w:rsidP="00457D48">
            <w:pPr>
              <w:pStyle w:val="ListParagraph"/>
              <w:numPr>
                <w:ilvl w:val="0"/>
                <w:numId w:val="25"/>
              </w:numPr>
              <w:rPr>
                <w:rFonts w:cs="Arial"/>
                <w:sz w:val="20"/>
                <w:szCs w:val="20"/>
              </w:rPr>
            </w:pPr>
            <w:r w:rsidRPr="00457D48">
              <w:rPr>
                <w:rFonts w:cs="Arial"/>
                <w:sz w:val="20"/>
                <w:szCs w:val="20"/>
              </w:rPr>
              <w:t xml:space="preserve">Building Resilience approach is embedded in the curriculum and in the life and ethos of the school. </w:t>
            </w:r>
          </w:p>
          <w:p w:rsidR="001C71A2" w:rsidRDefault="001C71A2" w:rsidP="001C71A2">
            <w:pPr>
              <w:pStyle w:val="ListParagraph"/>
              <w:numPr>
                <w:ilvl w:val="0"/>
                <w:numId w:val="25"/>
              </w:numPr>
              <w:rPr>
                <w:rFonts w:cs="Arial"/>
                <w:sz w:val="20"/>
                <w:szCs w:val="20"/>
              </w:rPr>
            </w:pPr>
            <w:r w:rsidRPr="001C71A2">
              <w:rPr>
                <w:rFonts w:cs="Arial"/>
                <w:sz w:val="20"/>
                <w:szCs w:val="20"/>
              </w:rPr>
              <w:t>Integrated evaluation tool used to measure progress – linked to SHANARRI.</w:t>
            </w:r>
          </w:p>
          <w:p w:rsidR="001C71A2" w:rsidRPr="00457D48" w:rsidRDefault="001C71A2" w:rsidP="00457D48">
            <w:pPr>
              <w:rPr>
                <w:rFonts w:cs="Arial"/>
                <w:sz w:val="20"/>
                <w:szCs w:val="20"/>
              </w:rPr>
            </w:pPr>
          </w:p>
          <w:p w:rsidR="001C71A2" w:rsidRDefault="001C71A2" w:rsidP="001C71A2">
            <w:pPr>
              <w:pStyle w:val="ListParagraph"/>
              <w:numPr>
                <w:ilvl w:val="0"/>
                <w:numId w:val="25"/>
              </w:numPr>
              <w:rPr>
                <w:rFonts w:cs="Arial"/>
                <w:sz w:val="20"/>
                <w:szCs w:val="20"/>
              </w:rPr>
            </w:pPr>
            <w:r w:rsidRPr="001C71A2">
              <w:rPr>
                <w:rFonts w:cs="Arial"/>
                <w:sz w:val="20"/>
                <w:szCs w:val="20"/>
              </w:rPr>
              <w:t>HWB tracked in a progressive, consistent way across whole school.</w:t>
            </w:r>
          </w:p>
          <w:p w:rsidR="001C71A2" w:rsidRPr="001C71A2" w:rsidRDefault="001C71A2" w:rsidP="001C71A2">
            <w:pPr>
              <w:pStyle w:val="ListParagraph"/>
              <w:rPr>
                <w:rFonts w:cs="Arial"/>
                <w:sz w:val="20"/>
                <w:szCs w:val="20"/>
              </w:rPr>
            </w:pPr>
          </w:p>
          <w:p w:rsidR="001C71A2" w:rsidRDefault="001C71A2" w:rsidP="001C71A2">
            <w:pPr>
              <w:pStyle w:val="Heading4"/>
              <w:numPr>
                <w:ilvl w:val="0"/>
                <w:numId w:val="25"/>
              </w:numPr>
              <w:rPr>
                <w:rFonts w:cs="Arial"/>
                <w:sz w:val="20"/>
              </w:rPr>
            </w:pPr>
            <w:r w:rsidRPr="00A96DE1">
              <w:rPr>
                <w:rFonts w:cs="Arial"/>
                <w:sz w:val="20"/>
              </w:rPr>
              <w:t xml:space="preserve">Evidence of attendance </w:t>
            </w:r>
            <w:r w:rsidR="00F27A56">
              <w:rPr>
                <w:rFonts w:cs="Arial"/>
                <w:sz w:val="20"/>
              </w:rPr>
              <w:t xml:space="preserve">at </w:t>
            </w:r>
            <w:r w:rsidRPr="00A96DE1">
              <w:rPr>
                <w:rFonts w:cs="Arial"/>
                <w:sz w:val="20"/>
              </w:rPr>
              <w:t>and feedback from family engagement workshops</w:t>
            </w:r>
            <w:r w:rsidR="00F27A56">
              <w:rPr>
                <w:rFonts w:cs="Arial"/>
                <w:sz w:val="20"/>
              </w:rPr>
              <w:t>.</w:t>
            </w:r>
          </w:p>
          <w:p w:rsidR="001C71A2" w:rsidRPr="001C71A2" w:rsidRDefault="001C71A2" w:rsidP="001C71A2"/>
          <w:p w:rsidR="001C71A2" w:rsidRDefault="001C71A2" w:rsidP="001C71A2">
            <w:pPr>
              <w:pStyle w:val="Heading4"/>
              <w:numPr>
                <w:ilvl w:val="0"/>
                <w:numId w:val="25"/>
              </w:numPr>
              <w:rPr>
                <w:rFonts w:cs="Arial"/>
                <w:sz w:val="20"/>
              </w:rPr>
            </w:pPr>
            <w:r w:rsidRPr="00A96DE1">
              <w:rPr>
                <w:rFonts w:cs="Arial"/>
                <w:sz w:val="20"/>
              </w:rPr>
              <w:t>Evidence of on-go</w:t>
            </w:r>
            <w:r w:rsidR="00581C67">
              <w:rPr>
                <w:rFonts w:cs="Arial"/>
                <w:sz w:val="20"/>
              </w:rPr>
              <w:t>ing interactions between school</w:t>
            </w:r>
            <w:r w:rsidRPr="00A96DE1">
              <w:rPr>
                <w:rFonts w:cs="Arial"/>
                <w:sz w:val="20"/>
              </w:rPr>
              <w:t xml:space="preserve"> and families to provide universal and targeted support</w:t>
            </w:r>
            <w:r>
              <w:rPr>
                <w:rFonts w:cs="Arial"/>
                <w:sz w:val="20"/>
              </w:rPr>
              <w:t xml:space="preserve"> for emotional </w:t>
            </w:r>
            <w:r w:rsidR="00581C67">
              <w:rPr>
                <w:rFonts w:cs="Arial"/>
                <w:sz w:val="20"/>
              </w:rPr>
              <w:t xml:space="preserve">health needs. </w:t>
            </w:r>
          </w:p>
          <w:p w:rsidR="00581C67" w:rsidRPr="00581C67" w:rsidRDefault="00581C67" w:rsidP="00581C67"/>
          <w:p w:rsidR="001C71A2" w:rsidRPr="00457D48" w:rsidRDefault="001C71A2" w:rsidP="00457D48">
            <w:pPr>
              <w:pStyle w:val="ListParagraph"/>
              <w:numPr>
                <w:ilvl w:val="0"/>
                <w:numId w:val="25"/>
              </w:numPr>
            </w:pPr>
            <w:r w:rsidRPr="00A96DE1">
              <w:rPr>
                <w:rFonts w:cs="Arial"/>
                <w:sz w:val="20"/>
              </w:rPr>
              <w:t>Monitoring of l</w:t>
            </w:r>
            <w:r>
              <w:rPr>
                <w:rFonts w:cs="Arial"/>
                <w:sz w:val="20"/>
              </w:rPr>
              <w:t xml:space="preserve">earning experiences which focus on Building Resilience. </w:t>
            </w:r>
          </w:p>
        </w:tc>
        <w:tc>
          <w:tcPr>
            <w:tcW w:w="1276" w:type="dxa"/>
            <w:shd w:val="clear" w:color="auto" w:fill="auto"/>
          </w:tcPr>
          <w:p w:rsidR="001C71A2" w:rsidRPr="00147B43" w:rsidRDefault="001C71A2" w:rsidP="00047585">
            <w:pPr>
              <w:rPr>
                <w:rFonts w:cs="Arial"/>
                <w:sz w:val="20"/>
                <w:szCs w:val="20"/>
              </w:rPr>
            </w:pPr>
            <w:r>
              <w:rPr>
                <w:rFonts w:cs="Arial"/>
                <w:sz w:val="20"/>
                <w:szCs w:val="20"/>
              </w:rPr>
              <w:t xml:space="preserve">June 2018 </w:t>
            </w:r>
          </w:p>
        </w:tc>
        <w:tc>
          <w:tcPr>
            <w:tcW w:w="1276" w:type="dxa"/>
          </w:tcPr>
          <w:p w:rsidR="001C71A2" w:rsidRPr="00147B43" w:rsidRDefault="001C71A2" w:rsidP="00047585">
            <w:pPr>
              <w:suppressAutoHyphens/>
              <w:autoSpaceDN w:val="0"/>
              <w:rPr>
                <w:rFonts w:cs="Arial"/>
                <w:sz w:val="20"/>
                <w:szCs w:val="20"/>
                <w:lang w:eastAsia="en-GB"/>
              </w:rPr>
            </w:pPr>
          </w:p>
        </w:tc>
        <w:tc>
          <w:tcPr>
            <w:tcW w:w="3287" w:type="dxa"/>
            <w:vMerge w:val="restart"/>
            <w:shd w:val="clear" w:color="auto" w:fill="auto"/>
          </w:tcPr>
          <w:p w:rsidR="001C71A2" w:rsidRPr="00457D48" w:rsidRDefault="001C71A2" w:rsidP="00457D48">
            <w:pPr>
              <w:pStyle w:val="ListParagraph"/>
              <w:numPr>
                <w:ilvl w:val="0"/>
                <w:numId w:val="53"/>
              </w:numPr>
              <w:suppressAutoHyphens/>
              <w:autoSpaceDN w:val="0"/>
              <w:rPr>
                <w:rFonts w:cs="Arial"/>
                <w:sz w:val="20"/>
                <w:szCs w:val="20"/>
              </w:rPr>
            </w:pPr>
            <w:r w:rsidRPr="00457D48">
              <w:rPr>
                <w:rFonts w:cs="Arial"/>
                <w:sz w:val="20"/>
                <w:szCs w:val="20"/>
              </w:rPr>
              <w:t>Increase</w:t>
            </w:r>
            <w:r w:rsidR="00F27A56">
              <w:rPr>
                <w:rFonts w:cs="Arial"/>
                <w:sz w:val="20"/>
                <w:szCs w:val="20"/>
              </w:rPr>
              <w:t>d</w:t>
            </w:r>
            <w:r w:rsidRPr="00457D48">
              <w:rPr>
                <w:rFonts w:cs="Arial"/>
                <w:sz w:val="20"/>
                <w:szCs w:val="20"/>
              </w:rPr>
              <w:t xml:space="preserve"> understanding and awareness of the importance of positive mental health, emotional wellbeing and resilience. </w:t>
            </w:r>
          </w:p>
          <w:p w:rsidR="001C71A2" w:rsidRDefault="001C71A2" w:rsidP="00047585">
            <w:pPr>
              <w:suppressAutoHyphens/>
              <w:autoSpaceDN w:val="0"/>
              <w:rPr>
                <w:rFonts w:cs="Arial"/>
                <w:sz w:val="20"/>
                <w:szCs w:val="20"/>
              </w:rPr>
            </w:pPr>
          </w:p>
          <w:p w:rsidR="001C71A2" w:rsidRPr="00457D48" w:rsidRDefault="001C71A2" w:rsidP="00457D48">
            <w:pPr>
              <w:pStyle w:val="ListParagraph"/>
              <w:numPr>
                <w:ilvl w:val="0"/>
                <w:numId w:val="53"/>
              </w:numPr>
              <w:suppressAutoHyphens/>
              <w:autoSpaceDN w:val="0"/>
              <w:rPr>
                <w:rFonts w:cs="Arial"/>
                <w:sz w:val="20"/>
                <w:szCs w:val="20"/>
              </w:rPr>
            </w:pPr>
            <w:r w:rsidRPr="00457D48">
              <w:rPr>
                <w:rFonts w:cs="Arial"/>
                <w:sz w:val="20"/>
                <w:szCs w:val="20"/>
              </w:rPr>
              <w:t>Increase</w:t>
            </w:r>
            <w:r w:rsidR="00F27A56">
              <w:rPr>
                <w:rFonts w:cs="Arial"/>
                <w:sz w:val="20"/>
                <w:szCs w:val="20"/>
              </w:rPr>
              <w:t>d</w:t>
            </w:r>
            <w:r w:rsidRPr="00457D48">
              <w:rPr>
                <w:rFonts w:cs="Arial"/>
                <w:sz w:val="20"/>
                <w:szCs w:val="20"/>
              </w:rPr>
              <w:t xml:space="preserve"> confidence of staff, pupils and families to develop skills and strategies they need to better promote this in themselves and others. </w:t>
            </w:r>
          </w:p>
          <w:p w:rsidR="001C71A2" w:rsidRDefault="001C71A2" w:rsidP="00E51637">
            <w:pPr>
              <w:suppressAutoHyphens/>
              <w:autoSpaceDN w:val="0"/>
              <w:rPr>
                <w:rFonts w:cs="Arial"/>
                <w:sz w:val="20"/>
                <w:szCs w:val="20"/>
              </w:rPr>
            </w:pPr>
          </w:p>
          <w:p w:rsidR="001C71A2" w:rsidRPr="00457D48" w:rsidRDefault="001C71A2" w:rsidP="00457D48">
            <w:pPr>
              <w:pStyle w:val="ListParagraph"/>
              <w:numPr>
                <w:ilvl w:val="0"/>
                <w:numId w:val="53"/>
              </w:numPr>
              <w:suppressAutoHyphens/>
              <w:autoSpaceDN w:val="0"/>
              <w:rPr>
                <w:rFonts w:cs="Arial"/>
                <w:sz w:val="20"/>
                <w:szCs w:val="20"/>
              </w:rPr>
            </w:pPr>
            <w:r w:rsidRPr="00457D48">
              <w:rPr>
                <w:rFonts w:cs="Arial"/>
                <w:sz w:val="20"/>
                <w:szCs w:val="20"/>
              </w:rPr>
              <w:t xml:space="preserve">Children are more able to function well both at school and at home. </w:t>
            </w:r>
          </w:p>
          <w:p w:rsidR="001C71A2" w:rsidRDefault="001C71A2" w:rsidP="00E51637">
            <w:pPr>
              <w:suppressAutoHyphens/>
              <w:autoSpaceDN w:val="0"/>
              <w:rPr>
                <w:rFonts w:cs="Arial"/>
                <w:sz w:val="20"/>
                <w:szCs w:val="20"/>
              </w:rPr>
            </w:pPr>
          </w:p>
          <w:p w:rsidR="001C71A2" w:rsidRPr="00457D48" w:rsidRDefault="001C71A2" w:rsidP="00457D48">
            <w:pPr>
              <w:pStyle w:val="ListParagraph"/>
              <w:numPr>
                <w:ilvl w:val="0"/>
                <w:numId w:val="53"/>
              </w:numPr>
              <w:suppressAutoHyphens/>
              <w:autoSpaceDN w:val="0"/>
              <w:rPr>
                <w:rFonts w:cs="Arial"/>
                <w:sz w:val="20"/>
                <w:szCs w:val="20"/>
              </w:rPr>
            </w:pPr>
            <w:r w:rsidRPr="00457D48">
              <w:rPr>
                <w:rFonts w:cs="Arial"/>
                <w:sz w:val="20"/>
                <w:szCs w:val="20"/>
              </w:rPr>
              <w:t xml:space="preserve">Enhanced partnerships with families and wider school community.  </w:t>
            </w:r>
          </w:p>
          <w:p w:rsidR="001C71A2" w:rsidRDefault="001C71A2" w:rsidP="00E51637">
            <w:pPr>
              <w:suppressAutoHyphens/>
              <w:autoSpaceDN w:val="0"/>
              <w:rPr>
                <w:rFonts w:cs="Arial"/>
                <w:sz w:val="20"/>
                <w:szCs w:val="20"/>
              </w:rPr>
            </w:pPr>
          </w:p>
          <w:p w:rsidR="001C71A2" w:rsidRPr="00457D48" w:rsidRDefault="001C71A2" w:rsidP="00457D48">
            <w:pPr>
              <w:pStyle w:val="ListParagraph"/>
              <w:numPr>
                <w:ilvl w:val="0"/>
                <w:numId w:val="53"/>
              </w:numPr>
              <w:suppressAutoHyphens/>
              <w:autoSpaceDN w:val="0"/>
              <w:rPr>
                <w:rFonts w:cs="Arial"/>
                <w:sz w:val="20"/>
                <w:szCs w:val="20"/>
              </w:rPr>
            </w:pPr>
            <w:r w:rsidRPr="00457D48">
              <w:rPr>
                <w:rFonts w:cs="Arial"/>
                <w:sz w:val="20"/>
                <w:szCs w:val="20"/>
              </w:rPr>
              <w:t xml:space="preserve">Enhanced opportunities for equity and excellence through a more robust student population. </w:t>
            </w:r>
          </w:p>
        </w:tc>
      </w:tr>
      <w:tr w:rsidR="001C71A2" w:rsidRPr="00147B43" w:rsidTr="001C71A2">
        <w:tblPrEx>
          <w:tblLook w:val="04A0" w:firstRow="1" w:lastRow="0" w:firstColumn="1" w:lastColumn="0" w:noHBand="0" w:noVBand="1"/>
        </w:tblPrEx>
        <w:trPr>
          <w:gridAfter w:val="1"/>
          <w:wAfter w:w="435" w:type="dxa"/>
          <w:trHeight w:val="599"/>
          <w:jc w:val="center"/>
        </w:trPr>
        <w:tc>
          <w:tcPr>
            <w:tcW w:w="3930" w:type="dxa"/>
            <w:gridSpan w:val="2"/>
            <w:shd w:val="clear" w:color="auto" w:fill="auto"/>
          </w:tcPr>
          <w:p w:rsidR="001C71A2" w:rsidRDefault="001C71A2" w:rsidP="0063403D">
            <w:pPr>
              <w:pStyle w:val="ListParagraph"/>
              <w:suppressAutoHyphens/>
              <w:autoSpaceDN w:val="0"/>
              <w:ind w:left="0"/>
              <w:contextualSpacing w:val="0"/>
              <w:rPr>
                <w:rFonts w:cs="Arial"/>
                <w:sz w:val="20"/>
                <w:szCs w:val="20"/>
              </w:rPr>
            </w:pPr>
            <w:r>
              <w:rPr>
                <w:rFonts w:cs="Arial"/>
                <w:sz w:val="20"/>
                <w:szCs w:val="20"/>
              </w:rPr>
              <w:t>Purchase and train staff in Building resilience  - whole school programme</w:t>
            </w:r>
          </w:p>
          <w:p w:rsidR="001C71A2" w:rsidRDefault="001C71A2" w:rsidP="0063403D">
            <w:pPr>
              <w:pStyle w:val="ListParagraph"/>
              <w:suppressAutoHyphens/>
              <w:autoSpaceDN w:val="0"/>
              <w:ind w:left="0"/>
              <w:contextualSpacing w:val="0"/>
              <w:rPr>
                <w:rFonts w:cs="Arial"/>
                <w:sz w:val="20"/>
                <w:szCs w:val="20"/>
              </w:rPr>
            </w:pPr>
            <w:r>
              <w:rPr>
                <w:rFonts w:cs="Arial"/>
                <w:sz w:val="20"/>
                <w:szCs w:val="20"/>
              </w:rPr>
              <w:t>(link with ASG partners)</w:t>
            </w:r>
            <w:r w:rsidR="00F27A56">
              <w:rPr>
                <w:rFonts w:cs="Arial"/>
                <w:sz w:val="20"/>
                <w:szCs w:val="20"/>
              </w:rPr>
              <w:t>,</w:t>
            </w:r>
          </w:p>
          <w:p w:rsidR="001C71A2" w:rsidRDefault="001C71A2" w:rsidP="0063403D">
            <w:pPr>
              <w:pStyle w:val="ListParagraph"/>
              <w:suppressAutoHyphens/>
              <w:autoSpaceDN w:val="0"/>
              <w:ind w:left="0"/>
              <w:contextualSpacing w:val="0"/>
              <w:rPr>
                <w:rFonts w:cs="Arial"/>
                <w:sz w:val="20"/>
                <w:szCs w:val="20"/>
              </w:rPr>
            </w:pPr>
          </w:p>
          <w:p w:rsidR="001C71A2" w:rsidRPr="00147B43" w:rsidRDefault="001C71A2" w:rsidP="0063403D">
            <w:pPr>
              <w:pStyle w:val="ListParagraph"/>
              <w:suppressAutoHyphens/>
              <w:autoSpaceDN w:val="0"/>
              <w:ind w:left="0"/>
              <w:contextualSpacing w:val="0"/>
              <w:rPr>
                <w:rFonts w:cs="Arial"/>
                <w:sz w:val="20"/>
                <w:szCs w:val="20"/>
              </w:rPr>
            </w:pPr>
            <w:r>
              <w:rPr>
                <w:rFonts w:cs="Arial"/>
                <w:sz w:val="20"/>
                <w:szCs w:val="20"/>
              </w:rPr>
              <w:t>Parent/carers open event to share Building Resilience approach and rationale.</w:t>
            </w:r>
          </w:p>
        </w:tc>
        <w:tc>
          <w:tcPr>
            <w:tcW w:w="1560" w:type="dxa"/>
            <w:shd w:val="clear" w:color="auto" w:fill="auto"/>
          </w:tcPr>
          <w:p w:rsidR="001C71A2" w:rsidRPr="00147B43" w:rsidRDefault="001C71A2" w:rsidP="00047585">
            <w:pPr>
              <w:rPr>
                <w:rFonts w:cs="Arial"/>
                <w:sz w:val="20"/>
                <w:szCs w:val="20"/>
              </w:rPr>
            </w:pPr>
            <w:r>
              <w:rPr>
                <w:rFonts w:cs="Arial"/>
                <w:sz w:val="20"/>
                <w:szCs w:val="20"/>
              </w:rPr>
              <w:t xml:space="preserve">All staff </w:t>
            </w:r>
          </w:p>
        </w:tc>
        <w:tc>
          <w:tcPr>
            <w:tcW w:w="3685" w:type="dxa"/>
            <w:vMerge/>
            <w:shd w:val="clear" w:color="auto" w:fill="auto"/>
          </w:tcPr>
          <w:p w:rsidR="001C71A2" w:rsidRPr="00147B43" w:rsidRDefault="001C71A2" w:rsidP="0063403D">
            <w:pPr>
              <w:ind w:left="360"/>
              <w:rPr>
                <w:rFonts w:cs="Arial"/>
                <w:sz w:val="20"/>
                <w:szCs w:val="20"/>
              </w:rPr>
            </w:pPr>
          </w:p>
        </w:tc>
        <w:tc>
          <w:tcPr>
            <w:tcW w:w="1276" w:type="dxa"/>
            <w:shd w:val="clear" w:color="auto" w:fill="auto"/>
          </w:tcPr>
          <w:p w:rsidR="001C71A2" w:rsidRPr="00147B43" w:rsidRDefault="001C71A2" w:rsidP="00047585">
            <w:pPr>
              <w:rPr>
                <w:rFonts w:cs="Arial"/>
                <w:sz w:val="20"/>
                <w:szCs w:val="20"/>
              </w:rPr>
            </w:pPr>
            <w:r>
              <w:rPr>
                <w:rFonts w:cs="Arial"/>
                <w:sz w:val="20"/>
                <w:szCs w:val="20"/>
              </w:rPr>
              <w:t xml:space="preserve">June 2018 </w:t>
            </w:r>
          </w:p>
        </w:tc>
        <w:tc>
          <w:tcPr>
            <w:tcW w:w="1276" w:type="dxa"/>
          </w:tcPr>
          <w:p w:rsidR="001C71A2" w:rsidRPr="00147B43" w:rsidRDefault="001C71A2" w:rsidP="00047585">
            <w:pPr>
              <w:pStyle w:val="Pa15"/>
              <w:spacing w:after="100" w:line="240" w:lineRule="auto"/>
              <w:jc w:val="center"/>
              <w:rPr>
                <w:rFonts w:ascii="Arial" w:hAnsi="Arial" w:cs="Arial"/>
                <w:b/>
                <w:sz w:val="20"/>
                <w:szCs w:val="20"/>
              </w:rPr>
            </w:pPr>
          </w:p>
        </w:tc>
        <w:tc>
          <w:tcPr>
            <w:tcW w:w="3287" w:type="dxa"/>
            <w:vMerge/>
            <w:shd w:val="clear" w:color="auto" w:fill="auto"/>
          </w:tcPr>
          <w:p w:rsidR="001C71A2" w:rsidRPr="00147B43" w:rsidRDefault="001C71A2" w:rsidP="00047585">
            <w:pPr>
              <w:pStyle w:val="Pa15"/>
              <w:spacing w:after="100" w:line="240" w:lineRule="auto"/>
              <w:jc w:val="center"/>
              <w:rPr>
                <w:rFonts w:ascii="Arial" w:hAnsi="Arial" w:cs="Arial"/>
                <w:b/>
                <w:sz w:val="20"/>
                <w:szCs w:val="20"/>
              </w:rPr>
            </w:pPr>
          </w:p>
        </w:tc>
      </w:tr>
    </w:tbl>
    <w:p w:rsidR="006A1033" w:rsidRDefault="006A1033" w:rsidP="006A103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0"/>
        <w:gridCol w:w="7192"/>
      </w:tblGrid>
      <w:tr w:rsidR="006A1033" w:rsidRPr="00E509F7" w:rsidTr="00047585">
        <w:trPr>
          <w:jc w:val="center"/>
        </w:trPr>
        <w:tc>
          <w:tcPr>
            <w:tcW w:w="14937" w:type="dxa"/>
            <w:gridSpan w:val="2"/>
            <w:shd w:val="clear" w:color="auto" w:fill="EEECE1"/>
          </w:tcPr>
          <w:p w:rsidR="006A1033" w:rsidRPr="00C515C8" w:rsidRDefault="006A1033" w:rsidP="00047585">
            <w:pPr>
              <w:spacing w:before="60"/>
              <w:jc w:val="center"/>
              <w:rPr>
                <w:rFonts w:cs="Arial"/>
                <w:b/>
                <w:color w:val="1F497D"/>
              </w:rPr>
            </w:pPr>
            <w:r w:rsidRPr="00C515C8">
              <w:rPr>
                <w:rFonts w:cs="Arial"/>
                <w:b/>
                <w:color w:val="1F497D"/>
              </w:rPr>
              <w:t>Monitoring and Evaluative Comments / Impact – Evidence of Excellence and Equity through the plan</w:t>
            </w:r>
          </w:p>
          <w:p w:rsidR="006A1033" w:rsidRPr="00C515C8" w:rsidRDefault="006A1033" w:rsidP="00047585">
            <w:pPr>
              <w:spacing w:after="60"/>
              <w:jc w:val="center"/>
              <w:rPr>
                <w:rFonts w:cs="Arial"/>
                <w:i/>
                <w:color w:val="1F497D"/>
              </w:rPr>
            </w:pPr>
            <w:r w:rsidRPr="00C515C8">
              <w:rPr>
                <w:rFonts w:cs="Arial"/>
                <w:i/>
                <w:color w:val="1F497D"/>
                <w:sz w:val="18"/>
                <w:szCs w:val="18"/>
              </w:rPr>
              <w:t>(To be completed during the course of the session to inform the audit</w:t>
            </w:r>
            <w:r w:rsidRPr="00C515C8">
              <w:rPr>
                <w:rFonts w:cs="Arial"/>
                <w:i/>
                <w:color w:val="1F497D"/>
              </w:rPr>
              <w:t xml:space="preserve"> for SQUIP 2018-2019.)</w:t>
            </w:r>
          </w:p>
        </w:tc>
      </w:tr>
      <w:tr w:rsidR="006A1033" w:rsidRPr="00E509F7" w:rsidTr="00047585">
        <w:trPr>
          <w:trHeight w:val="4065"/>
          <w:jc w:val="center"/>
        </w:trPr>
        <w:tc>
          <w:tcPr>
            <w:tcW w:w="7600" w:type="dxa"/>
            <w:shd w:val="clear" w:color="auto" w:fill="auto"/>
          </w:tcPr>
          <w:p w:rsidR="006A1033" w:rsidRDefault="006A1033" w:rsidP="00047585">
            <w:pPr>
              <w:autoSpaceDE w:val="0"/>
              <w:autoSpaceDN w:val="0"/>
              <w:adjustRightInd w:val="0"/>
              <w:spacing w:before="60"/>
              <w:rPr>
                <w:rFonts w:ascii="Corbel-Bold" w:hAnsi="Corbel-Bold" w:cs="Corbel-Bold"/>
                <w:b/>
                <w:bCs/>
                <w:sz w:val="20"/>
                <w:szCs w:val="20"/>
                <w:lang w:eastAsia="en-GB"/>
              </w:rPr>
            </w:pPr>
            <w:r>
              <w:rPr>
                <w:rFonts w:ascii="Corbel-Bold" w:hAnsi="Corbel-Bold" w:cs="Corbel-Bold"/>
                <w:b/>
                <w:bCs/>
                <w:sz w:val="20"/>
                <w:szCs w:val="20"/>
                <w:lang w:eastAsia="en-GB"/>
              </w:rPr>
              <w:t xml:space="preserve">Evaluation: </w:t>
            </w:r>
          </w:p>
          <w:p w:rsidR="00382BF3" w:rsidRPr="00382BF3" w:rsidRDefault="00382BF3" w:rsidP="00124334">
            <w:pPr>
              <w:numPr>
                <w:ilvl w:val="0"/>
                <w:numId w:val="10"/>
              </w:numPr>
              <w:autoSpaceDE w:val="0"/>
              <w:autoSpaceDN w:val="0"/>
              <w:adjustRightInd w:val="0"/>
              <w:spacing w:before="60"/>
              <w:rPr>
                <w:rFonts w:cs="Arial"/>
                <w:sz w:val="20"/>
                <w:szCs w:val="20"/>
              </w:rPr>
            </w:pPr>
            <w:r w:rsidRPr="00382BF3">
              <w:rPr>
                <w:sz w:val="20"/>
                <w:szCs w:val="20"/>
              </w:rPr>
              <w:t xml:space="preserve">How effective are our approaches to support wellbeing (e.g. buddies, mentors, safe areas)? How do you measure the impact of these approaches? </w:t>
            </w:r>
          </w:p>
          <w:p w:rsidR="006A1033" w:rsidRPr="00382BF3" w:rsidRDefault="00382BF3" w:rsidP="00124334">
            <w:pPr>
              <w:numPr>
                <w:ilvl w:val="0"/>
                <w:numId w:val="10"/>
              </w:numPr>
              <w:autoSpaceDE w:val="0"/>
              <w:autoSpaceDN w:val="0"/>
              <w:adjustRightInd w:val="0"/>
              <w:spacing w:before="60"/>
              <w:rPr>
                <w:rFonts w:cs="Arial"/>
                <w:sz w:val="20"/>
                <w:szCs w:val="20"/>
              </w:rPr>
            </w:pPr>
            <w:r w:rsidRPr="00382BF3">
              <w:rPr>
                <w:sz w:val="20"/>
                <w:szCs w:val="20"/>
              </w:rPr>
              <w:t>Does the school promote an ethos and culture of positive engagement and participation with its pupils and parents?</w:t>
            </w:r>
          </w:p>
          <w:p w:rsidR="00382BF3" w:rsidRPr="00382BF3" w:rsidRDefault="00382BF3" w:rsidP="00124334">
            <w:pPr>
              <w:numPr>
                <w:ilvl w:val="0"/>
                <w:numId w:val="10"/>
              </w:numPr>
              <w:autoSpaceDE w:val="0"/>
              <w:autoSpaceDN w:val="0"/>
              <w:adjustRightInd w:val="0"/>
              <w:spacing w:before="60"/>
              <w:rPr>
                <w:rFonts w:cs="Arial"/>
                <w:sz w:val="20"/>
                <w:szCs w:val="20"/>
              </w:rPr>
            </w:pPr>
            <w:r w:rsidRPr="00382BF3">
              <w:rPr>
                <w:sz w:val="20"/>
                <w:szCs w:val="20"/>
              </w:rPr>
              <w:t>How well do our approaches to profiling develop children’s and young people’s awareness of themselves as learners and support them to recognise the skills for learning, life and work they are developing to inform the planning of future learning?</w:t>
            </w:r>
          </w:p>
          <w:p w:rsidR="00382BF3" w:rsidRPr="00382BF3" w:rsidRDefault="00382BF3" w:rsidP="00124334">
            <w:pPr>
              <w:numPr>
                <w:ilvl w:val="0"/>
                <w:numId w:val="10"/>
              </w:numPr>
              <w:autoSpaceDE w:val="0"/>
              <w:autoSpaceDN w:val="0"/>
              <w:adjustRightInd w:val="0"/>
              <w:spacing w:before="60"/>
              <w:rPr>
                <w:rFonts w:cs="Arial"/>
                <w:sz w:val="20"/>
                <w:szCs w:val="20"/>
              </w:rPr>
            </w:pPr>
            <w:r w:rsidRPr="00382BF3">
              <w:rPr>
                <w:sz w:val="20"/>
                <w:szCs w:val="20"/>
              </w:rPr>
              <w:t>Are staff able to access effective levels of support and training to build their capacity to engage with the needs of diverse learners?</w:t>
            </w:r>
          </w:p>
          <w:p w:rsidR="00382BF3" w:rsidRPr="00382BF3" w:rsidRDefault="00382BF3" w:rsidP="00124334">
            <w:pPr>
              <w:numPr>
                <w:ilvl w:val="0"/>
                <w:numId w:val="10"/>
              </w:numPr>
              <w:autoSpaceDE w:val="0"/>
              <w:autoSpaceDN w:val="0"/>
              <w:adjustRightInd w:val="0"/>
              <w:spacing w:before="60"/>
              <w:rPr>
                <w:rFonts w:cs="Arial"/>
                <w:sz w:val="20"/>
                <w:szCs w:val="20"/>
              </w:rPr>
            </w:pPr>
            <w:r w:rsidRPr="00382BF3">
              <w:rPr>
                <w:sz w:val="20"/>
                <w:szCs w:val="20"/>
              </w:rPr>
              <w:t xml:space="preserve">To what extent do all staff understand GIRFEC, the wellbeing indicators and how these can have a positive impact on children and their families? </w:t>
            </w:r>
          </w:p>
          <w:p w:rsidR="00382BF3" w:rsidRPr="00382BF3" w:rsidRDefault="00382BF3" w:rsidP="00124334">
            <w:pPr>
              <w:numPr>
                <w:ilvl w:val="0"/>
                <w:numId w:val="10"/>
              </w:numPr>
              <w:autoSpaceDE w:val="0"/>
              <w:autoSpaceDN w:val="0"/>
              <w:adjustRightInd w:val="0"/>
              <w:spacing w:before="60"/>
              <w:rPr>
                <w:rFonts w:cs="Arial"/>
                <w:sz w:val="20"/>
                <w:szCs w:val="20"/>
              </w:rPr>
            </w:pPr>
            <w:r w:rsidRPr="00382BF3">
              <w:rPr>
                <w:sz w:val="20"/>
                <w:szCs w:val="20"/>
              </w:rPr>
              <w:t>How well are families supported in developing strategies which lead to positive relationships, better learning and better behaviour?</w:t>
            </w:r>
          </w:p>
          <w:p w:rsidR="00382BF3" w:rsidRPr="00382BF3" w:rsidRDefault="00382BF3" w:rsidP="00124334">
            <w:pPr>
              <w:numPr>
                <w:ilvl w:val="0"/>
                <w:numId w:val="10"/>
              </w:numPr>
              <w:autoSpaceDE w:val="0"/>
              <w:autoSpaceDN w:val="0"/>
              <w:adjustRightInd w:val="0"/>
              <w:spacing w:before="60"/>
              <w:rPr>
                <w:rFonts w:cs="Arial"/>
                <w:sz w:val="20"/>
                <w:szCs w:val="20"/>
              </w:rPr>
            </w:pPr>
            <w:r w:rsidRPr="00382BF3">
              <w:rPr>
                <w:sz w:val="20"/>
                <w:szCs w:val="20"/>
              </w:rPr>
              <w:t>How well do we enable parents, carers and families and the local community to contribute to the life of the school and be involved in school improvement?</w:t>
            </w:r>
          </w:p>
          <w:p w:rsidR="00382BF3" w:rsidRPr="00F6130C" w:rsidRDefault="00382BF3" w:rsidP="00382BF3">
            <w:pPr>
              <w:numPr>
                <w:ilvl w:val="0"/>
                <w:numId w:val="10"/>
              </w:numPr>
              <w:autoSpaceDE w:val="0"/>
              <w:autoSpaceDN w:val="0"/>
              <w:adjustRightInd w:val="0"/>
              <w:spacing w:before="60"/>
              <w:rPr>
                <w:rFonts w:cs="Arial"/>
                <w:sz w:val="20"/>
                <w:szCs w:val="20"/>
              </w:rPr>
            </w:pPr>
            <w:r w:rsidRPr="00382BF3">
              <w:rPr>
                <w:sz w:val="20"/>
                <w:szCs w:val="20"/>
              </w:rPr>
              <w:t xml:space="preserve">How well do all staff understand their role and responsibility in supporting </w:t>
            </w:r>
            <w:r w:rsidRPr="00F6130C">
              <w:rPr>
                <w:sz w:val="20"/>
                <w:szCs w:val="20"/>
              </w:rPr>
              <w:t xml:space="preserve">learners’ health and wellbeing? </w:t>
            </w:r>
          </w:p>
          <w:p w:rsidR="00382BF3" w:rsidRPr="00F6130C" w:rsidRDefault="00382BF3" w:rsidP="00382BF3">
            <w:pPr>
              <w:numPr>
                <w:ilvl w:val="0"/>
                <w:numId w:val="10"/>
              </w:numPr>
              <w:autoSpaceDE w:val="0"/>
              <w:autoSpaceDN w:val="0"/>
              <w:adjustRightInd w:val="0"/>
              <w:spacing w:before="60"/>
              <w:rPr>
                <w:rFonts w:cs="Arial"/>
                <w:sz w:val="20"/>
                <w:szCs w:val="20"/>
              </w:rPr>
            </w:pPr>
            <w:r w:rsidRPr="00F6130C">
              <w:rPr>
                <w:sz w:val="20"/>
                <w:szCs w:val="20"/>
              </w:rPr>
              <w:t>How well does our school ensure that the curriculum is designed to develop and promote equality and diversity, eliminate discrimination?</w:t>
            </w:r>
          </w:p>
          <w:p w:rsidR="00F6130C" w:rsidRPr="00F6130C" w:rsidRDefault="00F6130C" w:rsidP="00382BF3">
            <w:pPr>
              <w:numPr>
                <w:ilvl w:val="0"/>
                <w:numId w:val="10"/>
              </w:numPr>
              <w:autoSpaceDE w:val="0"/>
              <w:autoSpaceDN w:val="0"/>
              <w:adjustRightInd w:val="0"/>
              <w:spacing w:before="60"/>
              <w:rPr>
                <w:rFonts w:cs="Arial"/>
                <w:sz w:val="20"/>
                <w:szCs w:val="20"/>
              </w:rPr>
            </w:pPr>
            <w:r w:rsidRPr="00F6130C">
              <w:rPr>
                <w:sz w:val="20"/>
                <w:szCs w:val="20"/>
              </w:rPr>
              <w:t xml:space="preserve"> How well do we ensure that all children feel safe, healthy, achieving, nurtured, active, respect</w:t>
            </w:r>
            <w:r>
              <w:rPr>
                <w:sz w:val="20"/>
                <w:szCs w:val="20"/>
              </w:rPr>
              <w:t>ed, responsible and included?</w:t>
            </w:r>
          </w:p>
          <w:p w:rsidR="00382BF3" w:rsidRPr="00C05E38" w:rsidRDefault="00F6130C" w:rsidP="00382BF3">
            <w:pPr>
              <w:numPr>
                <w:ilvl w:val="0"/>
                <w:numId w:val="10"/>
              </w:numPr>
              <w:autoSpaceDE w:val="0"/>
              <w:autoSpaceDN w:val="0"/>
              <w:adjustRightInd w:val="0"/>
              <w:spacing w:before="60"/>
              <w:rPr>
                <w:rFonts w:cs="Arial"/>
                <w:sz w:val="20"/>
                <w:szCs w:val="20"/>
              </w:rPr>
            </w:pPr>
            <w:r w:rsidRPr="00F6130C">
              <w:rPr>
                <w:sz w:val="20"/>
                <w:szCs w:val="20"/>
              </w:rPr>
              <w:t>How well do children and young people show consideration for others and demonstrate positive behaviour and relationships?</w:t>
            </w:r>
          </w:p>
        </w:tc>
        <w:tc>
          <w:tcPr>
            <w:tcW w:w="7337" w:type="dxa"/>
            <w:shd w:val="clear" w:color="auto" w:fill="auto"/>
          </w:tcPr>
          <w:p w:rsidR="006A1033" w:rsidRDefault="006A1033" w:rsidP="00047585">
            <w:pPr>
              <w:autoSpaceDE w:val="0"/>
              <w:autoSpaceDN w:val="0"/>
              <w:adjustRightInd w:val="0"/>
              <w:spacing w:before="60"/>
              <w:rPr>
                <w:rFonts w:ascii="Corbel-Bold" w:hAnsi="Corbel-Bold" w:cs="Corbel-Bold"/>
                <w:b/>
                <w:bCs/>
                <w:sz w:val="20"/>
                <w:szCs w:val="20"/>
                <w:lang w:eastAsia="en-GB"/>
              </w:rPr>
            </w:pPr>
            <w:r>
              <w:rPr>
                <w:rFonts w:ascii="Corbel-Bold" w:hAnsi="Corbel-Bold" w:cs="Corbel-Bold"/>
                <w:b/>
                <w:bCs/>
                <w:sz w:val="20"/>
                <w:szCs w:val="20"/>
                <w:lang w:eastAsia="en-GB"/>
              </w:rPr>
              <w:t>Evidence:</w:t>
            </w:r>
          </w:p>
          <w:p w:rsidR="006A1033" w:rsidRDefault="006A1033" w:rsidP="00047585">
            <w:pPr>
              <w:spacing w:before="60"/>
              <w:rPr>
                <w:rFonts w:cs="Arial"/>
                <w:sz w:val="20"/>
                <w:szCs w:val="20"/>
              </w:rPr>
            </w:pPr>
          </w:p>
        </w:tc>
      </w:tr>
    </w:tbl>
    <w:p w:rsidR="006A1033" w:rsidRDefault="006A1033" w:rsidP="006A1033">
      <w:pPr>
        <w:spacing w:after="200" w:line="276" w:lineRule="auto"/>
        <w:rPr>
          <w:rFonts w:cs="Arial"/>
          <w:b/>
          <w:bCs/>
          <w:sz w:val="28"/>
          <w:szCs w:val="28"/>
          <w:lang w:eastAsia="en-GB"/>
        </w:rPr>
      </w:pPr>
      <w:r>
        <w:rPr>
          <w:rFonts w:cs="Arial"/>
          <w:b/>
          <w:bCs/>
          <w:sz w:val="28"/>
          <w:szCs w:val="28"/>
          <w:lang w:eastAsia="en-GB"/>
        </w:rPr>
        <w:br w:type="page"/>
      </w:r>
    </w:p>
    <w:tbl>
      <w:tblPr>
        <w:tblW w:w="15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2"/>
        <w:gridCol w:w="1084"/>
        <w:gridCol w:w="1088"/>
        <w:gridCol w:w="1605"/>
        <w:gridCol w:w="4394"/>
        <w:gridCol w:w="4738"/>
      </w:tblGrid>
      <w:tr w:rsidR="006A1033" w:rsidRPr="00414A74" w:rsidTr="00047585">
        <w:trPr>
          <w:trHeight w:val="399"/>
          <w:jc w:val="center"/>
        </w:trPr>
        <w:tc>
          <w:tcPr>
            <w:tcW w:w="10343" w:type="dxa"/>
            <w:gridSpan w:val="5"/>
            <w:shd w:val="clear" w:color="auto" w:fill="EEECE1"/>
          </w:tcPr>
          <w:p w:rsidR="006A1033" w:rsidRDefault="006A1033" w:rsidP="00047585">
            <w:pPr>
              <w:pStyle w:val="Pa15"/>
              <w:spacing w:before="60" w:after="60" w:line="240" w:lineRule="auto"/>
              <w:rPr>
                <w:rFonts w:ascii="Century Gothic" w:hAnsi="Century Gothic" w:cs="Arial"/>
                <w:b/>
                <w:color w:val="1F497D" w:themeColor="text2"/>
              </w:rPr>
            </w:pPr>
            <w:r>
              <w:rPr>
                <w:rFonts w:ascii="Century Gothic" w:hAnsi="Century Gothic" w:cs="Arial"/>
                <w:b/>
                <w:color w:val="1F497D"/>
              </w:rPr>
              <w:lastRenderedPageBreak/>
              <w:t>Improvement Priority 4</w:t>
            </w:r>
            <w:r w:rsidRPr="00EC6456">
              <w:rPr>
                <w:rFonts w:ascii="Century Gothic" w:hAnsi="Century Gothic" w:cs="Arial"/>
                <w:b/>
                <w:color w:val="1F497D"/>
              </w:rPr>
              <w:t>:</w:t>
            </w:r>
            <w:r>
              <w:rPr>
                <w:rFonts w:ascii="Century Gothic" w:hAnsi="Century Gothic" w:cs="Arial"/>
                <w:b/>
                <w:color w:val="3366FF"/>
              </w:rPr>
              <w:t xml:space="preserve">  </w:t>
            </w:r>
            <w:r>
              <w:rPr>
                <w:rFonts w:ascii="Century Gothic" w:hAnsi="Century Gothic" w:cs="Arial"/>
                <w:b/>
                <w:color w:val="1F497D" w:themeColor="text2"/>
              </w:rPr>
              <w:t xml:space="preserve">Year </w:t>
            </w:r>
            <w:r w:rsidRPr="00C05E38">
              <w:rPr>
                <w:rFonts w:ascii="Century Gothic" w:hAnsi="Century Gothic" w:cs="Arial"/>
                <w:b/>
                <w:color w:val="1F497D" w:themeColor="text2"/>
              </w:rPr>
              <w:t xml:space="preserve"> of </w:t>
            </w:r>
          </w:p>
          <w:p w:rsidR="009E3365" w:rsidRPr="009E3365" w:rsidRDefault="009E3365" w:rsidP="009E3365">
            <w:pPr>
              <w:rPr>
                <w:lang w:eastAsia="en-GB"/>
              </w:rPr>
            </w:pPr>
            <w:r>
              <w:rPr>
                <w:lang w:eastAsia="en-GB"/>
              </w:rPr>
              <w:t xml:space="preserve">NURSERY </w:t>
            </w:r>
          </w:p>
        </w:tc>
        <w:tc>
          <w:tcPr>
            <w:tcW w:w="4738" w:type="dxa"/>
            <w:shd w:val="clear" w:color="auto" w:fill="EEECE1"/>
          </w:tcPr>
          <w:p w:rsidR="006A1033" w:rsidRPr="00EC6456" w:rsidRDefault="006A1033" w:rsidP="00047585">
            <w:pPr>
              <w:pStyle w:val="Header"/>
              <w:spacing w:before="60" w:after="60"/>
              <w:rPr>
                <w:rFonts w:ascii="Century Gothic" w:hAnsi="Century Gothic" w:cs="Arial"/>
                <w:b/>
                <w:color w:val="1F497D"/>
                <w:szCs w:val="24"/>
              </w:rPr>
            </w:pPr>
            <w:r w:rsidRPr="00EC6456">
              <w:rPr>
                <w:rFonts w:ascii="Century Gothic" w:hAnsi="Century Gothic" w:cs="Arial"/>
                <w:b/>
                <w:color w:val="1F497D"/>
                <w:szCs w:val="24"/>
              </w:rPr>
              <w:t>Lead Responsible:</w:t>
            </w:r>
            <w:r>
              <w:rPr>
                <w:rFonts w:ascii="Century Gothic" w:hAnsi="Century Gothic" w:cs="Arial"/>
                <w:b/>
                <w:color w:val="1F497D"/>
                <w:szCs w:val="24"/>
              </w:rPr>
              <w:t xml:space="preserve"> </w:t>
            </w:r>
            <w:r w:rsidR="000643B7">
              <w:rPr>
                <w:rFonts w:ascii="Century Gothic" w:hAnsi="Century Gothic" w:cs="Arial"/>
                <w:b/>
                <w:color w:val="1F497D"/>
                <w:szCs w:val="24"/>
              </w:rPr>
              <w:t>Principal</w:t>
            </w:r>
            <w:r w:rsidR="009E3365">
              <w:rPr>
                <w:rFonts w:ascii="Century Gothic" w:hAnsi="Century Gothic" w:cs="Arial"/>
                <w:b/>
                <w:color w:val="1F497D"/>
                <w:szCs w:val="24"/>
              </w:rPr>
              <w:t xml:space="preserve"> Teacher </w:t>
            </w:r>
          </w:p>
        </w:tc>
      </w:tr>
      <w:tr w:rsidR="006A1033" w:rsidRPr="00414A74" w:rsidTr="00047585">
        <w:trPr>
          <w:trHeight w:val="1074"/>
          <w:jc w:val="center"/>
        </w:trPr>
        <w:tc>
          <w:tcPr>
            <w:tcW w:w="5949" w:type="dxa"/>
            <w:gridSpan w:val="4"/>
            <w:tcBorders>
              <w:bottom w:val="nil"/>
              <w:right w:val="nil"/>
            </w:tcBorders>
            <w:shd w:val="clear" w:color="auto" w:fill="auto"/>
          </w:tcPr>
          <w:p w:rsidR="006A1033" w:rsidRPr="00C05E38" w:rsidRDefault="006A1033" w:rsidP="00047585">
            <w:pPr>
              <w:pStyle w:val="ListParagraph"/>
              <w:autoSpaceDE w:val="0"/>
              <w:autoSpaceDN w:val="0"/>
              <w:adjustRightInd w:val="0"/>
              <w:spacing w:before="60" w:line="360" w:lineRule="auto"/>
              <w:ind w:left="0"/>
              <w:rPr>
                <w:rFonts w:cs="Arial"/>
                <w:b/>
                <w:bCs/>
                <w:color w:val="1F497D"/>
                <w:sz w:val="22"/>
              </w:rPr>
            </w:pPr>
            <w:r w:rsidRPr="000B6209">
              <w:rPr>
                <w:rFonts w:cs="Arial"/>
                <w:b/>
                <w:color w:val="1F497D"/>
                <w:sz w:val="22"/>
                <w:lang w:eastAsia="en-GB"/>
              </w:rPr>
              <w:t xml:space="preserve">NIF </w:t>
            </w:r>
            <w:r>
              <w:rPr>
                <w:rFonts w:cs="Arial"/>
                <w:b/>
                <w:color w:val="1F497D"/>
                <w:sz w:val="22"/>
                <w:lang w:eastAsia="en-GB"/>
              </w:rPr>
              <w:t>Priorities</w:t>
            </w:r>
          </w:p>
          <w:p w:rsidR="006A1033" w:rsidRPr="00E718B8" w:rsidRDefault="006A1033" w:rsidP="00124334">
            <w:pPr>
              <w:pStyle w:val="ListParagraph"/>
              <w:numPr>
                <w:ilvl w:val="0"/>
                <w:numId w:val="20"/>
              </w:numPr>
              <w:autoSpaceDE w:val="0"/>
              <w:autoSpaceDN w:val="0"/>
              <w:adjustRightInd w:val="0"/>
              <w:spacing w:before="60" w:after="60"/>
              <w:rPr>
                <w:rFonts w:cs="Arial"/>
                <w:bCs/>
                <w:color w:val="1D1D1B"/>
                <w:sz w:val="20"/>
                <w:szCs w:val="20"/>
              </w:rPr>
            </w:pPr>
            <w:r w:rsidRPr="00E718B8">
              <w:rPr>
                <w:rFonts w:cs="Arial"/>
                <w:bCs/>
                <w:color w:val="1D1D1B"/>
                <w:sz w:val="20"/>
                <w:szCs w:val="20"/>
              </w:rPr>
              <w:t xml:space="preserve">Improvement in attainment, particularly in literacy and numeracy </w:t>
            </w:r>
          </w:p>
          <w:p w:rsidR="006A1033" w:rsidRPr="00C05E38" w:rsidRDefault="006A1033" w:rsidP="00124334">
            <w:pPr>
              <w:pStyle w:val="ListParagraph"/>
              <w:numPr>
                <w:ilvl w:val="0"/>
                <w:numId w:val="20"/>
              </w:numPr>
              <w:autoSpaceDE w:val="0"/>
              <w:autoSpaceDN w:val="0"/>
              <w:adjustRightInd w:val="0"/>
              <w:spacing w:before="60" w:after="60"/>
              <w:contextualSpacing w:val="0"/>
              <w:rPr>
                <w:rFonts w:cs="Arial"/>
                <w:bCs/>
                <w:color w:val="1D1D1B"/>
                <w:sz w:val="20"/>
                <w:szCs w:val="20"/>
              </w:rPr>
            </w:pPr>
            <w:r w:rsidRPr="00C05E38">
              <w:rPr>
                <w:rFonts w:cs="Arial"/>
                <w:bCs/>
                <w:color w:val="1D1D1B"/>
                <w:sz w:val="20"/>
                <w:szCs w:val="20"/>
              </w:rPr>
              <w:t xml:space="preserve">Closing the attainment gap between the most and least disadvantaged children </w:t>
            </w:r>
          </w:p>
          <w:p w:rsidR="006A1033" w:rsidRDefault="006A1033" w:rsidP="00124334">
            <w:pPr>
              <w:pStyle w:val="ListParagraph"/>
              <w:numPr>
                <w:ilvl w:val="0"/>
                <w:numId w:val="20"/>
              </w:numPr>
              <w:autoSpaceDE w:val="0"/>
              <w:autoSpaceDN w:val="0"/>
              <w:adjustRightInd w:val="0"/>
              <w:spacing w:before="60" w:after="60"/>
              <w:contextualSpacing w:val="0"/>
              <w:rPr>
                <w:rFonts w:cs="Arial"/>
                <w:bCs/>
                <w:color w:val="1D1D1B"/>
                <w:sz w:val="20"/>
                <w:szCs w:val="20"/>
              </w:rPr>
            </w:pPr>
            <w:r w:rsidRPr="00C05E38">
              <w:rPr>
                <w:rFonts w:cs="Arial"/>
                <w:bCs/>
                <w:color w:val="1D1D1B"/>
                <w:sz w:val="20"/>
                <w:szCs w:val="20"/>
              </w:rPr>
              <w:t xml:space="preserve">Improvement in children and young people’s health and wellbeing </w:t>
            </w:r>
          </w:p>
          <w:p w:rsidR="006A1033" w:rsidRDefault="006A1033" w:rsidP="00124334">
            <w:pPr>
              <w:pStyle w:val="ListParagraph"/>
              <w:numPr>
                <w:ilvl w:val="0"/>
                <w:numId w:val="20"/>
              </w:numPr>
              <w:autoSpaceDE w:val="0"/>
              <w:autoSpaceDN w:val="0"/>
              <w:adjustRightInd w:val="0"/>
              <w:spacing w:before="60" w:after="60"/>
              <w:contextualSpacing w:val="0"/>
              <w:rPr>
                <w:rFonts w:cs="Arial"/>
                <w:bCs/>
                <w:color w:val="1D1D1B"/>
                <w:sz w:val="20"/>
                <w:szCs w:val="20"/>
              </w:rPr>
            </w:pPr>
            <w:r w:rsidRPr="00C05E38">
              <w:rPr>
                <w:rFonts w:cs="Arial"/>
                <w:bCs/>
                <w:color w:val="1D1D1B"/>
                <w:sz w:val="20"/>
                <w:szCs w:val="20"/>
              </w:rPr>
              <w:t xml:space="preserve">Improvement in employability skills and sustained, positive school leaver destinations for all young people </w:t>
            </w:r>
          </w:p>
          <w:p w:rsidR="006A1033" w:rsidRPr="00BC1F4D" w:rsidRDefault="006A1033" w:rsidP="00047585">
            <w:pPr>
              <w:pStyle w:val="ListParagraph"/>
              <w:autoSpaceDE w:val="0"/>
              <w:autoSpaceDN w:val="0"/>
              <w:adjustRightInd w:val="0"/>
              <w:spacing w:before="60" w:after="60"/>
              <w:ind w:left="357"/>
              <w:contextualSpacing w:val="0"/>
              <w:rPr>
                <w:rFonts w:cs="Arial"/>
                <w:bCs/>
                <w:color w:val="1D1D1B"/>
                <w:sz w:val="20"/>
                <w:szCs w:val="20"/>
              </w:rPr>
            </w:pPr>
          </w:p>
        </w:tc>
        <w:tc>
          <w:tcPr>
            <w:tcW w:w="4394" w:type="dxa"/>
            <w:vMerge w:val="restart"/>
            <w:tcBorders>
              <w:left w:val="nil"/>
              <w:bottom w:val="nil"/>
            </w:tcBorders>
            <w:shd w:val="clear" w:color="auto" w:fill="auto"/>
          </w:tcPr>
          <w:p w:rsidR="006A1033" w:rsidRPr="00423A4C" w:rsidRDefault="006A1033" w:rsidP="00047585">
            <w:pPr>
              <w:pStyle w:val="Pa15"/>
              <w:spacing w:after="100" w:line="240" w:lineRule="auto"/>
              <w:rPr>
                <w:rFonts w:ascii="Arial" w:hAnsi="Arial" w:cs="Arial"/>
                <w:bCs/>
                <w:color w:val="1D1D1B"/>
                <w:sz w:val="20"/>
                <w:szCs w:val="20"/>
              </w:rPr>
            </w:pPr>
            <w:r w:rsidRPr="00C05E38">
              <w:rPr>
                <w:rFonts w:ascii="Century Gothic" w:hAnsi="Century Gothic" w:cs="Arial"/>
                <w:b/>
                <w:noProof/>
                <w:color w:val="1F497D"/>
                <w:sz w:val="20"/>
                <w:szCs w:val="20"/>
              </w:rPr>
              <w:drawing>
                <wp:anchor distT="0" distB="0" distL="114300" distR="114300" simplePos="0" relativeHeight="251664384" behindDoc="0" locked="0" layoutInCell="1" allowOverlap="1" wp14:anchorId="46648647" wp14:editId="198038BF">
                  <wp:simplePos x="0" y="0"/>
                  <wp:positionH relativeFrom="column">
                    <wp:posOffset>34925</wp:posOffset>
                  </wp:positionH>
                  <wp:positionV relativeFrom="paragraph">
                    <wp:posOffset>17145</wp:posOffset>
                  </wp:positionV>
                  <wp:extent cx="2676525" cy="2609850"/>
                  <wp:effectExtent l="0" t="0" r="9525" b="0"/>
                  <wp:wrapNone/>
                  <wp:docPr id="2" name="Picture 2" descr="F:\Aberdeen City\SQUIP\NIF-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berdeen City\SQUIP\NIF-diagram.gif"/>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2491"/>
                          <a:stretch/>
                        </pic:blipFill>
                        <pic:spPr bwMode="auto">
                          <a:xfrm>
                            <a:off x="0" y="0"/>
                            <a:ext cx="2677795" cy="26110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38" w:type="dxa"/>
            <w:vMerge w:val="restart"/>
            <w:tcBorders>
              <w:bottom w:val="nil"/>
            </w:tcBorders>
            <w:shd w:val="clear" w:color="auto" w:fill="auto"/>
          </w:tcPr>
          <w:p w:rsidR="006A1033" w:rsidRPr="00C05E38" w:rsidRDefault="006A1033" w:rsidP="00047585">
            <w:pPr>
              <w:spacing w:before="60"/>
              <w:rPr>
                <w:rFonts w:cs="Arial"/>
                <w:b/>
                <w:color w:val="1F497D"/>
                <w:sz w:val="22"/>
              </w:rPr>
            </w:pPr>
            <w:r w:rsidRPr="00C05E38">
              <w:rPr>
                <w:rFonts w:cs="Arial"/>
                <w:b/>
                <w:color w:val="1F497D"/>
                <w:sz w:val="22"/>
              </w:rPr>
              <w:t xml:space="preserve">Focus HGIOS?4 Quality Indicators </w:t>
            </w:r>
          </w:p>
          <w:p w:rsidR="006A1033" w:rsidRPr="00E718B8" w:rsidRDefault="006A1033" w:rsidP="00124334">
            <w:pPr>
              <w:pStyle w:val="ListParagraph"/>
              <w:numPr>
                <w:ilvl w:val="1"/>
                <w:numId w:val="21"/>
              </w:numPr>
              <w:rPr>
                <w:rFonts w:cs="Arial"/>
                <w:sz w:val="20"/>
                <w:szCs w:val="20"/>
              </w:rPr>
            </w:pPr>
            <w:r w:rsidRPr="00E718B8">
              <w:rPr>
                <w:rFonts w:cs="Arial"/>
                <w:sz w:val="20"/>
                <w:szCs w:val="20"/>
              </w:rPr>
              <w:t>Self-evaluation for self-improvement</w:t>
            </w:r>
          </w:p>
          <w:p w:rsidR="006A1033" w:rsidRDefault="006A1033" w:rsidP="00124334">
            <w:pPr>
              <w:numPr>
                <w:ilvl w:val="1"/>
                <w:numId w:val="21"/>
              </w:numPr>
              <w:rPr>
                <w:rFonts w:cs="Arial"/>
                <w:sz w:val="20"/>
                <w:szCs w:val="20"/>
              </w:rPr>
            </w:pPr>
            <w:r w:rsidRPr="00C05E38">
              <w:rPr>
                <w:rFonts w:cs="Arial"/>
                <w:sz w:val="20"/>
                <w:szCs w:val="20"/>
              </w:rPr>
              <w:t>Leadership of learning</w:t>
            </w:r>
          </w:p>
          <w:p w:rsidR="006A1033" w:rsidRPr="00E718B8" w:rsidRDefault="006A1033" w:rsidP="00124334">
            <w:pPr>
              <w:numPr>
                <w:ilvl w:val="1"/>
                <w:numId w:val="21"/>
              </w:numPr>
              <w:rPr>
                <w:rFonts w:cs="Arial"/>
                <w:sz w:val="20"/>
                <w:szCs w:val="20"/>
              </w:rPr>
            </w:pPr>
            <w:r w:rsidRPr="00E718B8">
              <w:rPr>
                <w:rFonts w:cs="Arial"/>
                <w:sz w:val="20"/>
                <w:szCs w:val="20"/>
              </w:rPr>
              <w:t>Leadership of change</w:t>
            </w:r>
          </w:p>
          <w:p w:rsidR="006A1033" w:rsidRPr="00C05E38" w:rsidRDefault="006A1033" w:rsidP="00124334">
            <w:pPr>
              <w:numPr>
                <w:ilvl w:val="1"/>
                <w:numId w:val="21"/>
              </w:numPr>
              <w:rPr>
                <w:rFonts w:cs="Arial"/>
                <w:sz w:val="20"/>
                <w:szCs w:val="20"/>
              </w:rPr>
            </w:pPr>
            <w:r w:rsidRPr="00C05E38">
              <w:rPr>
                <w:rFonts w:cs="Arial"/>
                <w:sz w:val="20"/>
                <w:szCs w:val="20"/>
              </w:rPr>
              <w:t>Leadership of management and staff</w:t>
            </w:r>
          </w:p>
          <w:p w:rsidR="006A1033" w:rsidRPr="00C05E38" w:rsidRDefault="006A1033" w:rsidP="00124334">
            <w:pPr>
              <w:numPr>
                <w:ilvl w:val="1"/>
                <w:numId w:val="21"/>
              </w:numPr>
              <w:rPr>
                <w:rFonts w:cs="Arial"/>
                <w:sz w:val="20"/>
                <w:szCs w:val="20"/>
              </w:rPr>
            </w:pPr>
            <w:r w:rsidRPr="00C05E38">
              <w:rPr>
                <w:rFonts w:cs="Arial"/>
                <w:sz w:val="20"/>
                <w:szCs w:val="20"/>
              </w:rPr>
              <w:t>Management of resources to promote equity</w:t>
            </w:r>
          </w:p>
          <w:p w:rsidR="006A1033" w:rsidRPr="00C05E38" w:rsidRDefault="006A1033" w:rsidP="00047585">
            <w:pPr>
              <w:pStyle w:val="ListParagraph"/>
              <w:ind w:left="0"/>
              <w:rPr>
                <w:rFonts w:cs="Arial"/>
                <w:sz w:val="20"/>
                <w:szCs w:val="20"/>
              </w:rPr>
            </w:pPr>
            <w:r w:rsidRPr="00C05E38">
              <w:rPr>
                <w:rFonts w:cs="Arial"/>
                <w:sz w:val="20"/>
                <w:szCs w:val="20"/>
              </w:rPr>
              <w:t>2.1 Safeguarding and child protection</w:t>
            </w:r>
          </w:p>
          <w:p w:rsidR="006A1033" w:rsidRPr="00C05E38" w:rsidRDefault="006A1033" w:rsidP="00047585">
            <w:pPr>
              <w:rPr>
                <w:rFonts w:cs="Arial"/>
                <w:sz w:val="20"/>
                <w:szCs w:val="20"/>
              </w:rPr>
            </w:pPr>
            <w:r w:rsidRPr="00C05E38">
              <w:rPr>
                <w:rFonts w:cs="Arial"/>
                <w:sz w:val="20"/>
                <w:szCs w:val="20"/>
              </w:rPr>
              <w:t>2.2  Curriculum</w:t>
            </w:r>
          </w:p>
          <w:p w:rsidR="006A1033" w:rsidRPr="00C05E38" w:rsidRDefault="006A1033" w:rsidP="00047585">
            <w:pPr>
              <w:rPr>
                <w:rFonts w:cs="Arial"/>
                <w:sz w:val="20"/>
                <w:szCs w:val="20"/>
              </w:rPr>
            </w:pPr>
            <w:r w:rsidRPr="00C05E38">
              <w:rPr>
                <w:rFonts w:cs="Arial"/>
                <w:sz w:val="20"/>
                <w:szCs w:val="20"/>
              </w:rPr>
              <w:t>2.3  Learning, teaching and assessment</w:t>
            </w:r>
          </w:p>
          <w:p w:rsidR="006A1033" w:rsidRPr="00C05E38" w:rsidRDefault="006A1033" w:rsidP="00047585">
            <w:pPr>
              <w:rPr>
                <w:rFonts w:cs="Arial"/>
                <w:sz w:val="20"/>
                <w:szCs w:val="20"/>
              </w:rPr>
            </w:pPr>
            <w:r w:rsidRPr="00C05E38">
              <w:rPr>
                <w:rFonts w:cs="Arial"/>
                <w:sz w:val="20"/>
                <w:szCs w:val="20"/>
              </w:rPr>
              <w:t>2.4  Personalised support</w:t>
            </w:r>
          </w:p>
          <w:p w:rsidR="006A1033" w:rsidRPr="00C05E38" w:rsidRDefault="006A1033" w:rsidP="00047585">
            <w:pPr>
              <w:rPr>
                <w:rFonts w:cs="Arial"/>
                <w:sz w:val="20"/>
                <w:szCs w:val="20"/>
              </w:rPr>
            </w:pPr>
            <w:r w:rsidRPr="00C05E38">
              <w:rPr>
                <w:rFonts w:cs="Arial"/>
                <w:sz w:val="20"/>
                <w:szCs w:val="20"/>
              </w:rPr>
              <w:t>2.5  Family learning</w:t>
            </w:r>
          </w:p>
          <w:p w:rsidR="006A1033" w:rsidRPr="00C05E38" w:rsidRDefault="006A1033" w:rsidP="00047585">
            <w:pPr>
              <w:rPr>
                <w:rFonts w:cs="Arial"/>
                <w:sz w:val="20"/>
                <w:szCs w:val="20"/>
              </w:rPr>
            </w:pPr>
            <w:r w:rsidRPr="00C05E38">
              <w:rPr>
                <w:rFonts w:cs="Arial"/>
                <w:sz w:val="20"/>
                <w:szCs w:val="20"/>
              </w:rPr>
              <w:t>2.6 Transitions</w:t>
            </w:r>
          </w:p>
          <w:p w:rsidR="006A1033" w:rsidRPr="00C05E38" w:rsidRDefault="006A1033" w:rsidP="00047585">
            <w:pPr>
              <w:rPr>
                <w:rFonts w:cs="Arial"/>
                <w:sz w:val="20"/>
                <w:szCs w:val="20"/>
              </w:rPr>
            </w:pPr>
            <w:r w:rsidRPr="00C05E38">
              <w:rPr>
                <w:rFonts w:cs="Arial"/>
                <w:sz w:val="20"/>
                <w:szCs w:val="20"/>
              </w:rPr>
              <w:t>2.7  Partnerships</w:t>
            </w:r>
          </w:p>
          <w:p w:rsidR="006A1033" w:rsidRPr="00C05E38" w:rsidRDefault="006A1033" w:rsidP="00047585">
            <w:pPr>
              <w:rPr>
                <w:rFonts w:cs="Arial"/>
                <w:sz w:val="20"/>
                <w:szCs w:val="20"/>
              </w:rPr>
            </w:pPr>
            <w:r w:rsidRPr="00C05E38">
              <w:rPr>
                <w:rFonts w:cs="Arial"/>
                <w:sz w:val="20"/>
                <w:szCs w:val="20"/>
              </w:rPr>
              <w:t>3.1  Ensuring wellbeing, equality and inclusion</w:t>
            </w:r>
          </w:p>
          <w:p w:rsidR="006A1033" w:rsidRPr="00C05E38" w:rsidRDefault="006A1033" w:rsidP="00047585">
            <w:pPr>
              <w:autoSpaceDE w:val="0"/>
              <w:autoSpaceDN w:val="0"/>
              <w:adjustRightInd w:val="0"/>
              <w:rPr>
                <w:rFonts w:cs="Arial"/>
                <w:sz w:val="20"/>
                <w:szCs w:val="20"/>
              </w:rPr>
            </w:pPr>
            <w:r w:rsidRPr="00C05E38">
              <w:rPr>
                <w:rFonts w:cs="Arial"/>
                <w:sz w:val="20"/>
                <w:szCs w:val="20"/>
              </w:rPr>
              <w:t>3.2  Raising attainment and achievement</w:t>
            </w:r>
          </w:p>
          <w:p w:rsidR="006A1033" w:rsidRPr="00C05E38" w:rsidRDefault="006A1033" w:rsidP="00047585">
            <w:pPr>
              <w:autoSpaceDE w:val="0"/>
              <w:autoSpaceDN w:val="0"/>
              <w:adjustRightInd w:val="0"/>
              <w:rPr>
                <w:rFonts w:cs="Arial"/>
                <w:sz w:val="20"/>
                <w:szCs w:val="20"/>
              </w:rPr>
            </w:pPr>
            <w:r w:rsidRPr="00C05E38">
              <w:rPr>
                <w:rFonts w:cs="Arial"/>
                <w:sz w:val="20"/>
                <w:szCs w:val="20"/>
              </w:rPr>
              <w:t>3.2  Securing children’s progress (ELC)</w:t>
            </w:r>
          </w:p>
          <w:p w:rsidR="006A1033" w:rsidRPr="00BC1F4D" w:rsidRDefault="006A1033" w:rsidP="00047585">
            <w:pPr>
              <w:rPr>
                <w:rFonts w:cs="Arial"/>
                <w:b/>
                <w:color w:val="1F497D"/>
                <w:sz w:val="22"/>
              </w:rPr>
            </w:pPr>
            <w:r w:rsidRPr="00C05E38">
              <w:rPr>
                <w:rFonts w:cs="Arial"/>
                <w:sz w:val="20"/>
                <w:szCs w:val="20"/>
              </w:rPr>
              <w:t>3.3 Increasing creativity and employability</w:t>
            </w:r>
          </w:p>
        </w:tc>
      </w:tr>
      <w:tr w:rsidR="006A1033" w:rsidRPr="00414A74" w:rsidTr="00047585">
        <w:trPr>
          <w:trHeight w:val="285"/>
          <w:jc w:val="center"/>
        </w:trPr>
        <w:tc>
          <w:tcPr>
            <w:tcW w:w="5949" w:type="dxa"/>
            <w:gridSpan w:val="4"/>
            <w:tcBorders>
              <w:top w:val="nil"/>
              <w:left w:val="single" w:sz="4" w:space="0" w:color="auto"/>
              <w:bottom w:val="nil"/>
              <w:right w:val="nil"/>
            </w:tcBorders>
            <w:shd w:val="clear" w:color="auto" w:fill="auto"/>
          </w:tcPr>
          <w:p w:rsidR="006A1033" w:rsidRPr="00BC1F4D" w:rsidRDefault="006A1033" w:rsidP="00047585">
            <w:pPr>
              <w:pStyle w:val="ListParagraph"/>
              <w:autoSpaceDE w:val="0"/>
              <w:autoSpaceDN w:val="0"/>
              <w:adjustRightInd w:val="0"/>
              <w:spacing w:line="360" w:lineRule="auto"/>
              <w:ind w:left="0"/>
              <w:rPr>
                <w:rFonts w:cs="Arial"/>
                <w:b/>
                <w:bCs/>
                <w:color w:val="1F497D"/>
                <w:sz w:val="20"/>
                <w:szCs w:val="20"/>
              </w:rPr>
            </w:pPr>
            <w:r w:rsidRPr="00C05E38">
              <w:rPr>
                <w:rFonts w:cs="Arial"/>
                <w:b/>
                <w:bCs/>
                <w:color w:val="1F497D"/>
                <w:sz w:val="20"/>
                <w:szCs w:val="20"/>
              </w:rPr>
              <w:t>Linked to National Improvement Driver(s)</w:t>
            </w:r>
          </w:p>
        </w:tc>
        <w:tc>
          <w:tcPr>
            <w:tcW w:w="4394" w:type="dxa"/>
            <w:vMerge/>
            <w:tcBorders>
              <w:top w:val="nil"/>
              <w:left w:val="nil"/>
              <w:bottom w:val="nil"/>
              <w:right w:val="nil"/>
            </w:tcBorders>
            <w:shd w:val="clear" w:color="auto" w:fill="auto"/>
          </w:tcPr>
          <w:p w:rsidR="006A1033" w:rsidRPr="00C05E38" w:rsidRDefault="006A1033" w:rsidP="00047585">
            <w:pPr>
              <w:pStyle w:val="Pa15"/>
              <w:spacing w:after="100" w:line="240" w:lineRule="auto"/>
              <w:rPr>
                <w:rFonts w:ascii="Century Gothic" w:hAnsi="Century Gothic" w:cs="Arial"/>
                <w:b/>
                <w:noProof/>
                <w:color w:val="1F497D"/>
                <w:sz w:val="20"/>
                <w:szCs w:val="20"/>
                <w:lang w:eastAsia="zh-CN"/>
              </w:rPr>
            </w:pPr>
          </w:p>
        </w:tc>
        <w:tc>
          <w:tcPr>
            <w:tcW w:w="4738" w:type="dxa"/>
            <w:vMerge/>
            <w:tcBorders>
              <w:top w:val="nil"/>
              <w:left w:val="nil"/>
              <w:bottom w:val="nil"/>
              <w:right w:val="nil"/>
            </w:tcBorders>
            <w:shd w:val="clear" w:color="auto" w:fill="auto"/>
          </w:tcPr>
          <w:p w:rsidR="006A1033" w:rsidRPr="00C05E38" w:rsidRDefault="006A1033" w:rsidP="00047585">
            <w:pPr>
              <w:spacing w:before="60"/>
              <w:rPr>
                <w:rFonts w:cs="Arial"/>
                <w:b/>
                <w:color w:val="1F497D"/>
                <w:sz w:val="22"/>
              </w:rPr>
            </w:pPr>
          </w:p>
        </w:tc>
      </w:tr>
      <w:tr w:rsidR="006A1033" w:rsidRPr="00414A74" w:rsidTr="00047585">
        <w:trPr>
          <w:trHeight w:val="644"/>
          <w:jc w:val="center"/>
        </w:trPr>
        <w:tc>
          <w:tcPr>
            <w:tcW w:w="2172" w:type="dxa"/>
            <w:tcBorders>
              <w:top w:val="nil"/>
              <w:left w:val="single" w:sz="4" w:space="0" w:color="auto"/>
              <w:bottom w:val="nil"/>
              <w:right w:val="nil"/>
            </w:tcBorders>
            <w:shd w:val="clear" w:color="auto" w:fill="auto"/>
          </w:tcPr>
          <w:p w:rsidR="006A1033" w:rsidRPr="000B6209" w:rsidRDefault="006A1033" w:rsidP="00047585">
            <w:pPr>
              <w:pStyle w:val="ListParagraph"/>
              <w:autoSpaceDE w:val="0"/>
              <w:autoSpaceDN w:val="0"/>
              <w:adjustRightInd w:val="0"/>
              <w:ind w:left="0"/>
              <w:jc w:val="center"/>
              <w:rPr>
                <w:rFonts w:cs="Arial"/>
                <w:b/>
                <w:color w:val="1F497D"/>
                <w:sz w:val="22"/>
                <w:lang w:eastAsia="en-GB"/>
              </w:rPr>
            </w:pPr>
            <w:r w:rsidRPr="000268C3">
              <w:rPr>
                <w:rFonts w:cs="Arial"/>
                <w:bCs/>
                <w:color w:val="1D1D1B"/>
                <w:sz w:val="20"/>
                <w:szCs w:val="20"/>
              </w:rPr>
              <w:t>Assessment of Children’s Progress</w:t>
            </w:r>
          </w:p>
        </w:tc>
        <w:tc>
          <w:tcPr>
            <w:tcW w:w="2172" w:type="dxa"/>
            <w:gridSpan w:val="2"/>
            <w:tcBorders>
              <w:top w:val="nil"/>
              <w:left w:val="nil"/>
              <w:bottom w:val="nil"/>
              <w:right w:val="nil"/>
            </w:tcBorders>
            <w:shd w:val="clear" w:color="auto" w:fill="auto"/>
          </w:tcPr>
          <w:p w:rsidR="006A1033" w:rsidRPr="000B6209" w:rsidRDefault="006A1033" w:rsidP="00047585">
            <w:pPr>
              <w:pStyle w:val="ListParagraph"/>
              <w:autoSpaceDE w:val="0"/>
              <w:autoSpaceDN w:val="0"/>
              <w:adjustRightInd w:val="0"/>
              <w:ind w:left="0"/>
              <w:jc w:val="center"/>
              <w:rPr>
                <w:rFonts w:cs="Arial"/>
                <w:b/>
                <w:color w:val="1F497D"/>
                <w:sz w:val="22"/>
                <w:lang w:eastAsia="en-GB"/>
              </w:rPr>
            </w:pPr>
            <w:r>
              <w:rPr>
                <w:rFonts w:cs="Arial"/>
                <w:bCs/>
                <w:color w:val="1D1D1B"/>
                <w:sz w:val="20"/>
                <w:szCs w:val="20"/>
              </w:rPr>
              <w:t>Teacher Professionalism</w:t>
            </w:r>
          </w:p>
        </w:tc>
        <w:tc>
          <w:tcPr>
            <w:tcW w:w="1605" w:type="dxa"/>
            <w:tcBorders>
              <w:top w:val="nil"/>
              <w:left w:val="nil"/>
              <w:bottom w:val="nil"/>
              <w:right w:val="nil"/>
            </w:tcBorders>
            <w:shd w:val="clear" w:color="auto" w:fill="auto"/>
          </w:tcPr>
          <w:p w:rsidR="006A1033" w:rsidRPr="00BC1F4D" w:rsidRDefault="006A1033" w:rsidP="00047585">
            <w:pPr>
              <w:pStyle w:val="Pa15"/>
              <w:spacing w:after="100" w:line="240" w:lineRule="auto"/>
              <w:jc w:val="center"/>
              <w:rPr>
                <w:rFonts w:ascii="Arial" w:hAnsi="Arial" w:cs="Arial"/>
                <w:bCs/>
                <w:color w:val="1D1D1B"/>
                <w:sz w:val="20"/>
                <w:szCs w:val="20"/>
              </w:rPr>
            </w:pPr>
            <w:r>
              <w:rPr>
                <w:rFonts w:ascii="Arial" w:hAnsi="Arial" w:cs="Arial"/>
                <w:bCs/>
                <w:color w:val="1D1D1B"/>
                <w:sz w:val="20"/>
                <w:szCs w:val="20"/>
              </w:rPr>
              <w:t>Parental  Engagement</w:t>
            </w:r>
          </w:p>
        </w:tc>
        <w:tc>
          <w:tcPr>
            <w:tcW w:w="4394" w:type="dxa"/>
            <w:vMerge/>
            <w:tcBorders>
              <w:top w:val="nil"/>
              <w:left w:val="nil"/>
            </w:tcBorders>
            <w:shd w:val="clear" w:color="auto" w:fill="auto"/>
          </w:tcPr>
          <w:p w:rsidR="006A1033" w:rsidRPr="00C05E38" w:rsidRDefault="006A1033" w:rsidP="00047585">
            <w:pPr>
              <w:pStyle w:val="Pa15"/>
              <w:spacing w:after="100" w:line="240" w:lineRule="auto"/>
              <w:rPr>
                <w:rFonts w:ascii="Century Gothic" w:hAnsi="Century Gothic" w:cs="Arial"/>
                <w:b/>
                <w:noProof/>
                <w:color w:val="1F497D"/>
                <w:sz w:val="20"/>
                <w:szCs w:val="20"/>
                <w:lang w:eastAsia="zh-CN"/>
              </w:rPr>
            </w:pPr>
          </w:p>
        </w:tc>
        <w:tc>
          <w:tcPr>
            <w:tcW w:w="4738" w:type="dxa"/>
            <w:vMerge/>
            <w:tcBorders>
              <w:top w:val="nil"/>
            </w:tcBorders>
            <w:shd w:val="clear" w:color="auto" w:fill="auto"/>
          </w:tcPr>
          <w:p w:rsidR="006A1033" w:rsidRPr="00C05E38" w:rsidRDefault="006A1033" w:rsidP="00047585">
            <w:pPr>
              <w:spacing w:before="60"/>
              <w:rPr>
                <w:rFonts w:cs="Arial"/>
                <w:b/>
                <w:color w:val="1F497D"/>
                <w:sz w:val="22"/>
              </w:rPr>
            </w:pPr>
          </w:p>
        </w:tc>
      </w:tr>
      <w:tr w:rsidR="006A1033" w:rsidRPr="00414A74" w:rsidTr="00047585">
        <w:trPr>
          <w:trHeight w:val="600"/>
          <w:jc w:val="center"/>
        </w:trPr>
        <w:tc>
          <w:tcPr>
            <w:tcW w:w="3256" w:type="dxa"/>
            <w:gridSpan w:val="2"/>
            <w:tcBorders>
              <w:top w:val="nil"/>
              <w:left w:val="single" w:sz="4" w:space="0" w:color="auto"/>
              <w:bottom w:val="nil"/>
              <w:right w:val="nil"/>
            </w:tcBorders>
            <w:shd w:val="clear" w:color="auto" w:fill="auto"/>
          </w:tcPr>
          <w:p w:rsidR="006A1033" w:rsidRPr="000B6209" w:rsidRDefault="006A1033" w:rsidP="00047585">
            <w:pPr>
              <w:pStyle w:val="ListParagraph"/>
              <w:autoSpaceDE w:val="0"/>
              <w:autoSpaceDN w:val="0"/>
              <w:adjustRightInd w:val="0"/>
              <w:ind w:left="0"/>
              <w:jc w:val="center"/>
              <w:rPr>
                <w:rFonts w:cs="Arial"/>
                <w:b/>
                <w:color w:val="1F497D"/>
                <w:sz w:val="22"/>
                <w:lang w:eastAsia="en-GB"/>
              </w:rPr>
            </w:pPr>
            <w:r w:rsidRPr="000268C3">
              <w:rPr>
                <w:rFonts w:cs="Arial"/>
                <w:bCs/>
                <w:color w:val="1D1D1B"/>
                <w:sz w:val="20"/>
                <w:szCs w:val="20"/>
              </w:rPr>
              <w:t>School Leadership</w:t>
            </w:r>
          </w:p>
        </w:tc>
        <w:tc>
          <w:tcPr>
            <w:tcW w:w="2693" w:type="dxa"/>
            <w:gridSpan w:val="2"/>
            <w:tcBorders>
              <w:top w:val="nil"/>
              <w:left w:val="nil"/>
              <w:bottom w:val="nil"/>
              <w:right w:val="nil"/>
            </w:tcBorders>
            <w:shd w:val="clear" w:color="auto" w:fill="auto"/>
          </w:tcPr>
          <w:p w:rsidR="006A1033" w:rsidRPr="000B6209" w:rsidRDefault="006A1033" w:rsidP="00047585">
            <w:pPr>
              <w:pStyle w:val="ListParagraph"/>
              <w:autoSpaceDE w:val="0"/>
              <w:autoSpaceDN w:val="0"/>
              <w:adjustRightInd w:val="0"/>
              <w:ind w:left="0"/>
              <w:jc w:val="center"/>
              <w:rPr>
                <w:rFonts w:cs="Arial"/>
                <w:b/>
                <w:color w:val="1F497D"/>
                <w:sz w:val="22"/>
                <w:lang w:eastAsia="en-GB"/>
              </w:rPr>
            </w:pPr>
            <w:r w:rsidRPr="00F83C07">
              <w:rPr>
                <w:rFonts w:cs="Arial"/>
                <w:bCs/>
                <w:sz w:val="20"/>
                <w:szCs w:val="20"/>
              </w:rPr>
              <w:t>School Improvement</w:t>
            </w:r>
          </w:p>
        </w:tc>
        <w:tc>
          <w:tcPr>
            <w:tcW w:w="4394" w:type="dxa"/>
            <w:vMerge/>
            <w:tcBorders>
              <w:left w:val="nil"/>
            </w:tcBorders>
            <w:shd w:val="clear" w:color="auto" w:fill="auto"/>
          </w:tcPr>
          <w:p w:rsidR="006A1033" w:rsidRPr="00C05E38" w:rsidRDefault="006A1033" w:rsidP="00047585">
            <w:pPr>
              <w:pStyle w:val="Pa15"/>
              <w:spacing w:after="100" w:line="240" w:lineRule="auto"/>
              <w:rPr>
                <w:rFonts w:ascii="Century Gothic" w:hAnsi="Century Gothic" w:cs="Arial"/>
                <w:b/>
                <w:noProof/>
                <w:color w:val="1F497D"/>
                <w:sz w:val="20"/>
                <w:szCs w:val="20"/>
                <w:lang w:eastAsia="zh-CN"/>
              </w:rPr>
            </w:pPr>
          </w:p>
        </w:tc>
        <w:tc>
          <w:tcPr>
            <w:tcW w:w="4738" w:type="dxa"/>
            <w:vMerge/>
            <w:shd w:val="clear" w:color="auto" w:fill="auto"/>
          </w:tcPr>
          <w:p w:rsidR="006A1033" w:rsidRPr="00C05E38" w:rsidRDefault="006A1033" w:rsidP="00047585">
            <w:pPr>
              <w:spacing w:before="60"/>
              <w:rPr>
                <w:rFonts w:cs="Arial"/>
                <w:b/>
                <w:color w:val="1F497D"/>
                <w:sz w:val="22"/>
              </w:rPr>
            </w:pPr>
          </w:p>
        </w:tc>
      </w:tr>
      <w:tr w:rsidR="006A1033" w:rsidRPr="00414A74" w:rsidTr="00047585">
        <w:trPr>
          <w:trHeight w:val="618"/>
          <w:jc w:val="center"/>
        </w:trPr>
        <w:tc>
          <w:tcPr>
            <w:tcW w:w="15081" w:type="dxa"/>
            <w:gridSpan w:val="6"/>
            <w:shd w:val="clear" w:color="auto" w:fill="auto"/>
          </w:tcPr>
          <w:p w:rsidR="006A1033" w:rsidRPr="0056174A" w:rsidRDefault="006A1033" w:rsidP="00047585">
            <w:pPr>
              <w:shd w:val="clear" w:color="auto" w:fill="FFFFFF"/>
              <w:rPr>
                <w:rStyle w:val="Strong"/>
                <w:rFonts w:cs="Arial"/>
                <w:color w:val="1F497D" w:themeColor="text2"/>
                <w:sz w:val="20"/>
                <w:szCs w:val="20"/>
              </w:rPr>
            </w:pPr>
            <w:r w:rsidRPr="0056174A">
              <w:rPr>
                <w:rStyle w:val="Strong"/>
                <w:rFonts w:cs="Arial"/>
                <w:color w:val="1F497D" w:themeColor="text2"/>
                <w:sz w:val="20"/>
                <w:szCs w:val="20"/>
              </w:rPr>
              <w:t>Curriculum for Excellence – Entitlements for all children and young people</w:t>
            </w:r>
          </w:p>
          <w:p w:rsidR="006A1033" w:rsidRPr="00423A4C" w:rsidRDefault="006A1033" w:rsidP="00047585">
            <w:pPr>
              <w:shd w:val="clear" w:color="auto" w:fill="FFFFFF"/>
              <w:rPr>
                <w:rStyle w:val="Strong"/>
                <w:rFonts w:cs="Arial"/>
                <w:b w:val="0"/>
                <w:color w:val="000000"/>
                <w:sz w:val="18"/>
                <w:szCs w:val="18"/>
              </w:rPr>
            </w:pPr>
            <w:r w:rsidRPr="00423A4C">
              <w:rPr>
                <w:rStyle w:val="Strong"/>
                <w:rFonts w:cs="Arial"/>
                <w:b w:val="0"/>
                <w:color w:val="000000"/>
                <w:sz w:val="20"/>
                <w:szCs w:val="20"/>
              </w:rPr>
              <w:t xml:space="preserve">1. </w:t>
            </w:r>
            <w:r w:rsidRPr="00423A4C">
              <w:rPr>
                <w:rStyle w:val="Strong"/>
                <w:rFonts w:cs="Arial"/>
                <w:b w:val="0"/>
                <w:color w:val="000000"/>
                <w:sz w:val="18"/>
                <w:szCs w:val="18"/>
              </w:rPr>
              <w:t>Every child and young person is entitled to experience a curriculum which is coherent from 3 to 18</w:t>
            </w:r>
          </w:p>
          <w:p w:rsidR="006A1033" w:rsidRPr="00423A4C" w:rsidRDefault="006A1033" w:rsidP="00047585">
            <w:pPr>
              <w:shd w:val="clear" w:color="auto" w:fill="FFFFFF"/>
              <w:rPr>
                <w:rFonts w:cs="Arial"/>
                <w:b/>
                <w:color w:val="000000"/>
                <w:sz w:val="18"/>
                <w:szCs w:val="18"/>
              </w:rPr>
            </w:pPr>
            <w:r w:rsidRPr="00423A4C">
              <w:rPr>
                <w:rStyle w:val="Strong"/>
                <w:rFonts w:cs="Arial"/>
                <w:b w:val="0"/>
                <w:color w:val="000000"/>
                <w:sz w:val="18"/>
                <w:szCs w:val="18"/>
              </w:rPr>
              <w:t>2. Every child and young person is entitled to experience a broad general education</w:t>
            </w:r>
          </w:p>
          <w:p w:rsidR="006A1033" w:rsidRPr="00423A4C" w:rsidRDefault="006A1033" w:rsidP="00047585">
            <w:pPr>
              <w:shd w:val="clear" w:color="auto" w:fill="FFFFFF"/>
              <w:rPr>
                <w:rFonts w:cs="Arial"/>
                <w:b/>
                <w:color w:val="000000"/>
                <w:sz w:val="18"/>
                <w:szCs w:val="18"/>
              </w:rPr>
            </w:pPr>
            <w:r w:rsidRPr="00423A4C">
              <w:rPr>
                <w:rStyle w:val="Strong"/>
                <w:rFonts w:cs="Arial"/>
                <w:b w:val="0"/>
                <w:color w:val="000000"/>
                <w:sz w:val="18"/>
                <w:szCs w:val="18"/>
              </w:rPr>
              <w:t>3. Every young person is entitled to experience a senior phase where he or she can continue to develop the four capacities and also obtain qualifications</w:t>
            </w:r>
            <w:r w:rsidRPr="00423A4C">
              <w:rPr>
                <w:rFonts w:cs="Arial"/>
                <w:b/>
                <w:color w:val="000000"/>
                <w:sz w:val="18"/>
                <w:szCs w:val="18"/>
              </w:rPr>
              <w:t>.</w:t>
            </w:r>
          </w:p>
          <w:p w:rsidR="006A1033" w:rsidRPr="00423A4C" w:rsidRDefault="006A1033" w:rsidP="00047585">
            <w:pPr>
              <w:shd w:val="clear" w:color="auto" w:fill="FFFFFF"/>
              <w:rPr>
                <w:rFonts w:cs="Arial"/>
                <w:b/>
                <w:color w:val="000000"/>
                <w:sz w:val="18"/>
                <w:szCs w:val="18"/>
              </w:rPr>
            </w:pPr>
            <w:r w:rsidRPr="00423A4C">
              <w:rPr>
                <w:rStyle w:val="Strong"/>
                <w:rFonts w:cs="Arial"/>
                <w:b w:val="0"/>
                <w:color w:val="000000"/>
                <w:sz w:val="18"/>
                <w:szCs w:val="18"/>
              </w:rPr>
              <w:t>4. Every child and young person is entitled to develop skills for learning, skills for life and skills for work, with a continuous focus on literacy and numeracy and health and wellbeing</w:t>
            </w:r>
          </w:p>
          <w:p w:rsidR="006A1033" w:rsidRPr="00423A4C" w:rsidRDefault="006A1033" w:rsidP="00047585">
            <w:pPr>
              <w:shd w:val="clear" w:color="auto" w:fill="FFFFFF"/>
              <w:rPr>
                <w:rStyle w:val="Strong"/>
                <w:rFonts w:cs="Arial"/>
                <w:b w:val="0"/>
                <w:color w:val="000000"/>
                <w:sz w:val="18"/>
                <w:szCs w:val="18"/>
              </w:rPr>
            </w:pPr>
            <w:r w:rsidRPr="00423A4C">
              <w:rPr>
                <w:rStyle w:val="Strong"/>
                <w:rFonts w:cs="Arial"/>
                <w:b w:val="0"/>
                <w:color w:val="000000"/>
                <w:sz w:val="18"/>
                <w:szCs w:val="18"/>
              </w:rPr>
              <w:t xml:space="preserve">5. Every child and young person is entitled to personal support to enable them to gain as much as possible from the opportunities which </w:t>
            </w:r>
            <w:r w:rsidRPr="00423A4C">
              <w:rPr>
                <w:rStyle w:val="Emphasis"/>
                <w:rFonts w:cs="Arial"/>
                <w:b/>
                <w:bCs/>
                <w:color w:val="000000"/>
                <w:sz w:val="18"/>
                <w:szCs w:val="18"/>
              </w:rPr>
              <w:t>Curriculum for Excellence</w:t>
            </w:r>
            <w:r w:rsidRPr="00423A4C">
              <w:rPr>
                <w:rStyle w:val="Strong"/>
                <w:rFonts w:cs="Arial"/>
                <w:b w:val="0"/>
                <w:color w:val="000000"/>
                <w:sz w:val="18"/>
                <w:szCs w:val="18"/>
              </w:rPr>
              <w:t xml:space="preserve"> can provide</w:t>
            </w:r>
          </w:p>
          <w:p w:rsidR="006A1033" w:rsidRPr="00423A4C" w:rsidRDefault="006A1033" w:rsidP="00047585">
            <w:pPr>
              <w:shd w:val="clear" w:color="auto" w:fill="FFFFFF"/>
              <w:rPr>
                <w:rStyle w:val="Strong"/>
                <w:rFonts w:cs="Arial"/>
                <w:b w:val="0"/>
                <w:color w:val="000000"/>
                <w:sz w:val="20"/>
                <w:szCs w:val="20"/>
              </w:rPr>
            </w:pPr>
            <w:r w:rsidRPr="00423A4C">
              <w:rPr>
                <w:rStyle w:val="Strong"/>
                <w:rFonts w:cs="Arial"/>
                <w:b w:val="0"/>
                <w:color w:val="000000"/>
                <w:sz w:val="18"/>
                <w:szCs w:val="18"/>
              </w:rPr>
              <w:t>6. Every young person is entitled to support in moving into a positive and sustained destination</w:t>
            </w:r>
          </w:p>
        </w:tc>
      </w:tr>
    </w:tbl>
    <w:p w:rsidR="006A1033" w:rsidRDefault="006A1033" w:rsidP="006A1033"/>
    <w:tbl>
      <w:tblPr>
        <w:tblW w:w="15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1"/>
      </w:tblGrid>
      <w:tr w:rsidR="006A1033" w:rsidRPr="008C658E" w:rsidTr="00047585">
        <w:trPr>
          <w:trHeight w:val="307"/>
          <w:jc w:val="center"/>
        </w:trPr>
        <w:tc>
          <w:tcPr>
            <w:tcW w:w="15081" w:type="dxa"/>
            <w:shd w:val="clear" w:color="auto" w:fill="EEECE1"/>
          </w:tcPr>
          <w:p w:rsidR="006A1033" w:rsidRPr="00B069BB" w:rsidRDefault="006A1033" w:rsidP="00047585">
            <w:pPr>
              <w:pStyle w:val="Header"/>
              <w:spacing w:before="60" w:after="60"/>
              <w:rPr>
                <w:rFonts w:cs="Arial"/>
                <w:b/>
                <w:color w:val="1F497D"/>
              </w:rPr>
            </w:pPr>
            <w:r>
              <w:rPr>
                <w:rFonts w:ascii="Century Gothic" w:hAnsi="Century Gothic" w:cs="Arial"/>
                <w:b/>
                <w:color w:val="1F497D"/>
                <w:szCs w:val="24"/>
              </w:rPr>
              <w:t>Improve</w:t>
            </w:r>
            <w:r w:rsidR="009E3365">
              <w:rPr>
                <w:rFonts w:ascii="Century Gothic" w:hAnsi="Century Gothic" w:cs="Arial"/>
                <w:b/>
                <w:color w:val="1F497D"/>
                <w:szCs w:val="24"/>
              </w:rPr>
              <w:t>ment Priority 4</w:t>
            </w:r>
            <w:r>
              <w:rPr>
                <w:rFonts w:ascii="Century Gothic" w:hAnsi="Century Gothic" w:cs="Arial"/>
                <w:b/>
                <w:color w:val="1F497D"/>
                <w:szCs w:val="24"/>
              </w:rPr>
              <w:t xml:space="preserve"> </w:t>
            </w:r>
            <w:r w:rsidRPr="009B3F66">
              <w:rPr>
                <w:rFonts w:cs="Arial"/>
                <w:b/>
                <w:color w:val="1F497D"/>
              </w:rPr>
              <w:t>Intended Outcome(s):</w:t>
            </w:r>
            <w:r>
              <w:rPr>
                <w:rFonts w:cs="Arial"/>
                <w:b/>
                <w:color w:val="1F497D"/>
              </w:rPr>
              <w:t xml:space="preserve"> </w:t>
            </w:r>
          </w:p>
        </w:tc>
      </w:tr>
      <w:tr w:rsidR="006A1033" w:rsidRPr="008C658E" w:rsidTr="00047585">
        <w:trPr>
          <w:trHeight w:val="307"/>
          <w:jc w:val="center"/>
        </w:trPr>
        <w:tc>
          <w:tcPr>
            <w:tcW w:w="15081" w:type="dxa"/>
            <w:shd w:val="clear" w:color="auto" w:fill="auto"/>
          </w:tcPr>
          <w:p w:rsidR="006A1033" w:rsidRDefault="006A1033" w:rsidP="00047585">
            <w:pPr>
              <w:pStyle w:val="Header"/>
              <w:spacing w:before="60" w:after="60"/>
              <w:rPr>
                <w:rFonts w:ascii="Century Gothic" w:hAnsi="Century Gothic" w:cs="Arial"/>
                <w:b/>
                <w:color w:val="1F497D"/>
                <w:szCs w:val="24"/>
              </w:rPr>
            </w:pPr>
          </w:p>
        </w:tc>
      </w:tr>
      <w:tr w:rsidR="006A1033" w:rsidRPr="008C658E" w:rsidTr="00047585">
        <w:trPr>
          <w:trHeight w:val="307"/>
          <w:jc w:val="center"/>
        </w:trPr>
        <w:tc>
          <w:tcPr>
            <w:tcW w:w="15081" w:type="dxa"/>
            <w:shd w:val="clear" w:color="auto" w:fill="auto"/>
          </w:tcPr>
          <w:p w:rsidR="006A1033" w:rsidRDefault="006A1033" w:rsidP="00047585">
            <w:pPr>
              <w:pStyle w:val="Header"/>
              <w:spacing w:before="60" w:after="60"/>
              <w:rPr>
                <w:rFonts w:ascii="Century Gothic" w:hAnsi="Century Gothic" w:cs="Arial"/>
                <w:b/>
                <w:color w:val="1F497D"/>
                <w:szCs w:val="24"/>
              </w:rPr>
            </w:pPr>
          </w:p>
        </w:tc>
      </w:tr>
    </w:tbl>
    <w:p w:rsidR="006A1033" w:rsidRDefault="006A1033" w:rsidP="006A1033">
      <w:pPr>
        <w:spacing w:after="200" w:line="276" w:lineRule="auto"/>
        <w:rPr>
          <w:sz w:val="20"/>
          <w:szCs w:val="20"/>
        </w:rPr>
      </w:pPr>
      <w:r>
        <w:rPr>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1541"/>
        <w:gridCol w:w="3585"/>
        <w:gridCol w:w="1272"/>
        <w:gridCol w:w="1261"/>
        <w:gridCol w:w="3190"/>
      </w:tblGrid>
      <w:tr w:rsidR="006A1033" w:rsidRPr="00653D47" w:rsidTr="00047585">
        <w:trPr>
          <w:trHeight w:val="424"/>
          <w:jc w:val="center"/>
        </w:trPr>
        <w:tc>
          <w:tcPr>
            <w:tcW w:w="15014" w:type="dxa"/>
            <w:gridSpan w:val="6"/>
            <w:shd w:val="clear" w:color="auto" w:fill="EEECE1"/>
          </w:tcPr>
          <w:p w:rsidR="006A1033" w:rsidRPr="000055AF" w:rsidRDefault="006A1033" w:rsidP="00047585">
            <w:pPr>
              <w:pStyle w:val="Pa15"/>
              <w:spacing w:before="60" w:after="60" w:line="240" w:lineRule="auto"/>
              <w:rPr>
                <w:rFonts w:ascii="Century Gothic" w:hAnsi="Century Gothic" w:cs="Arial"/>
                <w:b/>
                <w:color w:val="3366FF"/>
              </w:rPr>
            </w:pPr>
            <w:r>
              <w:rPr>
                <w:rFonts w:ascii="Century Gothic" w:hAnsi="Century Gothic" w:cs="Arial"/>
                <w:b/>
                <w:color w:val="1F497D"/>
              </w:rPr>
              <w:lastRenderedPageBreak/>
              <w:t>Improvement Priority 4</w:t>
            </w:r>
            <w:r w:rsidRPr="00EC6456">
              <w:rPr>
                <w:rFonts w:ascii="Century Gothic" w:hAnsi="Century Gothic" w:cs="Arial"/>
                <w:b/>
                <w:color w:val="1F497D"/>
              </w:rPr>
              <w:t>:</w:t>
            </w:r>
            <w:r>
              <w:rPr>
                <w:rFonts w:ascii="Century Gothic" w:hAnsi="Century Gothic" w:cs="Arial"/>
                <w:b/>
                <w:color w:val="3366FF"/>
              </w:rPr>
              <w:t xml:space="preserve">  </w:t>
            </w:r>
          </w:p>
        </w:tc>
      </w:tr>
      <w:tr w:rsidR="006A1033" w:rsidRPr="00653D47" w:rsidTr="00047585">
        <w:trPr>
          <w:trHeight w:val="274"/>
          <w:jc w:val="center"/>
        </w:trPr>
        <w:tc>
          <w:tcPr>
            <w:tcW w:w="3930" w:type="dxa"/>
            <w:vMerge w:val="restart"/>
            <w:shd w:val="clear" w:color="auto" w:fill="auto"/>
          </w:tcPr>
          <w:p w:rsidR="006A1033" w:rsidRPr="00F6686B" w:rsidRDefault="006A1033" w:rsidP="00047585">
            <w:pPr>
              <w:spacing w:before="60"/>
              <w:jc w:val="center"/>
              <w:rPr>
                <w:rFonts w:cs="Arial"/>
                <w:b/>
                <w:sz w:val="20"/>
                <w:szCs w:val="20"/>
              </w:rPr>
            </w:pPr>
            <w:r w:rsidRPr="00F6686B">
              <w:rPr>
                <w:rFonts w:cs="Arial"/>
                <w:b/>
                <w:sz w:val="20"/>
                <w:szCs w:val="20"/>
              </w:rPr>
              <w:t>Specific Actions</w:t>
            </w:r>
          </w:p>
        </w:tc>
        <w:tc>
          <w:tcPr>
            <w:tcW w:w="1560" w:type="dxa"/>
            <w:vMerge w:val="restart"/>
            <w:shd w:val="clear" w:color="auto" w:fill="auto"/>
          </w:tcPr>
          <w:p w:rsidR="006A1033" w:rsidRPr="00F6686B" w:rsidRDefault="006A1033" w:rsidP="00047585">
            <w:pPr>
              <w:spacing w:before="60"/>
              <w:jc w:val="center"/>
              <w:rPr>
                <w:rFonts w:cs="Arial"/>
                <w:b/>
                <w:sz w:val="20"/>
                <w:szCs w:val="20"/>
              </w:rPr>
            </w:pPr>
            <w:r w:rsidRPr="00F6686B">
              <w:rPr>
                <w:rFonts w:cs="Arial"/>
                <w:b/>
                <w:sz w:val="20"/>
                <w:szCs w:val="20"/>
              </w:rPr>
              <w:t>Resource                        Time / People / CLPL</w:t>
            </w:r>
          </w:p>
        </w:tc>
        <w:tc>
          <w:tcPr>
            <w:tcW w:w="3685" w:type="dxa"/>
            <w:vMerge w:val="restart"/>
            <w:shd w:val="clear" w:color="auto" w:fill="auto"/>
          </w:tcPr>
          <w:p w:rsidR="006A1033" w:rsidRPr="00F6686B" w:rsidRDefault="006A1033" w:rsidP="00047585">
            <w:pPr>
              <w:spacing w:before="60"/>
              <w:jc w:val="center"/>
              <w:rPr>
                <w:rFonts w:cs="Arial"/>
                <w:b/>
                <w:sz w:val="20"/>
                <w:szCs w:val="20"/>
              </w:rPr>
            </w:pPr>
            <w:r w:rsidRPr="00F6686B">
              <w:rPr>
                <w:rFonts w:cs="Arial"/>
                <w:b/>
                <w:sz w:val="20"/>
                <w:szCs w:val="20"/>
              </w:rPr>
              <w:t xml:space="preserve">Measures of Success </w:t>
            </w:r>
          </w:p>
          <w:p w:rsidR="006A1033" w:rsidRPr="00F6686B" w:rsidRDefault="006A1033" w:rsidP="00047585">
            <w:pPr>
              <w:jc w:val="center"/>
              <w:rPr>
                <w:rFonts w:cs="Arial"/>
                <w:b/>
                <w:sz w:val="20"/>
                <w:szCs w:val="20"/>
              </w:rPr>
            </w:pPr>
            <w:r w:rsidRPr="00F6686B">
              <w:rPr>
                <w:rFonts w:cs="Arial"/>
                <w:sz w:val="20"/>
                <w:szCs w:val="20"/>
              </w:rPr>
              <w:t>How will we know?</w:t>
            </w:r>
          </w:p>
          <w:p w:rsidR="006A1033" w:rsidRPr="00F31DD0" w:rsidRDefault="006A1033" w:rsidP="00047585">
            <w:pPr>
              <w:jc w:val="center"/>
              <w:rPr>
                <w:rFonts w:cs="Arial"/>
                <w:sz w:val="16"/>
                <w:szCs w:val="16"/>
              </w:rPr>
            </w:pPr>
            <w:r w:rsidRPr="00F31DD0">
              <w:rPr>
                <w:rFonts w:cs="Arial"/>
                <w:b/>
                <w:sz w:val="16"/>
                <w:szCs w:val="16"/>
              </w:rPr>
              <w:t>(Performance Data / Documentation / Challenge Questions  / Stakeholders’ Views)</w:t>
            </w:r>
          </w:p>
        </w:tc>
        <w:tc>
          <w:tcPr>
            <w:tcW w:w="1276" w:type="dxa"/>
            <w:vMerge w:val="restart"/>
            <w:shd w:val="clear" w:color="auto" w:fill="auto"/>
          </w:tcPr>
          <w:p w:rsidR="006A1033" w:rsidRPr="00F6686B" w:rsidRDefault="006A1033" w:rsidP="00047585">
            <w:pPr>
              <w:spacing w:before="60"/>
              <w:jc w:val="center"/>
              <w:rPr>
                <w:rFonts w:cs="Arial"/>
                <w:b/>
                <w:sz w:val="20"/>
                <w:szCs w:val="20"/>
              </w:rPr>
            </w:pPr>
            <w:r w:rsidRPr="00F6686B">
              <w:rPr>
                <w:rFonts w:cs="Arial"/>
                <w:b/>
                <w:sz w:val="20"/>
                <w:szCs w:val="20"/>
              </w:rPr>
              <w:t xml:space="preserve">Timescale </w:t>
            </w:r>
          </w:p>
        </w:tc>
        <w:tc>
          <w:tcPr>
            <w:tcW w:w="1276" w:type="dxa"/>
          </w:tcPr>
          <w:p w:rsidR="006A1033" w:rsidRPr="00626B86" w:rsidRDefault="006A1033" w:rsidP="00047585">
            <w:pPr>
              <w:pStyle w:val="Pa15"/>
              <w:spacing w:before="40" w:after="40" w:line="240" w:lineRule="auto"/>
              <w:jc w:val="center"/>
              <w:rPr>
                <w:rFonts w:cs="Arial"/>
                <w:b/>
                <w:sz w:val="20"/>
                <w:szCs w:val="20"/>
              </w:rPr>
            </w:pPr>
            <w:r>
              <w:rPr>
                <w:rFonts w:cs="Arial"/>
                <w:b/>
                <w:sz w:val="20"/>
                <w:szCs w:val="20"/>
              </w:rPr>
              <w:t>Progress</w:t>
            </w:r>
          </w:p>
        </w:tc>
        <w:tc>
          <w:tcPr>
            <w:tcW w:w="3287" w:type="dxa"/>
            <w:vMerge w:val="restart"/>
            <w:shd w:val="clear" w:color="auto" w:fill="auto"/>
          </w:tcPr>
          <w:p w:rsidR="006A1033" w:rsidRPr="00F6686B" w:rsidRDefault="006A1033" w:rsidP="00047585">
            <w:pPr>
              <w:pStyle w:val="Pa15"/>
              <w:spacing w:before="60" w:line="240" w:lineRule="auto"/>
              <w:jc w:val="center"/>
              <w:rPr>
                <w:rFonts w:cs="Arial"/>
                <w:b/>
                <w:sz w:val="20"/>
                <w:szCs w:val="20"/>
              </w:rPr>
            </w:pPr>
            <w:r w:rsidRPr="00F6686B">
              <w:rPr>
                <w:rFonts w:cs="Arial"/>
                <w:b/>
                <w:sz w:val="20"/>
                <w:szCs w:val="20"/>
              </w:rPr>
              <w:t>Intended Impact</w:t>
            </w:r>
            <w:r>
              <w:rPr>
                <w:rFonts w:cs="Arial"/>
                <w:b/>
                <w:sz w:val="20"/>
                <w:szCs w:val="20"/>
              </w:rPr>
              <w:t xml:space="preserve"> </w:t>
            </w:r>
          </w:p>
          <w:p w:rsidR="006A1033" w:rsidRPr="00F6686B" w:rsidRDefault="006A1033" w:rsidP="00047585">
            <w:pPr>
              <w:pStyle w:val="Pa15"/>
              <w:spacing w:after="100" w:line="240" w:lineRule="auto"/>
              <w:jc w:val="center"/>
              <w:rPr>
                <w:rFonts w:cs="Arial"/>
                <w:b/>
                <w:sz w:val="20"/>
                <w:szCs w:val="20"/>
              </w:rPr>
            </w:pPr>
            <w:r w:rsidRPr="00F6686B">
              <w:rPr>
                <w:sz w:val="20"/>
                <w:szCs w:val="20"/>
              </w:rPr>
              <w:t>What difference will it make to learners?</w:t>
            </w:r>
          </w:p>
        </w:tc>
      </w:tr>
      <w:tr w:rsidR="006A1033" w:rsidRPr="00653D47" w:rsidTr="00047585">
        <w:trPr>
          <w:trHeight w:val="236"/>
          <w:jc w:val="center"/>
        </w:trPr>
        <w:tc>
          <w:tcPr>
            <w:tcW w:w="3930" w:type="dxa"/>
            <w:vMerge/>
            <w:shd w:val="clear" w:color="auto" w:fill="auto"/>
          </w:tcPr>
          <w:p w:rsidR="006A1033" w:rsidRPr="00F6686B" w:rsidRDefault="006A1033" w:rsidP="00047585">
            <w:pPr>
              <w:jc w:val="center"/>
              <w:rPr>
                <w:rFonts w:cs="Arial"/>
                <w:b/>
                <w:sz w:val="20"/>
                <w:szCs w:val="20"/>
              </w:rPr>
            </w:pPr>
          </w:p>
        </w:tc>
        <w:tc>
          <w:tcPr>
            <w:tcW w:w="1560" w:type="dxa"/>
            <w:vMerge/>
            <w:shd w:val="clear" w:color="auto" w:fill="auto"/>
          </w:tcPr>
          <w:p w:rsidR="006A1033" w:rsidRPr="00F6686B" w:rsidRDefault="006A1033" w:rsidP="00047585">
            <w:pPr>
              <w:jc w:val="center"/>
              <w:rPr>
                <w:rFonts w:cs="Arial"/>
                <w:b/>
                <w:sz w:val="20"/>
                <w:szCs w:val="20"/>
              </w:rPr>
            </w:pPr>
          </w:p>
        </w:tc>
        <w:tc>
          <w:tcPr>
            <w:tcW w:w="3685" w:type="dxa"/>
            <w:vMerge/>
            <w:shd w:val="clear" w:color="auto" w:fill="auto"/>
          </w:tcPr>
          <w:p w:rsidR="006A1033" w:rsidRPr="00F6686B" w:rsidRDefault="006A1033" w:rsidP="00047585">
            <w:pPr>
              <w:jc w:val="center"/>
              <w:rPr>
                <w:rFonts w:cs="Arial"/>
                <w:b/>
                <w:sz w:val="20"/>
                <w:szCs w:val="20"/>
              </w:rPr>
            </w:pPr>
          </w:p>
        </w:tc>
        <w:tc>
          <w:tcPr>
            <w:tcW w:w="1276" w:type="dxa"/>
            <w:vMerge/>
            <w:shd w:val="clear" w:color="auto" w:fill="auto"/>
          </w:tcPr>
          <w:p w:rsidR="006A1033" w:rsidRPr="00F6686B" w:rsidRDefault="006A1033" w:rsidP="00047585">
            <w:pPr>
              <w:jc w:val="center"/>
              <w:rPr>
                <w:rFonts w:cs="Arial"/>
                <w:b/>
                <w:sz w:val="20"/>
                <w:szCs w:val="20"/>
              </w:rPr>
            </w:pPr>
          </w:p>
        </w:tc>
        <w:tc>
          <w:tcPr>
            <w:tcW w:w="1276" w:type="dxa"/>
            <w:shd w:val="clear" w:color="auto" w:fill="92D050"/>
          </w:tcPr>
          <w:p w:rsidR="006A1033" w:rsidRPr="007E0DC5" w:rsidRDefault="006A1033" w:rsidP="00047585">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 xml:space="preserve">On Track </w:t>
            </w:r>
          </w:p>
        </w:tc>
        <w:tc>
          <w:tcPr>
            <w:tcW w:w="3287" w:type="dxa"/>
            <w:vMerge/>
            <w:shd w:val="clear" w:color="auto" w:fill="auto"/>
          </w:tcPr>
          <w:p w:rsidR="006A1033" w:rsidRPr="00F6686B" w:rsidRDefault="006A1033" w:rsidP="00047585">
            <w:pPr>
              <w:pStyle w:val="Pa15"/>
              <w:spacing w:after="100" w:line="240" w:lineRule="auto"/>
              <w:jc w:val="center"/>
              <w:rPr>
                <w:rFonts w:cs="Arial"/>
                <w:b/>
                <w:sz w:val="20"/>
                <w:szCs w:val="20"/>
              </w:rPr>
            </w:pPr>
          </w:p>
        </w:tc>
      </w:tr>
      <w:tr w:rsidR="006A1033" w:rsidRPr="00653D47" w:rsidTr="00047585">
        <w:trPr>
          <w:trHeight w:val="125"/>
          <w:jc w:val="center"/>
        </w:trPr>
        <w:tc>
          <w:tcPr>
            <w:tcW w:w="3930" w:type="dxa"/>
            <w:vMerge/>
            <w:shd w:val="clear" w:color="auto" w:fill="auto"/>
          </w:tcPr>
          <w:p w:rsidR="006A1033" w:rsidRPr="00F6686B" w:rsidRDefault="006A1033" w:rsidP="00047585">
            <w:pPr>
              <w:jc w:val="center"/>
              <w:rPr>
                <w:rFonts w:cs="Arial"/>
                <w:b/>
                <w:sz w:val="20"/>
                <w:szCs w:val="20"/>
              </w:rPr>
            </w:pPr>
          </w:p>
        </w:tc>
        <w:tc>
          <w:tcPr>
            <w:tcW w:w="1560" w:type="dxa"/>
            <w:vMerge/>
            <w:shd w:val="clear" w:color="auto" w:fill="auto"/>
          </w:tcPr>
          <w:p w:rsidR="006A1033" w:rsidRPr="00F6686B" w:rsidRDefault="006A1033" w:rsidP="00047585">
            <w:pPr>
              <w:jc w:val="center"/>
              <w:rPr>
                <w:rFonts w:cs="Arial"/>
                <w:b/>
                <w:sz w:val="20"/>
                <w:szCs w:val="20"/>
              </w:rPr>
            </w:pPr>
          </w:p>
        </w:tc>
        <w:tc>
          <w:tcPr>
            <w:tcW w:w="3685" w:type="dxa"/>
            <w:vMerge/>
            <w:shd w:val="clear" w:color="auto" w:fill="auto"/>
          </w:tcPr>
          <w:p w:rsidR="006A1033" w:rsidRPr="00F6686B" w:rsidRDefault="006A1033" w:rsidP="00047585">
            <w:pPr>
              <w:jc w:val="center"/>
              <w:rPr>
                <w:rFonts w:cs="Arial"/>
                <w:b/>
                <w:sz w:val="20"/>
                <w:szCs w:val="20"/>
              </w:rPr>
            </w:pPr>
          </w:p>
        </w:tc>
        <w:tc>
          <w:tcPr>
            <w:tcW w:w="1276" w:type="dxa"/>
            <w:vMerge/>
            <w:shd w:val="clear" w:color="auto" w:fill="auto"/>
          </w:tcPr>
          <w:p w:rsidR="006A1033" w:rsidRPr="00F6686B" w:rsidRDefault="006A1033" w:rsidP="00047585">
            <w:pPr>
              <w:jc w:val="center"/>
              <w:rPr>
                <w:rFonts w:cs="Arial"/>
                <w:b/>
                <w:sz w:val="20"/>
                <w:szCs w:val="20"/>
              </w:rPr>
            </w:pPr>
          </w:p>
        </w:tc>
        <w:tc>
          <w:tcPr>
            <w:tcW w:w="1276" w:type="dxa"/>
            <w:shd w:val="clear" w:color="auto" w:fill="FFC000"/>
          </w:tcPr>
          <w:p w:rsidR="006A1033" w:rsidRPr="007E0DC5" w:rsidRDefault="006A1033" w:rsidP="00047585">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Behind Schedule</w:t>
            </w:r>
          </w:p>
        </w:tc>
        <w:tc>
          <w:tcPr>
            <w:tcW w:w="3287" w:type="dxa"/>
            <w:vMerge/>
            <w:shd w:val="clear" w:color="auto" w:fill="auto"/>
          </w:tcPr>
          <w:p w:rsidR="006A1033" w:rsidRPr="00F6686B" w:rsidRDefault="006A1033" w:rsidP="00047585">
            <w:pPr>
              <w:pStyle w:val="Pa15"/>
              <w:spacing w:after="100" w:line="240" w:lineRule="auto"/>
              <w:jc w:val="center"/>
              <w:rPr>
                <w:rFonts w:cs="Arial"/>
                <w:b/>
                <w:sz w:val="20"/>
                <w:szCs w:val="20"/>
              </w:rPr>
            </w:pPr>
          </w:p>
        </w:tc>
      </w:tr>
      <w:tr w:rsidR="006A1033" w:rsidRPr="00653D47" w:rsidTr="00047585">
        <w:trPr>
          <w:trHeight w:val="57"/>
          <w:jc w:val="center"/>
        </w:trPr>
        <w:tc>
          <w:tcPr>
            <w:tcW w:w="3930" w:type="dxa"/>
            <w:vMerge/>
            <w:shd w:val="clear" w:color="auto" w:fill="auto"/>
          </w:tcPr>
          <w:p w:rsidR="006A1033" w:rsidRPr="00F6686B" w:rsidRDefault="006A1033" w:rsidP="00047585">
            <w:pPr>
              <w:jc w:val="center"/>
              <w:rPr>
                <w:rFonts w:cs="Arial"/>
                <w:b/>
                <w:sz w:val="20"/>
                <w:szCs w:val="20"/>
              </w:rPr>
            </w:pPr>
          </w:p>
        </w:tc>
        <w:tc>
          <w:tcPr>
            <w:tcW w:w="1560" w:type="dxa"/>
            <w:vMerge/>
            <w:shd w:val="clear" w:color="auto" w:fill="auto"/>
          </w:tcPr>
          <w:p w:rsidR="006A1033" w:rsidRPr="00F6686B" w:rsidRDefault="006A1033" w:rsidP="00047585">
            <w:pPr>
              <w:jc w:val="center"/>
              <w:rPr>
                <w:rFonts w:cs="Arial"/>
                <w:b/>
                <w:sz w:val="20"/>
                <w:szCs w:val="20"/>
              </w:rPr>
            </w:pPr>
          </w:p>
        </w:tc>
        <w:tc>
          <w:tcPr>
            <w:tcW w:w="3685" w:type="dxa"/>
            <w:vMerge/>
            <w:shd w:val="clear" w:color="auto" w:fill="auto"/>
          </w:tcPr>
          <w:p w:rsidR="006A1033" w:rsidRPr="00F6686B" w:rsidRDefault="006A1033" w:rsidP="00047585">
            <w:pPr>
              <w:jc w:val="center"/>
              <w:rPr>
                <w:rFonts w:cs="Arial"/>
                <w:b/>
                <w:sz w:val="20"/>
                <w:szCs w:val="20"/>
              </w:rPr>
            </w:pPr>
          </w:p>
        </w:tc>
        <w:tc>
          <w:tcPr>
            <w:tcW w:w="1276" w:type="dxa"/>
            <w:vMerge/>
            <w:shd w:val="clear" w:color="auto" w:fill="auto"/>
          </w:tcPr>
          <w:p w:rsidR="006A1033" w:rsidRPr="00F6686B" w:rsidRDefault="006A1033" w:rsidP="00047585">
            <w:pPr>
              <w:jc w:val="center"/>
              <w:rPr>
                <w:rFonts w:cs="Arial"/>
                <w:b/>
                <w:sz w:val="20"/>
                <w:szCs w:val="20"/>
              </w:rPr>
            </w:pPr>
          </w:p>
        </w:tc>
        <w:tc>
          <w:tcPr>
            <w:tcW w:w="1276" w:type="dxa"/>
            <w:shd w:val="clear" w:color="auto" w:fill="FF0000"/>
          </w:tcPr>
          <w:p w:rsidR="006A1033" w:rsidRPr="007E0DC5" w:rsidRDefault="006A1033" w:rsidP="00047585">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Not Actioned</w:t>
            </w:r>
          </w:p>
        </w:tc>
        <w:tc>
          <w:tcPr>
            <w:tcW w:w="3287" w:type="dxa"/>
            <w:vMerge/>
            <w:shd w:val="clear" w:color="auto" w:fill="auto"/>
          </w:tcPr>
          <w:p w:rsidR="006A1033" w:rsidRPr="00F6686B" w:rsidRDefault="006A1033" w:rsidP="00047585">
            <w:pPr>
              <w:pStyle w:val="Pa15"/>
              <w:spacing w:after="100" w:line="240" w:lineRule="auto"/>
              <w:jc w:val="center"/>
              <w:rPr>
                <w:rFonts w:cs="Arial"/>
                <w:b/>
                <w:sz w:val="20"/>
                <w:szCs w:val="20"/>
              </w:rPr>
            </w:pPr>
          </w:p>
        </w:tc>
      </w:tr>
      <w:tr w:rsidR="006A1033" w:rsidRPr="00147B43" w:rsidTr="00047585">
        <w:trPr>
          <w:trHeight w:val="599"/>
          <w:jc w:val="center"/>
        </w:trPr>
        <w:tc>
          <w:tcPr>
            <w:tcW w:w="3930" w:type="dxa"/>
            <w:shd w:val="clear" w:color="auto" w:fill="auto"/>
          </w:tcPr>
          <w:p w:rsidR="006A1033" w:rsidRPr="00147B43" w:rsidRDefault="006A1033" w:rsidP="00047585">
            <w:pPr>
              <w:spacing w:before="120" w:after="120"/>
              <w:ind w:left="49"/>
              <w:rPr>
                <w:rFonts w:cs="Arial"/>
                <w:color w:val="0000FF"/>
                <w:sz w:val="20"/>
                <w:szCs w:val="20"/>
              </w:rPr>
            </w:pPr>
          </w:p>
        </w:tc>
        <w:tc>
          <w:tcPr>
            <w:tcW w:w="1560" w:type="dxa"/>
            <w:shd w:val="clear" w:color="auto" w:fill="auto"/>
          </w:tcPr>
          <w:p w:rsidR="006A1033" w:rsidRPr="00147B43" w:rsidRDefault="006A1033" w:rsidP="00047585">
            <w:pPr>
              <w:rPr>
                <w:rFonts w:cs="Arial"/>
                <w:sz w:val="20"/>
                <w:szCs w:val="20"/>
              </w:rPr>
            </w:pPr>
          </w:p>
        </w:tc>
        <w:tc>
          <w:tcPr>
            <w:tcW w:w="3685" w:type="dxa"/>
            <w:shd w:val="clear" w:color="auto" w:fill="auto"/>
          </w:tcPr>
          <w:p w:rsidR="006A1033" w:rsidRPr="00147B43" w:rsidRDefault="006A1033" w:rsidP="00047585">
            <w:pPr>
              <w:pStyle w:val="ListParagraph"/>
              <w:suppressAutoHyphens/>
              <w:autoSpaceDN w:val="0"/>
              <w:ind w:left="0"/>
              <w:contextualSpacing w:val="0"/>
              <w:rPr>
                <w:rFonts w:cs="Arial"/>
                <w:sz w:val="20"/>
                <w:szCs w:val="20"/>
              </w:rPr>
            </w:pPr>
          </w:p>
        </w:tc>
        <w:tc>
          <w:tcPr>
            <w:tcW w:w="1276" w:type="dxa"/>
            <w:shd w:val="clear" w:color="auto" w:fill="auto"/>
          </w:tcPr>
          <w:p w:rsidR="006A1033" w:rsidRPr="00147B43" w:rsidRDefault="006A1033" w:rsidP="00047585">
            <w:pPr>
              <w:rPr>
                <w:rFonts w:cs="Arial"/>
                <w:sz w:val="20"/>
                <w:szCs w:val="20"/>
              </w:rPr>
            </w:pPr>
          </w:p>
        </w:tc>
        <w:tc>
          <w:tcPr>
            <w:tcW w:w="1276" w:type="dxa"/>
          </w:tcPr>
          <w:p w:rsidR="006A1033" w:rsidRPr="00147B43" w:rsidRDefault="006A1033" w:rsidP="00047585">
            <w:pPr>
              <w:suppressAutoHyphens/>
              <w:autoSpaceDN w:val="0"/>
              <w:rPr>
                <w:rFonts w:cs="Arial"/>
                <w:sz w:val="20"/>
                <w:szCs w:val="20"/>
                <w:lang w:eastAsia="en-GB"/>
              </w:rPr>
            </w:pPr>
          </w:p>
        </w:tc>
        <w:tc>
          <w:tcPr>
            <w:tcW w:w="3287" w:type="dxa"/>
            <w:vMerge w:val="restart"/>
            <w:shd w:val="clear" w:color="auto" w:fill="auto"/>
          </w:tcPr>
          <w:p w:rsidR="006A1033" w:rsidRPr="00147B43" w:rsidRDefault="006A1033" w:rsidP="00047585">
            <w:pPr>
              <w:suppressAutoHyphens/>
              <w:autoSpaceDN w:val="0"/>
              <w:rPr>
                <w:rFonts w:cs="Arial"/>
                <w:sz w:val="20"/>
                <w:szCs w:val="20"/>
              </w:rPr>
            </w:pPr>
          </w:p>
        </w:tc>
      </w:tr>
      <w:tr w:rsidR="006A1033" w:rsidRPr="00147B43" w:rsidTr="00047585">
        <w:trPr>
          <w:trHeight w:val="599"/>
          <w:jc w:val="center"/>
        </w:trPr>
        <w:tc>
          <w:tcPr>
            <w:tcW w:w="3930" w:type="dxa"/>
            <w:shd w:val="clear" w:color="auto" w:fill="auto"/>
          </w:tcPr>
          <w:p w:rsidR="006A1033" w:rsidRPr="00147B43" w:rsidRDefault="006A1033" w:rsidP="00047585">
            <w:pPr>
              <w:pStyle w:val="ListParagraph"/>
              <w:suppressAutoHyphens/>
              <w:autoSpaceDN w:val="0"/>
              <w:ind w:left="0"/>
              <w:contextualSpacing w:val="0"/>
              <w:rPr>
                <w:rFonts w:cs="Arial"/>
                <w:sz w:val="20"/>
                <w:szCs w:val="20"/>
              </w:rPr>
            </w:pPr>
          </w:p>
        </w:tc>
        <w:tc>
          <w:tcPr>
            <w:tcW w:w="1560" w:type="dxa"/>
            <w:shd w:val="clear" w:color="auto" w:fill="auto"/>
          </w:tcPr>
          <w:p w:rsidR="006A1033" w:rsidRPr="00147B43" w:rsidRDefault="006A1033" w:rsidP="00047585">
            <w:pPr>
              <w:rPr>
                <w:rFonts w:cs="Arial"/>
                <w:sz w:val="20"/>
                <w:szCs w:val="20"/>
              </w:rPr>
            </w:pPr>
          </w:p>
        </w:tc>
        <w:tc>
          <w:tcPr>
            <w:tcW w:w="3685" w:type="dxa"/>
            <w:shd w:val="clear" w:color="auto" w:fill="auto"/>
          </w:tcPr>
          <w:p w:rsidR="006A1033" w:rsidRPr="00147B43" w:rsidRDefault="006A1033" w:rsidP="00047585">
            <w:pPr>
              <w:ind w:left="360"/>
              <w:rPr>
                <w:rFonts w:cs="Arial"/>
                <w:sz w:val="20"/>
                <w:szCs w:val="20"/>
              </w:rPr>
            </w:pPr>
          </w:p>
        </w:tc>
        <w:tc>
          <w:tcPr>
            <w:tcW w:w="1276" w:type="dxa"/>
            <w:shd w:val="clear" w:color="auto" w:fill="auto"/>
          </w:tcPr>
          <w:p w:rsidR="006A1033" w:rsidRPr="00147B43" w:rsidRDefault="006A1033" w:rsidP="00047585">
            <w:pPr>
              <w:rPr>
                <w:rFonts w:cs="Arial"/>
                <w:sz w:val="20"/>
                <w:szCs w:val="20"/>
              </w:rPr>
            </w:pPr>
          </w:p>
        </w:tc>
        <w:tc>
          <w:tcPr>
            <w:tcW w:w="1276" w:type="dxa"/>
          </w:tcPr>
          <w:p w:rsidR="006A1033" w:rsidRPr="00147B43" w:rsidRDefault="006A1033" w:rsidP="00047585">
            <w:pPr>
              <w:pStyle w:val="Pa15"/>
              <w:spacing w:after="100" w:line="240" w:lineRule="auto"/>
              <w:jc w:val="center"/>
              <w:rPr>
                <w:rFonts w:ascii="Arial" w:hAnsi="Arial" w:cs="Arial"/>
                <w:b/>
                <w:sz w:val="20"/>
                <w:szCs w:val="20"/>
              </w:rPr>
            </w:pPr>
          </w:p>
        </w:tc>
        <w:tc>
          <w:tcPr>
            <w:tcW w:w="3287" w:type="dxa"/>
            <w:vMerge/>
            <w:shd w:val="clear" w:color="auto" w:fill="auto"/>
          </w:tcPr>
          <w:p w:rsidR="006A1033" w:rsidRPr="00147B43" w:rsidRDefault="006A1033" w:rsidP="00047585">
            <w:pPr>
              <w:pStyle w:val="Pa15"/>
              <w:spacing w:after="100" w:line="240" w:lineRule="auto"/>
              <w:jc w:val="center"/>
              <w:rPr>
                <w:rFonts w:ascii="Arial" w:hAnsi="Arial" w:cs="Arial"/>
                <w:b/>
                <w:sz w:val="20"/>
                <w:szCs w:val="20"/>
              </w:rPr>
            </w:pPr>
          </w:p>
        </w:tc>
      </w:tr>
    </w:tbl>
    <w:p w:rsidR="006A1033" w:rsidRDefault="006A1033" w:rsidP="006A103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6"/>
        <w:gridCol w:w="7196"/>
      </w:tblGrid>
      <w:tr w:rsidR="006A1033" w:rsidRPr="00E509F7" w:rsidTr="00047585">
        <w:trPr>
          <w:jc w:val="center"/>
        </w:trPr>
        <w:tc>
          <w:tcPr>
            <w:tcW w:w="14937" w:type="dxa"/>
            <w:gridSpan w:val="2"/>
            <w:shd w:val="clear" w:color="auto" w:fill="EEECE1"/>
          </w:tcPr>
          <w:p w:rsidR="006A1033" w:rsidRPr="00C515C8" w:rsidRDefault="006A1033" w:rsidP="00047585">
            <w:pPr>
              <w:spacing w:before="60"/>
              <w:jc w:val="center"/>
              <w:rPr>
                <w:rFonts w:cs="Arial"/>
                <w:b/>
                <w:color w:val="1F497D"/>
              </w:rPr>
            </w:pPr>
            <w:r w:rsidRPr="00C515C8">
              <w:rPr>
                <w:rFonts w:cs="Arial"/>
                <w:b/>
                <w:color w:val="1F497D"/>
              </w:rPr>
              <w:t>Monitoring and Evaluative Comments / Impact – Evidence of Excellence and Equity through the plan</w:t>
            </w:r>
          </w:p>
          <w:p w:rsidR="006A1033" w:rsidRPr="00C515C8" w:rsidRDefault="006A1033" w:rsidP="00047585">
            <w:pPr>
              <w:spacing w:after="60"/>
              <w:jc w:val="center"/>
              <w:rPr>
                <w:rFonts w:cs="Arial"/>
                <w:i/>
                <w:color w:val="1F497D"/>
              </w:rPr>
            </w:pPr>
            <w:r w:rsidRPr="00C515C8">
              <w:rPr>
                <w:rFonts w:cs="Arial"/>
                <w:i/>
                <w:color w:val="1F497D"/>
                <w:sz w:val="18"/>
                <w:szCs w:val="18"/>
              </w:rPr>
              <w:t>(To be completed during the course of the session to inform the audit</w:t>
            </w:r>
            <w:r w:rsidRPr="00C515C8">
              <w:rPr>
                <w:rFonts w:cs="Arial"/>
                <w:i/>
                <w:color w:val="1F497D"/>
              </w:rPr>
              <w:t xml:space="preserve"> for SQUIP 2018-2019.)</w:t>
            </w:r>
          </w:p>
        </w:tc>
      </w:tr>
      <w:tr w:rsidR="006A1033" w:rsidRPr="00E509F7" w:rsidTr="00047585">
        <w:trPr>
          <w:trHeight w:val="4065"/>
          <w:jc w:val="center"/>
        </w:trPr>
        <w:tc>
          <w:tcPr>
            <w:tcW w:w="7600" w:type="dxa"/>
            <w:shd w:val="clear" w:color="auto" w:fill="auto"/>
          </w:tcPr>
          <w:p w:rsidR="006A1033" w:rsidRDefault="006A1033" w:rsidP="00047585">
            <w:pPr>
              <w:autoSpaceDE w:val="0"/>
              <w:autoSpaceDN w:val="0"/>
              <w:adjustRightInd w:val="0"/>
              <w:spacing w:before="60"/>
              <w:rPr>
                <w:rFonts w:ascii="Corbel-Bold" w:hAnsi="Corbel-Bold" w:cs="Corbel-Bold"/>
                <w:b/>
                <w:bCs/>
                <w:sz w:val="20"/>
                <w:szCs w:val="20"/>
                <w:lang w:eastAsia="en-GB"/>
              </w:rPr>
            </w:pPr>
            <w:r>
              <w:rPr>
                <w:rFonts w:ascii="Corbel-Bold" w:hAnsi="Corbel-Bold" w:cs="Corbel-Bold"/>
                <w:b/>
                <w:bCs/>
                <w:sz w:val="20"/>
                <w:szCs w:val="20"/>
                <w:lang w:eastAsia="en-GB"/>
              </w:rPr>
              <w:t xml:space="preserve">Evaluation: </w:t>
            </w:r>
          </w:p>
          <w:p w:rsidR="006A1033" w:rsidRPr="00C05E38" w:rsidRDefault="006A1033" w:rsidP="00124334">
            <w:pPr>
              <w:numPr>
                <w:ilvl w:val="0"/>
                <w:numId w:val="10"/>
              </w:numPr>
              <w:autoSpaceDE w:val="0"/>
              <w:autoSpaceDN w:val="0"/>
              <w:adjustRightInd w:val="0"/>
              <w:spacing w:before="60"/>
              <w:rPr>
                <w:rFonts w:cs="Arial"/>
                <w:sz w:val="20"/>
                <w:szCs w:val="20"/>
              </w:rPr>
            </w:pPr>
          </w:p>
        </w:tc>
        <w:tc>
          <w:tcPr>
            <w:tcW w:w="7337" w:type="dxa"/>
            <w:shd w:val="clear" w:color="auto" w:fill="auto"/>
          </w:tcPr>
          <w:p w:rsidR="006A1033" w:rsidRDefault="006A1033" w:rsidP="00047585">
            <w:pPr>
              <w:autoSpaceDE w:val="0"/>
              <w:autoSpaceDN w:val="0"/>
              <w:adjustRightInd w:val="0"/>
              <w:spacing w:before="60"/>
              <w:rPr>
                <w:rFonts w:ascii="Corbel-Bold" w:hAnsi="Corbel-Bold" w:cs="Corbel-Bold"/>
                <w:b/>
                <w:bCs/>
                <w:sz w:val="20"/>
                <w:szCs w:val="20"/>
                <w:lang w:eastAsia="en-GB"/>
              </w:rPr>
            </w:pPr>
            <w:r>
              <w:rPr>
                <w:rFonts w:ascii="Corbel-Bold" w:hAnsi="Corbel-Bold" w:cs="Corbel-Bold"/>
                <w:b/>
                <w:bCs/>
                <w:sz w:val="20"/>
                <w:szCs w:val="20"/>
                <w:lang w:eastAsia="en-GB"/>
              </w:rPr>
              <w:t>Evidence:</w:t>
            </w:r>
          </w:p>
          <w:p w:rsidR="006A1033" w:rsidRDefault="006A1033" w:rsidP="00047585">
            <w:pPr>
              <w:spacing w:before="60"/>
              <w:rPr>
                <w:rFonts w:cs="Arial"/>
                <w:sz w:val="20"/>
                <w:szCs w:val="20"/>
              </w:rPr>
            </w:pPr>
          </w:p>
        </w:tc>
      </w:tr>
    </w:tbl>
    <w:p w:rsidR="006A1033" w:rsidRDefault="006A1033" w:rsidP="006A1033">
      <w:pPr>
        <w:spacing w:after="200" w:line="276" w:lineRule="auto"/>
        <w:rPr>
          <w:rFonts w:cs="Arial"/>
          <w:b/>
          <w:bCs/>
          <w:sz w:val="28"/>
          <w:szCs w:val="28"/>
          <w:lang w:eastAsia="en-GB"/>
        </w:rPr>
      </w:pPr>
    </w:p>
    <w:p w:rsidR="00E85DA5" w:rsidRDefault="00E85DA5" w:rsidP="006A1033">
      <w:pPr>
        <w:spacing w:after="200" w:line="276" w:lineRule="auto"/>
        <w:rPr>
          <w:rFonts w:cs="Arial"/>
          <w:b/>
          <w:bCs/>
          <w:sz w:val="28"/>
          <w:szCs w:val="28"/>
          <w:lang w:eastAsia="en-GB"/>
        </w:rPr>
      </w:pPr>
    </w:p>
    <w:p w:rsidR="006A1033" w:rsidRPr="00E718B8" w:rsidRDefault="006A1033" w:rsidP="006A1033">
      <w:pPr>
        <w:spacing w:after="200" w:line="276" w:lineRule="auto"/>
        <w:rPr>
          <w:rFonts w:ascii="Corbel-Bold" w:hAnsi="Corbel-Bold" w:cs="Corbel-Bold"/>
          <w:b/>
          <w:bCs/>
          <w:sz w:val="20"/>
          <w:szCs w:val="20"/>
          <w:lang w:eastAsia="en-GB"/>
        </w:rPr>
      </w:pPr>
      <w:r w:rsidRPr="00BD0DE2">
        <w:rPr>
          <w:rFonts w:cs="Arial"/>
          <w:b/>
          <w:bCs/>
          <w:sz w:val="28"/>
          <w:szCs w:val="28"/>
          <w:lang w:eastAsia="en-GB"/>
        </w:rPr>
        <w:lastRenderedPageBreak/>
        <w:t xml:space="preserve">Continuing Development Work 2017-2018 </w:t>
      </w:r>
    </w:p>
    <w:tbl>
      <w:tblPr>
        <w:tblStyle w:val="TableGrid"/>
        <w:tblW w:w="14885" w:type="dxa"/>
        <w:tblInd w:w="-318" w:type="dxa"/>
        <w:tblLook w:val="04A0" w:firstRow="1" w:lastRow="0" w:firstColumn="1" w:lastColumn="0" w:noHBand="0" w:noVBand="1"/>
      </w:tblPr>
      <w:tblGrid>
        <w:gridCol w:w="7383"/>
        <w:gridCol w:w="7502"/>
      </w:tblGrid>
      <w:tr w:rsidR="006A1033" w:rsidTr="00047585">
        <w:tc>
          <w:tcPr>
            <w:tcW w:w="7383" w:type="dxa"/>
            <w:shd w:val="clear" w:color="auto" w:fill="EEECE1" w:themeFill="background2"/>
          </w:tcPr>
          <w:p w:rsidR="006A1033" w:rsidRDefault="006A1033" w:rsidP="00047585">
            <w:pPr>
              <w:spacing w:before="60" w:after="60"/>
              <w:jc w:val="center"/>
              <w:rPr>
                <w:b/>
              </w:rPr>
            </w:pPr>
            <w:r>
              <w:rPr>
                <w:b/>
              </w:rPr>
              <w:t xml:space="preserve"> Continued from session 2016-2017</w:t>
            </w:r>
          </w:p>
        </w:tc>
        <w:tc>
          <w:tcPr>
            <w:tcW w:w="7502" w:type="dxa"/>
            <w:shd w:val="clear" w:color="auto" w:fill="EEECE1" w:themeFill="background2"/>
          </w:tcPr>
          <w:p w:rsidR="006A1033" w:rsidRDefault="006A1033" w:rsidP="00047585">
            <w:pPr>
              <w:spacing w:before="60" w:after="60"/>
              <w:jc w:val="center"/>
              <w:rPr>
                <w:b/>
              </w:rPr>
            </w:pPr>
            <w:r>
              <w:rPr>
                <w:b/>
              </w:rPr>
              <w:t>Responsibilities</w:t>
            </w:r>
          </w:p>
        </w:tc>
      </w:tr>
      <w:tr w:rsidR="006A1033" w:rsidTr="00E85DA5">
        <w:trPr>
          <w:trHeight w:val="776"/>
        </w:trPr>
        <w:tc>
          <w:tcPr>
            <w:tcW w:w="7383" w:type="dxa"/>
          </w:tcPr>
          <w:p w:rsidR="006A1033" w:rsidRPr="006A558A" w:rsidRDefault="006A558A" w:rsidP="009C5D9E">
            <w:pPr>
              <w:rPr>
                <w:szCs w:val="24"/>
              </w:rPr>
            </w:pPr>
            <w:r w:rsidRPr="006A558A">
              <w:rPr>
                <w:szCs w:val="24"/>
              </w:rPr>
              <w:t xml:space="preserve">1 </w:t>
            </w:r>
            <w:r w:rsidR="009C5D9E">
              <w:rPr>
                <w:szCs w:val="24"/>
              </w:rPr>
              <w:t>+</w:t>
            </w:r>
            <w:r w:rsidRPr="006A558A">
              <w:rPr>
                <w:szCs w:val="24"/>
              </w:rPr>
              <w:t xml:space="preserve"> 2</w:t>
            </w:r>
            <w:r w:rsidR="009C5D9E">
              <w:rPr>
                <w:szCs w:val="24"/>
              </w:rPr>
              <w:t xml:space="preserve"> Modern Languages – continued implementation </w:t>
            </w:r>
          </w:p>
        </w:tc>
        <w:tc>
          <w:tcPr>
            <w:tcW w:w="7502" w:type="dxa"/>
          </w:tcPr>
          <w:p w:rsidR="006A1033" w:rsidRPr="009C5D9E" w:rsidRDefault="009C5D9E" w:rsidP="00047585">
            <w:pPr>
              <w:rPr>
                <w:szCs w:val="24"/>
              </w:rPr>
            </w:pPr>
            <w:r>
              <w:rPr>
                <w:szCs w:val="24"/>
              </w:rPr>
              <w:t>DHT</w:t>
            </w:r>
            <w:r w:rsidR="00AD2C35">
              <w:rPr>
                <w:szCs w:val="24"/>
              </w:rPr>
              <w:t xml:space="preserve"> lead</w:t>
            </w:r>
            <w:r w:rsidR="006829D7">
              <w:rPr>
                <w:szCs w:val="24"/>
              </w:rPr>
              <w:t>/Maria Fraser (P3/</w:t>
            </w:r>
            <w:r w:rsidR="00847FBA">
              <w:rPr>
                <w:szCs w:val="24"/>
              </w:rPr>
              <w:t>4 Teacher)</w:t>
            </w:r>
          </w:p>
        </w:tc>
      </w:tr>
      <w:tr w:rsidR="009C5D9E" w:rsidTr="00E85DA5">
        <w:trPr>
          <w:trHeight w:val="844"/>
        </w:trPr>
        <w:tc>
          <w:tcPr>
            <w:tcW w:w="7383" w:type="dxa"/>
          </w:tcPr>
          <w:p w:rsidR="00847FBA" w:rsidRDefault="009C5D9E">
            <w:pPr>
              <w:rPr>
                <w:rFonts w:cs="Arial"/>
                <w:szCs w:val="24"/>
              </w:rPr>
            </w:pPr>
            <w:r w:rsidRPr="009C5D9E">
              <w:rPr>
                <w:rFonts w:cs="Arial"/>
                <w:szCs w:val="24"/>
              </w:rPr>
              <w:t xml:space="preserve">Rights Respecting School </w:t>
            </w:r>
            <w:r w:rsidR="00847FBA">
              <w:rPr>
                <w:rFonts w:cs="Arial"/>
                <w:szCs w:val="24"/>
              </w:rPr>
              <w:t xml:space="preserve">– </w:t>
            </w:r>
          </w:p>
          <w:p w:rsidR="009C5D9E" w:rsidRPr="009C5D9E" w:rsidRDefault="00847FBA">
            <w:pPr>
              <w:rPr>
                <w:szCs w:val="24"/>
              </w:rPr>
            </w:pPr>
            <w:r>
              <w:rPr>
                <w:rFonts w:cs="Arial"/>
                <w:szCs w:val="24"/>
              </w:rPr>
              <w:t xml:space="preserve">working towards achievement of Level 1 </w:t>
            </w:r>
          </w:p>
        </w:tc>
        <w:tc>
          <w:tcPr>
            <w:tcW w:w="7502" w:type="dxa"/>
          </w:tcPr>
          <w:p w:rsidR="009C5D9E" w:rsidRPr="009C5D9E" w:rsidRDefault="009C5D9E" w:rsidP="00847FBA">
            <w:pPr>
              <w:rPr>
                <w:szCs w:val="24"/>
              </w:rPr>
            </w:pPr>
            <w:r>
              <w:rPr>
                <w:rFonts w:cs="Arial"/>
                <w:szCs w:val="24"/>
              </w:rPr>
              <w:t>DHT</w:t>
            </w:r>
            <w:r w:rsidR="00847FBA">
              <w:rPr>
                <w:rFonts w:cs="Arial"/>
                <w:szCs w:val="24"/>
              </w:rPr>
              <w:t xml:space="preserve">/Jennifer Creighton (ASN Teacher) </w:t>
            </w:r>
            <w:r w:rsidR="00AD2C35">
              <w:rPr>
                <w:rFonts w:cs="Arial"/>
                <w:szCs w:val="24"/>
              </w:rPr>
              <w:t xml:space="preserve">lead, </w:t>
            </w:r>
            <w:r>
              <w:rPr>
                <w:rFonts w:cs="Arial"/>
                <w:szCs w:val="24"/>
              </w:rPr>
              <w:t>Steering Group</w:t>
            </w:r>
            <w:r w:rsidR="00AD2C35">
              <w:rPr>
                <w:rFonts w:cs="Arial"/>
                <w:szCs w:val="24"/>
              </w:rPr>
              <w:t xml:space="preserve">, </w:t>
            </w:r>
          </w:p>
        </w:tc>
      </w:tr>
      <w:tr w:rsidR="006A1033" w:rsidTr="00047585">
        <w:trPr>
          <w:trHeight w:val="1103"/>
        </w:trPr>
        <w:tc>
          <w:tcPr>
            <w:tcW w:w="7383" w:type="dxa"/>
          </w:tcPr>
          <w:p w:rsidR="009C5D9E" w:rsidRPr="00AD2C35" w:rsidRDefault="006A558A" w:rsidP="00047585">
            <w:pPr>
              <w:rPr>
                <w:b/>
                <w:szCs w:val="24"/>
                <w:u w:val="single"/>
              </w:rPr>
            </w:pPr>
            <w:r w:rsidRPr="00AD2C35">
              <w:rPr>
                <w:b/>
                <w:szCs w:val="24"/>
                <w:u w:val="single"/>
              </w:rPr>
              <w:t xml:space="preserve">Digital Literacy </w:t>
            </w:r>
          </w:p>
          <w:p w:rsidR="009C5D9E" w:rsidRDefault="009C5D9E" w:rsidP="00047585">
            <w:pPr>
              <w:rPr>
                <w:szCs w:val="24"/>
              </w:rPr>
            </w:pPr>
            <w:r>
              <w:rPr>
                <w:szCs w:val="24"/>
              </w:rPr>
              <w:t>School</w:t>
            </w:r>
          </w:p>
          <w:p w:rsidR="009C5D9E" w:rsidRDefault="009C5D9E" w:rsidP="00047585">
            <w:pPr>
              <w:rPr>
                <w:szCs w:val="24"/>
              </w:rPr>
            </w:pPr>
            <w:r>
              <w:rPr>
                <w:szCs w:val="24"/>
              </w:rPr>
              <w:t>Nursery</w:t>
            </w:r>
          </w:p>
          <w:p w:rsidR="006A1033" w:rsidRPr="006A558A" w:rsidRDefault="006A558A" w:rsidP="00047585">
            <w:pPr>
              <w:rPr>
                <w:szCs w:val="24"/>
              </w:rPr>
            </w:pPr>
            <w:r w:rsidRPr="006A558A">
              <w:rPr>
                <w:szCs w:val="24"/>
              </w:rPr>
              <w:t>360</w:t>
            </w:r>
            <w:r w:rsidRPr="006A558A">
              <w:rPr>
                <w:rFonts w:cs="Arial"/>
                <w:szCs w:val="24"/>
              </w:rPr>
              <w:t>º</w:t>
            </w:r>
            <w:r w:rsidRPr="006A558A">
              <w:rPr>
                <w:szCs w:val="24"/>
              </w:rPr>
              <w:t xml:space="preserve"> Safe</w:t>
            </w:r>
          </w:p>
        </w:tc>
        <w:tc>
          <w:tcPr>
            <w:tcW w:w="7502" w:type="dxa"/>
          </w:tcPr>
          <w:p w:rsidR="009C5D9E" w:rsidRPr="00847FBA" w:rsidRDefault="009C5D9E" w:rsidP="00047585">
            <w:pPr>
              <w:rPr>
                <w:szCs w:val="24"/>
              </w:rPr>
            </w:pPr>
          </w:p>
          <w:p w:rsidR="006A1033" w:rsidRPr="00847FBA" w:rsidRDefault="009C5D9E" w:rsidP="00047585">
            <w:pPr>
              <w:rPr>
                <w:szCs w:val="24"/>
              </w:rPr>
            </w:pPr>
            <w:r w:rsidRPr="00847FBA">
              <w:rPr>
                <w:szCs w:val="24"/>
              </w:rPr>
              <w:t xml:space="preserve">Digital Technologies Co-ordinator – Katie Westacott </w:t>
            </w:r>
          </w:p>
          <w:p w:rsidR="009C5D9E" w:rsidRPr="00847FBA" w:rsidRDefault="009C5D9E" w:rsidP="00047585">
            <w:pPr>
              <w:rPr>
                <w:szCs w:val="24"/>
              </w:rPr>
            </w:pPr>
            <w:r w:rsidRPr="00847FBA">
              <w:rPr>
                <w:szCs w:val="24"/>
              </w:rPr>
              <w:t>SEYP – Leah-Anne Banks</w:t>
            </w:r>
          </w:p>
          <w:p w:rsidR="009C5D9E" w:rsidRPr="00847FBA" w:rsidRDefault="009C5D9E" w:rsidP="00047585">
            <w:pPr>
              <w:rPr>
                <w:szCs w:val="24"/>
              </w:rPr>
            </w:pPr>
            <w:r w:rsidRPr="00847FBA">
              <w:rPr>
                <w:szCs w:val="24"/>
              </w:rPr>
              <w:t>Staff Group</w:t>
            </w:r>
          </w:p>
        </w:tc>
      </w:tr>
      <w:tr w:rsidR="006A1033" w:rsidTr="00E85DA5">
        <w:trPr>
          <w:trHeight w:val="858"/>
        </w:trPr>
        <w:tc>
          <w:tcPr>
            <w:tcW w:w="7383" w:type="dxa"/>
          </w:tcPr>
          <w:p w:rsidR="006A1033" w:rsidRPr="009C5D9E" w:rsidRDefault="006A558A" w:rsidP="006A558A">
            <w:pPr>
              <w:rPr>
                <w:szCs w:val="24"/>
              </w:rPr>
            </w:pPr>
            <w:r w:rsidRPr="009C5D9E">
              <w:rPr>
                <w:szCs w:val="24"/>
              </w:rPr>
              <w:t xml:space="preserve">Dyslexia Friendly Schools </w:t>
            </w:r>
          </w:p>
        </w:tc>
        <w:tc>
          <w:tcPr>
            <w:tcW w:w="7502" w:type="dxa"/>
          </w:tcPr>
          <w:p w:rsidR="006A1033" w:rsidRPr="00847FBA" w:rsidRDefault="00847FBA" w:rsidP="00847FBA">
            <w:pPr>
              <w:rPr>
                <w:szCs w:val="24"/>
              </w:rPr>
            </w:pPr>
            <w:r w:rsidRPr="00847FBA">
              <w:rPr>
                <w:szCs w:val="24"/>
              </w:rPr>
              <w:t xml:space="preserve">Debbie Dingwall – SfL /Dyslexia Service Teacher </w:t>
            </w:r>
          </w:p>
        </w:tc>
      </w:tr>
      <w:tr w:rsidR="006A1033" w:rsidTr="00E85DA5">
        <w:trPr>
          <w:trHeight w:val="700"/>
        </w:trPr>
        <w:tc>
          <w:tcPr>
            <w:tcW w:w="7383" w:type="dxa"/>
          </w:tcPr>
          <w:p w:rsidR="006A1033" w:rsidRPr="009C5D9E" w:rsidRDefault="009C5D9E" w:rsidP="00047585">
            <w:pPr>
              <w:rPr>
                <w:szCs w:val="24"/>
              </w:rPr>
            </w:pPr>
            <w:r>
              <w:rPr>
                <w:szCs w:val="24"/>
              </w:rPr>
              <w:t>Anti</w:t>
            </w:r>
            <w:r w:rsidRPr="009C5D9E">
              <w:rPr>
                <w:szCs w:val="24"/>
              </w:rPr>
              <w:t>-bullying Policy</w:t>
            </w:r>
            <w:r w:rsidR="00847FBA">
              <w:rPr>
                <w:szCs w:val="24"/>
              </w:rPr>
              <w:t xml:space="preserve"> – update </w:t>
            </w:r>
          </w:p>
        </w:tc>
        <w:tc>
          <w:tcPr>
            <w:tcW w:w="7502" w:type="dxa"/>
          </w:tcPr>
          <w:p w:rsidR="006A1033" w:rsidRPr="009C5D9E" w:rsidRDefault="009C5D9E" w:rsidP="00047585">
            <w:pPr>
              <w:rPr>
                <w:szCs w:val="24"/>
              </w:rPr>
            </w:pPr>
            <w:r w:rsidRPr="009C5D9E">
              <w:rPr>
                <w:szCs w:val="24"/>
              </w:rPr>
              <w:t xml:space="preserve">Staff Group </w:t>
            </w:r>
          </w:p>
        </w:tc>
      </w:tr>
      <w:tr w:rsidR="006A1033" w:rsidTr="00E85DA5">
        <w:trPr>
          <w:trHeight w:val="838"/>
        </w:trPr>
        <w:tc>
          <w:tcPr>
            <w:tcW w:w="7383" w:type="dxa"/>
          </w:tcPr>
          <w:p w:rsidR="006A1033" w:rsidRPr="009C5D9E" w:rsidRDefault="009C5D9E" w:rsidP="009C5D9E">
            <w:pPr>
              <w:rPr>
                <w:szCs w:val="24"/>
              </w:rPr>
            </w:pPr>
            <w:r w:rsidRPr="009C5D9E">
              <w:rPr>
                <w:szCs w:val="24"/>
              </w:rPr>
              <w:t xml:space="preserve">Parental </w:t>
            </w:r>
            <w:r>
              <w:rPr>
                <w:szCs w:val="24"/>
              </w:rPr>
              <w:t>Engagement</w:t>
            </w:r>
            <w:r w:rsidRPr="009C5D9E">
              <w:rPr>
                <w:szCs w:val="24"/>
              </w:rPr>
              <w:t xml:space="preserve"> – Nursery </w:t>
            </w:r>
          </w:p>
        </w:tc>
        <w:tc>
          <w:tcPr>
            <w:tcW w:w="7502" w:type="dxa"/>
          </w:tcPr>
          <w:p w:rsidR="006A1033" w:rsidRPr="009C5D9E" w:rsidRDefault="009C5D9E" w:rsidP="00047585">
            <w:pPr>
              <w:rPr>
                <w:szCs w:val="24"/>
              </w:rPr>
            </w:pPr>
            <w:r w:rsidRPr="009C5D9E">
              <w:rPr>
                <w:szCs w:val="24"/>
              </w:rPr>
              <w:t xml:space="preserve">Nursery Teacher – Shelagh Rowson </w:t>
            </w:r>
          </w:p>
        </w:tc>
      </w:tr>
      <w:tr w:rsidR="006A1033" w:rsidTr="00E85DA5">
        <w:trPr>
          <w:trHeight w:val="836"/>
        </w:trPr>
        <w:tc>
          <w:tcPr>
            <w:tcW w:w="7383" w:type="dxa"/>
          </w:tcPr>
          <w:p w:rsidR="006A1033" w:rsidRPr="00847FBA" w:rsidRDefault="00847FBA" w:rsidP="00047585">
            <w:pPr>
              <w:rPr>
                <w:szCs w:val="24"/>
              </w:rPr>
            </w:pPr>
            <w:r w:rsidRPr="00847FBA">
              <w:rPr>
                <w:szCs w:val="24"/>
              </w:rPr>
              <w:t xml:space="preserve">Curriculum Design and Rationale </w:t>
            </w:r>
          </w:p>
        </w:tc>
        <w:tc>
          <w:tcPr>
            <w:tcW w:w="7502" w:type="dxa"/>
          </w:tcPr>
          <w:p w:rsidR="006A1033" w:rsidRPr="00847FBA" w:rsidRDefault="00847FBA" w:rsidP="00047585">
            <w:pPr>
              <w:rPr>
                <w:szCs w:val="24"/>
              </w:rPr>
            </w:pPr>
            <w:r>
              <w:rPr>
                <w:szCs w:val="24"/>
              </w:rPr>
              <w:t xml:space="preserve">Head Teacher </w:t>
            </w:r>
          </w:p>
        </w:tc>
      </w:tr>
    </w:tbl>
    <w:p w:rsidR="006A1033" w:rsidRDefault="006A1033" w:rsidP="006A1033">
      <w:pPr>
        <w:rPr>
          <w:b/>
        </w:rPr>
      </w:pPr>
    </w:p>
    <w:p w:rsidR="006A1033" w:rsidRDefault="006A1033" w:rsidP="006A1033">
      <w:pPr>
        <w:spacing w:after="200" w:line="276" w:lineRule="auto"/>
        <w:rPr>
          <w:rFonts w:ascii="Corbel-Bold" w:hAnsi="Corbel-Bold" w:cs="Corbel-Bold"/>
          <w:b/>
          <w:bCs/>
          <w:sz w:val="20"/>
          <w:szCs w:val="20"/>
          <w:lang w:eastAsia="en-GB"/>
        </w:rPr>
        <w:sectPr w:rsidR="006A1033" w:rsidSect="00047585">
          <w:headerReference w:type="default" r:id="rId20"/>
          <w:pgSz w:w="16838" w:h="11906" w:orient="landscape"/>
          <w:pgMar w:top="1440" w:right="962" w:bottom="567" w:left="1440" w:header="709" w:footer="709" w:gutter="0"/>
          <w:cols w:space="708"/>
          <w:docGrid w:linePitch="360"/>
        </w:sectPr>
      </w:pPr>
    </w:p>
    <w:p w:rsidR="006A1033" w:rsidRPr="00714AE5" w:rsidRDefault="006A1033" w:rsidP="006A1033">
      <w:pPr>
        <w:rPr>
          <w:rFonts w:cs="Arial"/>
          <w:b/>
          <w:sz w:val="28"/>
          <w:szCs w:val="28"/>
        </w:rPr>
      </w:pPr>
      <w:r w:rsidRPr="00714AE5">
        <w:rPr>
          <w:rFonts w:cs="Arial"/>
          <w:b/>
          <w:sz w:val="28"/>
          <w:szCs w:val="28"/>
        </w:rPr>
        <w:lastRenderedPageBreak/>
        <w:t xml:space="preserve">Excellence and Equity - Initial </w:t>
      </w:r>
      <w:r w:rsidRPr="00714AE5">
        <w:rPr>
          <w:b/>
          <w:sz w:val="28"/>
          <w:szCs w:val="28"/>
        </w:rPr>
        <w:t xml:space="preserve">Pupil Equity Fund </w:t>
      </w:r>
      <w:r w:rsidRPr="00714AE5">
        <w:rPr>
          <w:rFonts w:cs="Arial"/>
          <w:b/>
          <w:sz w:val="28"/>
          <w:szCs w:val="28"/>
        </w:rPr>
        <w:t>Plan</w:t>
      </w:r>
    </w:p>
    <w:p w:rsidR="006A1033" w:rsidRPr="0014323C" w:rsidRDefault="006A1033" w:rsidP="006A1033">
      <w:pPr>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701"/>
      </w:tblGrid>
      <w:tr w:rsidR="006A1033" w:rsidRPr="00EF418C" w:rsidTr="00047585">
        <w:tc>
          <w:tcPr>
            <w:tcW w:w="10348" w:type="dxa"/>
            <w:tcBorders>
              <w:top w:val="single" w:sz="4" w:space="0" w:color="auto"/>
              <w:left w:val="single" w:sz="4" w:space="0" w:color="auto"/>
              <w:bottom w:val="single" w:sz="4" w:space="0" w:color="auto"/>
              <w:right w:val="single" w:sz="4" w:space="0" w:color="auto"/>
            </w:tcBorders>
            <w:shd w:val="clear" w:color="auto" w:fill="EEECE1"/>
            <w:vAlign w:val="center"/>
          </w:tcPr>
          <w:p w:rsidR="006A1033" w:rsidRPr="000B6209" w:rsidRDefault="006A1033" w:rsidP="00047585">
            <w:pPr>
              <w:rPr>
                <w:b/>
                <w:color w:val="1F497D"/>
              </w:rPr>
            </w:pPr>
            <w:r w:rsidRPr="000B6209">
              <w:rPr>
                <w:b/>
                <w:color w:val="1F497D"/>
              </w:rPr>
              <w:t xml:space="preserve">How are you ensuring excellence and equity for </w:t>
            </w:r>
            <w:r w:rsidRPr="000E2D3F">
              <w:rPr>
                <w:b/>
                <w:color w:val="1F497D"/>
                <w:u w:val="single"/>
              </w:rPr>
              <w:t xml:space="preserve">all </w:t>
            </w:r>
            <w:r w:rsidRPr="000B6209">
              <w:rPr>
                <w:b/>
                <w:color w:val="1F497D"/>
              </w:rPr>
              <w:t>learners in your school?</w:t>
            </w:r>
          </w:p>
          <w:p w:rsidR="006A1033" w:rsidRPr="00714AE5" w:rsidRDefault="006A1033" w:rsidP="00047585">
            <w:pPr>
              <w:rPr>
                <w:b/>
                <w:color w:val="1F497D"/>
                <w:sz w:val="22"/>
              </w:rPr>
            </w:pPr>
            <w:r w:rsidRPr="00714AE5">
              <w:rPr>
                <w:b/>
                <w:color w:val="1F497D"/>
                <w:sz w:val="22"/>
              </w:rPr>
              <w:t xml:space="preserve">Removing Barriers and Closing the Gap – </w:t>
            </w:r>
          </w:p>
          <w:p w:rsidR="006A1033" w:rsidRPr="00714AE5" w:rsidRDefault="006A1033" w:rsidP="00047585">
            <w:pPr>
              <w:rPr>
                <w:b/>
                <w:sz w:val="20"/>
                <w:szCs w:val="20"/>
              </w:rPr>
            </w:pPr>
            <w:r w:rsidRPr="00714AE5">
              <w:rPr>
                <w:b/>
                <w:color w:val="1F497D"/>
                <w:sz w:val="22"/>
              </w:rPr>
              <w:t>All our work to interrupt the cycle of deprivation and its impact on children’s progress</w:t>
            </w:r>
          </w:p>
        </w:tc>
      </w:tr>
      <w:tr w:rsidR="006A1033" w:rsidRPr="00CD1C98" w:rsidTr="00047585">
        <w:trPr>
          <w:trHeight w:val="3363"/>
        </w:trPr>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D11E79" w:rsidRPr="00D11E79" w:rsidRDefault="00D11E79" w:rsidP="0025443D">
            <w:pPr>
              <w:rPr>
                <w:sz w:val="20"/>
                <w:szCs w:val="20"/>
              </w:rPr>
            </w:pPr>
            <w:r w:rsidRPr="00D11E79">
              <w:rPr>
                <w:sz w:val="20"/>
                <w:szCs w:val="20"/>
              </w:rPr>
              <w:t xml:space="preserve">There has been significant consultation across the whole school community to identify the gaps and subsequent interventions where the </w:t>
            </w:r>
            <w:r>
              <w:rPr>
                <w:sz w:val="20"/>
                <w:szCs w:val="20"/>
              </w:rPr>
              <w:t>Pupil E</w:t>
            </w:r>
            <w:r w:rsidRPr="00D11E79">
              <w:rPr>
                <w:sz w:val="20"/>
                <w:szCs w:val="20"/>
              </w:rPr>
              <w:t>quity Fund will be focused.</w:t>
            </w:r>
          </w:p>
          <w:p w:rsidR="00D11E79" w:rsidRDefault="00D11E79" w:rsidP="00D11E79">
            <w:pPr>
              <w:rPr>
                <w:sz w:val="20"/>
                <w:szCs w:val="20"/>
              </w:rPr>
            </w:pPr>
            <w:r w:rsidRPr="00D11E79">
              <w:rPr>
                <w:sz w:val="20"/>
                <w:szCs w:val="20"/>
              </w:rPr>
              <w:t xml:space="preserve">Attainment, attendance, exclusion, </w:t>
            </w:r>
            <w:r>
              <w:rPr>
                <w:sz w:val="20"/>
                <w:szCs w:val="20"/>
              </w:rPr>
              <w:t>participation</w:t>
            </w:r>
            <w:r w:rsidRPr="00D11E79">
              <w:rPr>
                <w:sz w:val="20"/>
                <w:szCs w:val="20"/>
              </w:rPr>
              <w:t xml:space="preserve"> and engagement have all been scrutinised with a clear range of proposals emerging </w:t>
            </w:r>
            <w:r>
              <w:rPr>
                <w:sz w:val="20"/>
                <w:szCs w:val="20"/>
              </w:rPr>
              <w:t>to</w:t>
            </w:r>
            <w:r w:rsidRPr="00D11E79">
              <w:rPr>
                <w:sz w:val="20"/>
                <w:szCs w:val="20"/>
              </w:rPr>
              <w:t xml:space="preserve"> meet the identified needs. There has been consensus across the school community regard</w:t>
            </w:r>
            <w:r w:rsidR="00F27A56">
              <w:rPr>
                <w:sz w:val="20"/>
                <w:szCs w:val="20"/>
              </w:rPr>
              <w:t>ing</w:t>
            </w:r>
            <w:r w:rsidRPr="00D11E79">
              <w:rPr>
                <w:sz w:val="20"/>
                <w:szCs w:val="20"/>
              </w:rPr>
              <w:t xml:space="preserve"> the viability of the proposal</w:t>
            </w:r>
            <w:r>
              <w:rPr>
                <w:sz w:val="20"/>
                <w:szCs w:val="20"/>
              </w:rPr>
              <w:t>s</w:t>
            </w:r>
            <w:r w:rsidRPr="00D11E79">
              <w:rPr>
                <w:sz w:val="20"/>
                <w:szCs w:val="20"/>
              </w:rPr>
              <w:t xml:space="preserve"> and the value of the intended outcome to ensure excellence and equity for all learners in our school.  </w:t>
            </w:r>
          </w:p>
          <w:p w:rsidR="00D11E79" w:rsidRPr="00D11E79" w:rsidRDefault="00D11E79" w:rsidP="00D11E79">
            <w:pPr>
              <w:rPr>
                <w:rFonts w:cs="Arial"/>
                <w:b/>
                <w:color w:val="000000" w:themeColor="text1"/>
                <w:sz w:val="20"/>
                <w:szCs w:val="20"/>
              </w:rPr>
            </w:pPr>
            <w:r w:rsidRPr="00D11E79">
              <w:rPr>
                <w:rFonts w:cs="Arial"/>
                <w:b/>
                <w:color w:val="000000" w:themeColor="text1"/>
                <w:sz w:val="20"/>
                <w:szCs w:val="20"/>
              </w:rPr>
              <w:t>In summary</w:t>
            </w:r>
          </w:p>
          <w:p w:rsidR="00D11E79" w:rsidRPr="00D11E79" w:rsidRDefault="00D11E79" w:rsidP="00D11E79">
            <w:pPr>
              <w:rPr>
                <w:rFonts w:cs="Arial"/>
                <w:color w:val="000000" w:themeColor="text1"/>
                <w:sz w:val="20"/>
                <w:szCs w:val="20"/>
              </w:rPr>
            </w:pPr>
            <w:r>
              <w:rPr>
                <w:rFonts w:cs="Arial"/>
                <w:color w:val="000000" w:themeColor="text1"/>
                <w:sz w:val="20"/>
                <w:szCs w:val="20"/>
              </w:rPr>
              <w:t>T</w:t>
            </w:r>
            <w:r w:rsidRPr="00D11E79">
              <w:rPr>
                <w:rFonts w:cs="Arial"/>
                <w:color w:val="000000" w:themeColor="text1"/>
                <w:sz w:val="20"/>
                <w:szCs w:val="20"/>
              </w:rPr>
              <w:t xml:space="preserve">he data indicates that despite a focus on improving the attainment picture there are still pupils who are behind where they should be in in terms of their academic achievements. There are groups of pupils who clearly continue to require a range of targeted support to meet their varying needs. What we believe will have the biggest impact for all our pupils, and particularly for those living in deprivation, is an intensive professional learning programme which will focus on improving our teaching and learning. </w:t>
            </w:r>
          </w:p>
          <w:p w:rsidR="00D11E79" w:rsidRPr="00D11E79" w:rsidRDefault="00D11E79" w:rsidP="00D11E79">
            <w:pPr>
              <w:rPr>
                <w:rFonts w:cs="Arial"/>
                <w:color w:val="000000" w:themeColor="text1"/>
                <w:sz w:val="20"/>
                <w:szCs w:val="20"/>
              </w:rPr>
            </w:pPr>
          </w:p>
          <w:p w:rsidR="00D11E79" w:rsidRPr="00D11E79" w:rsidRDefault="00D11E79" w:rsidP="00D11E79">
            <w:pPr>
              <w:rPr>
                <w:rFonts w:cs="Arial"/>
                <w:b/>
                <w:color w:val="000000" w:themeColor="text1"/>
                <w:sz w:val="20"/>
                <w:szCs w:val="20"/>
              </w:rPr>
            </w:pPr>
            <w:r w:rsidRPr="00D11E79">
              <w:rPr>
                <w:rFonts w:cs="Arial"/>
                <w:b/>
                <w:color w:val="000000" w:themeColor="text1"/>
                <w:sz w:val="20"/>
                <w:szCs w:val="20"/>
              </w:rPr>
              <w:t>There are 3 key improvement areas identified from the data analysis…</w:t>
            </w:r>
          </w:p>
          <w:p w:rsidR="00D11E79" w:rsidRPr="00D11E79" w:rsidRDefault="00D11E79" w:rsidP="00D11E79">
            <w:pPr>
              <w:numPr>
                <w:ilvl w:val="0"/>
                <w:numId w:val="54"/>
              </w:numPr>
              <w:spacing w:after="200" w:line="276" w:lineRule="auto"/>
              <w:ind w:left="720"/>
              <w:rPr>
                <w:rFonts w:cs="Arial"/>
                <w:color w:val="000000" w:themeColor="text1"/>
                <w:sz w:val="20"/>
                <w:szCs w:val="20"/>
              </w:rPr>
            </w:pPr>
            <w:r w:rsidRPr="00D11E79">
              <w:rPr>
                <w:rFonts w:cs="Arial"/>
                <w:color w:val="000000" w:themeColor="text1"/>
                <w:sz w:val="20"/>
                <w:szCs w:val="20"/>
              </w:rPr>
              <w:t>Support pupil wellbeing using the nurturing principles to plan interventions leading to improved resilience and wellbeing</w:t>
            </w:r>
          </w:p>
          <w:p w:rsidR="00D11E79" w:rsidRPr="00D11E79" w:rsidRDefault="00D11E79" w:rsidP="00D11E79">
            <w:pPr>
              <w:numPr>
                <w:ilvl w:val="0"/>
                <w:numId w:val="54"/>
              </w:numPr>
              <w:spacing w:after="200" w:line="276" w:lineRule="auto"/>
              <w:ind w:left="720"/>
              <w:rPr>
                <w:rFonts w:cs="Arial"/>
                <w:color w:val="000000" w:themeColor="text1"/>
                <w:sz w:val="20"/>
                <w:szCs w:val="20"/>
              </w:rPr>
            </w:pPr>
            <w:r w:rsidRPr="00D11E79">
              <w:rPr>
                <w:rFonts w:cs="Arial"/>
                <w:color w:val="000000" w:themeColor="text1"/>
                <w:sz w:val="20"/>
                <w:szCs w:val="20"/>
              </w:rPr>
              <w:t>Improve teaching and learning for all pupils leading to improved attainment in literacy and numeracy</w:t>
            </w:r>
          </w:p>
          <w:p w:rsidR="006A1033" w:rsidRPr="00D11E79" w:rsidRDefault="00D11E79" w:rsidP="00047585">
            <w:pPr>
              <w:numPr>
                <w:ilvl w:val="0"/>
                <w:numId w:val="54"/>
              </w:numPr>
              <w:spacing w:after="200" w:line="276" w:lineRule="auto"/>
              <w:ind w:left="720"/>
              <w:rPr>
                <w:rFonts w:cs="Arial"/>
                <w:color w:val="000000" w:themeColor="text1"/>
                <w:sz w:val="20"/>
                <w:szCs w:val="20"/>
              </w:rPr>
            </w:pPr>
            <w:r w:rsidRPr="00D11E79">
              <w:rPr>
                <w:rFonts w:cs="Arial"/>
                <w:color w:val="000000" w:themeColor="text1"/>
                <w:sz w:val="20"/>
                <w:szCs w:val="20"/>
              </w:rPr>
              <w:t>Provide richer school experiences which improve pupil engagement and participation</w:t>
            </w:r>
          </w:p>
          <w:p w:rsidR="006A1033" w:rsidRPr="00CD1C98" w:rsidRDefault="006A1033" w:rsidP="00047585">
            <w:pPr>
              <w:rPr>
                <w:b/>
              </w:rPr>
            </w:pPr>
          </w:p>
        </w:tc>
      </w:tr>
    </w:tbl>
    <w:p w:rsidR="006A1033" w:rsidRDefault="006A1033" w:rsidP="006A1033">
      <w:pPr>
        <w:ind w:left="505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235"/>
        <w:gridCol w:w="4466"/>
      </w:tblGrid>
      <w:tr w:rsidR="006A1033" w:rsidRPr="00EF418C" w:rsidTr="00D3229A">
        <w:tc>
          <w:tcPr>
            <w:tcW w:w="9701"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6A1033" w:rsidRPr="000B6209" w:rsidRDefault="006A1033" w:rsidP="00047585">
            <w:pPr>
              <w:rPr>
                <w:b/>
                <w:color w:val="1F497D"/>
              </w:rPr>
            </w:pPr>
            <w:r w:rsidRPr="000B6209">
              <w:rPr>
                <w:b/>
                <w:color w:val="1F497D"/>
              </w:rPr>
              <w:t>Pupil Equity Fund</w:t>
            </w:r>
          </w:p>
          <w:p w:rsidR="006A1033" w:rsidRPr="00EF418C" w:rsidRDefault="006A1033" w:rsidP="00047585">
            <w:pPr>
              <w:rPr>
                <w:b/>
                <w:sz w:val="22"/>
              </w:rPr>
            </w:pPr>
            <w:r w:rsidRPr="000B6209">
              <w:rPr>
                <w:b/>
                <w:color w:val="1F497D"/>
                <w:sz w:val="22"/>
              </w:rPr>
              <w:t>Based on the rationale for QI 3.2, Raising Attainment and Achievement, what is your planned use of PEF money for session 2017-2018?</w:t>
            </w:r>
          </w:p>
        </w:tc>
      </w:tr>
      <w:tr w:rsidR="006A1033" w:rsidRPr="00E13406" w:rsidTr="00D3229A">
        <w:tc>
          <w:tcPr>
            <w:tcW w:w="9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033" w:rsidRDefault="006A1033" w:rsidP="00047585">
            <w:pPr>
              <w:rPr>
                <w:b/>
              </w:rPr>
            </w:pPr>
          </w:p>
          <w:p w:rsidR="006A1033" w:rsidRPr="00E13406" w:rsidRDefault="006A1033" w:rsidP="00047585">
            <w:pPr>
              <w:rPr>
                <w:b/>
              </w:rPr>
            </w:pPr>
            <w:r>
              <w:rPr>
                <w:b/>
              </w:rPr>
              <w:t>Budget Allocation April 2017 = £</w:t>
            </w:r>
            <w:r w:rsidR="002B5116">
              <w:rPr>
                <w:b/>
              </w:rPr>
              <w:t>81, 600</w:t>
            </w:r>
          </w:p>
          <w:p w:rsidR="006A1033" w:rsidRPr="00E13406" w:rsidRDefault="006A1033" w:rsidP="00047585">
            <w:pPr>
              <w:rPr>
                <w:b/>
              </w:rPr>
            </w:pPr>
          </w:p>
        </w:tc>
      </w:tr>
      <w:tr w:rsidR="006A1033" w:rsidRPr="000B6209" w:rsidTr="00D3229A">
        <w:trPr>
          <w:trHeight w:val="320"/>
        </w:trPr>
        <w:tc>
          <w:tcPr>
            <w:tcW w:w="5235" w:type="dxa"/>
            <w:tcBorders>
              <w:top w:val="single" w:sz="4" w:space="0" w:color="auto"/>
              <w:left w:val="single" w:sz="4" w:space="0" w:color="auto"/>
              <w:bottom w:val="single" w:sz="4" w:space="0" w:color="auto"/>
              <w:right w:val="single" w:sz="4" w:space="0" w:color="auto"/>
            </w:tcBorders>
            <w:shd w:val="clear" w:color="auto" w:fill="EEECE1"/>
            <w:vAlign w:val="center"/>
          </w:tcPr>
          <w:p w:rsidR="006A1033" w:rsidRPr="000B6209" w:rsidRDefault="006A1033" w:rsidP="00047585">
            <w:pPr>
              <w:rPr>
                <w:b/>
                <w:color w:val="1F497D"/>
              </w:rPr>
            </w:pPr>
            <w:r>
              <w:rPr>
                <w:b/>
                <w:color w:val="1F497D"/>
              </w:rPr>
              <w:t>Proposed Interventions</w:t>
            </w:r>
          </w:p>
        </w:tc>
        <w:tc>
          <w:tcPr>
            <w:tcW w:w="4466" w:type="dxa"/>
            <w:tcBorders>
              <w:top w:val="single" w:sz="4" w:space="0" w:color="auto"/>
              <w:left w:val="single" w:sz="4" w:space="0" w:color="auto"/>
              <w:bottom w:val="single" w:sz="4" w:space="0" w:color="auto"/>
              <w:right w:val="single" w:sz="4" w:space="0" w:color="auto"/>
            </w:tcBorders>
            <w:shd w:val="clear" w:color="auto" w:fill="EEECE1"/>
            <w:vAlign w:val="center"/>
          </w:tcPr>
          <w:p w:rsidR="006A1033" w:rsidRPr="000B6209" w:rsidRDefault="006A1033" w:rsidP="00047585">
            <w:pPr>
              <w:rPr>
                <w:b/>
                <w:color w:val="1F497D"/>
              </w:rPr>
            </w:pPr>
            <w:r>
              <w:rPr>
                <w:b/>
                <w:color w:val="1F497D"/>
              </w:rPr>
              <w:t>Impact Measurement</w:t>
            </w:r>
          </w:p>
        </w:tc>
      </w:tr>
      <w:tr w:rsidR="006A1033" w:rsidRPr="0093060D" w:rsidTr="00D3229A">
        <w:trPr>
          <w:trHeight w:val="506"/>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rsidR="00BE1560" w:rsidRPr="0025443D" w:rsidRDefault="00AD2C35" w:rsidP="00BE1560">
            <w:pPr>
              <w:rPr>
                <w:rFonts w:cs="Arial"/>
                <w:color w:val="000000"/>
                <w:sz w:val="20"/>
                <w:szCs w:val="20"/>
              </w:rPr>
            </w:pPr>
            <w:r w:rsidRPr="0025443D">
              <w:rPr>
                <w:rFonts w:cs="Arial"/>
                <w:color w:val="000000" w:themeColor="text1"/>
                <w:sz w:val="20"/>
                <w:szCs w:val="20"/>
              </w:rPr>
              <w:t xml:space="preserve"> </w:t>
            </w:r>
            <w:r w:rsidR="00BE1560" w:rsidRPr="0025443D">
              <w:rPr>
                <w:rFonts w:cs="Arial"/>
                <w:color w:val="000000"/>
                <w:sz w:val="20"/>
                <w:szCs w:val="20"/>
              </w:rPr>
              <w:t xml:space="preserve">Provide pupils with a </w:t>
            </w:r>
            <w:r w:rsidR="00BE1560" w:rsidRPr="0025443D">
              <w:rPr>
                <w:rFonts w:cs="Arial"/>
                <w:b/>
                <w:color w:val="000000"/>
                <w:sz w:val="20"/>
                <w:szCs w:val="20"/>
              </w:rPr>
              <w:t>richer school experience</w:t>
            </w:r>
            <w:r w:rsidR="00BE1560" w:rsidRPr="0025443D">
              <w:rPr>
                <w:rFonts w:cs="Arial"/>
                <w:color w:val="000000"/>
                <w:sz w:val="20"/>
                <w:szCs w:val="20"/>
              </w:rPr>
              <w:t xml:space="preserve"> which promotes increased confidence in literacy, enhanced vocabulary and nurtures emotional wellbeing through weekly sessions with resident storyteller. 60 two-hour sessions to be timetabled across the school year. A split focus on lower and upper stages groups. </w:t>
            </w:r>
          </w:p>
          <w:p w:rsidR="00BE1560" w:rsidRPr="0025443D" w:rsidRDefault="00BE1560" w:rsidP="00BE1560">
            <w:pPr>
              <w:rPr>
                <w:rFonts w:cs="Arial"/>
                <w:color w:val="000000"/>
                <w:sz w:val="20"/>
                <w:szCs w:val="20"/>
              </w:rPr>
            </w:pPr>
          </w:p>
          <w:p w:rsidR="00BE1560" w:rsidRPr="0025443D" w:rsidRDefault="00BE1560" w:rsidP="00BE1560">
            <w:pPr>
              <w:rPr>
                <w:rFonts w:cs="Arial"/>
                <w:color w:val="000000"/>
                <w:sz w:val="20"/>
                <w:szCs w:val="20"/>
              </w:rPr>
            </w:pPr>
            <w:r w:rsidRPr="0025443D">
              <w:rPr>
                <w:rFonts w:cs="Arial"/>
                <w:color w:val="000000"/>
                <w:sz w:val="20"/>
                <w:szCs w:val="20"/>
              </w:rPr>
              <w:t>Support pupils’ wellbeing using the nurturing principals to plan interventions leading to improved resilience and wellbeing.</w:t>
            </w:r>
          </w:p>
          <w:p w:rsidR="00BE1560" w:rsidRPr="0025443D" w:rsidRDefault="00BE1560" w:rsidP="00BE1560">
            <w:pPr>
              <w:rPr>
                <w:rFonts w:cs="Arial"/>
                <w:color w:val="000000"/>
                <w:sz w:val="20"/>
                <w:szCs w:val="20"/>
              </w:rPr>
            </w:pPr>
          </w:p>
          <w:p w:rsidR="00BE1560" w:rsidRPr="0025443D" w:rsidRDefault="00BE1560" w:rsidP="00BE1560">
            <w:pPr>
              <w:rPr>
                <w:rFonts w:cs="Arial"/>
                <w:color w:val="000000"/>
                <w:sz w:val="20"/>
                <w:szCs w:val="20"/>
              </w:rPr>
            </w:pPr>
            <w:r w:rsidRPr="0025443D">
              <w:rPr>
                <w:rFonts w:cs="Arial"/>
                <w:b/>
                <w:color w:val="000000"/>
                <w:sz w:val="20"/>
                <w:szCs w:val="20"/>
              </w:rPr>
              <w:t>Nurture</w:t>
            </w:r>
            <w:r w:rsidRPr="0025443D">
              <w:rPr>
                <w:rFonts w:cs="Arial"/>
                <w:color w:val="000000"/>
                <w:sz w:val="20"/>
                <w:szCs w:val="20"/>
              </w:rPr>
              <w:t xml:space="preserve"> activities led by PSAs (no cost/low cost) – small group activities which promote:</w:t>
            </w:r>
          </w:p>
          <w:p w:rsidR="00BE1560" w:rsidRPr="0025443D" w:rsidRDefault="00BE1560" w:rsidP="006D7AC1">
            <w:pPr>
              <w:numPr>
                <w:ilvl w:val="0"/>
                <w:numId w:val="29"/>
              </w:numPr>
              <w:spacing w:after="200" w:line="276" w:lineRule="auto"/>
              <w:rPr>
                <w:rFonts w:cs="Arial"/>
                <w:color w:val="000000"/>
                <w:sz w:val="20"/>
                <w:szCs w:val="20"/>
              </w:rPr>
            </w:pPr>
            <w:r w:rsidRPr="0025443D">
              <w:rPr>
                <w:rFonts w:cs="Arial"/>
                <w:color w:val="000000"/>
                <w:sz w:val="20"/>
                <w:szCs w:val="20"/>
              </w:rPr>
              <w:t>confidence building/self-esteem friendship support/peer interaction</w:t>
            </w:r>
          </w:p>
          <w:p w:rsidR="00BE1560" w:rsidRPr="0025443D" w:rsidRDefault="00BE1560" w:rsidP="006D7AC1">
            <w:pPr>
              <w:numPr>
                <w:ilvl w:val="0"/>
                <w:numId w:val="29"/>
              </w:numPr>
              <w:spacing w:after="200" w:line="276" w:lineRule="auto"/>
              <w:rPr>
                <w:rFonts w:cs="Arial"/>
                <w:color w:val="000000"/>
                <w:sz w:val="20"/>
                <w:szCs w:val="20"/>
              </w:rPr>
            </w:pPr>
            <w:r w:rsidRPr="0025443D">
              <w:rPr>
                <w:rFonts w:cs="Arial"/>
                <w:color w:val="000000"/>
                <w:sz w:val="20"/>
                <w:szCs w:val="20"/>
              </w:rPr>
              <w:lastRenderedPageBreak/>
              <w:t>life skills</w:t>
            </w:r>
          </w:p>
          <w:p w:rsidR="00BE1560" w:rsidRPr="0025443D" w:rsidRDefault="00BE1560" w:rsidP="006D7AC1">
            <w:pPr>
              <w:numPr>
                <w:ilvl w:val="0"/>
                <w:numId w:val="29"/>
              </w:numPr>
              <w:spacing w:after="200" w:line="276" w:lineRule="auto"/>
              <w:rPr>
                <w:rFonts w:cs="Arial"/>
                <w:color w:val="000000"/>
                <w:sz w:val="20"/>
                <w:szCs w:val="20"/>
              </w:rPr>
            </w:pPr>
            <w:r w:rsidRPr="0025443D">
              <w:rPr>
                <w:rFonts w:cs="Arial"/>
                <w:color w:val="000000"/>
                <w:sz w:val="20"/>
                <w:szCs w:val="20"/>
              </w:rPr>
              <w:t>social awareness</w:t>
            </w:r>
          </w:p>
          <w:p w:rsidR="00BE1560" w:rsidRPr="0025443D" w:rsidRDefault="00BE1560" w:rsidP="006D7AC1">
            <w:pPr>
              <w:numPr>
                <w:ilvl w:val="0"/>
                <w:numId w:val="29"/>
              </w:numPr>
              <w:spacing w:after="200" w:line="276" w:lineRule="auto"/>
              <w:rPr>
                <w:rFonts w:cs="Arial"/>
                <w:color w:val="000000"/>
                <w:sz w:val="20"/>
                <w:szCs w:val="20"/>
              </w:rPr>
            </w:pPr>
            <w:r w:rsidRPr="0025443D">
              <w:rPr>
                <w:rFonts w:cs="Arial"/>
                <w:color w:val="000000"/>
                <w:sz w:val="20"/>
                <w:szCs w:val="20"/>
              </w:rPr>
              <w:t>resilience</w:t>
            </w:r>
          </w:p>
          <w:p w:rsidR="00BE1560" w:rsidRPr="0025443D" w:rsidRDefault="00BE1560" w:rsidP="006D7AC1">
            <w:pPr>
              <w:numPr>
                <w:ilvl w:val="0"/>
                <w:numId w:val="29"/>
              </w:numPr>
              <w:spacing w:after="200" w:line="276" w:lineRule="auto"/>
              <w:rPr>
                <w:rFonts w:cs="Arial"/>
                <w:color w:val="000000"/>
                <w:sz w:val="20"/>
                <w:szCs w:val="20"/>
              </w:rPr>
            </w:pPr>
            <w:r w:rsidRPr="0025443D">
              <w:rPr>
                <w:rFonts w:cs="Arial"/>
                <w:color w:val="000000"/>
                <w:sz w:val="20"/>
                <w:szCs w:val="20"/>
              </w:rPr>
              <w:t>concentration/perseverance</w:t>
            </w:r>
          </w:p>
          <w:p w:rsidR="00BE1560" w:rsidRPr="0025443D" w:rsidRDefault="00BE1560" w:rsidP="006D7AC1">
            <w:pPr>
              <w:numPr>
                <w:ilvl w:val="0"/>
                <w:numId w:val="29"/>
              </w:numPr>
              <w:spacing w:after="200" w:line="276" w:lineRule="auto"/>
              <w:rPr>
                <w:rFonts w:cs="Arial"/>
                <w:color w:val="000000"/>
                <w:sz w:val="20"/>
                <w:szCs w:val="20"/>
              </w:rPr>
            </w:pPr>
            <w:r w:rsidRPr="0025443D">
              <w:rPr>
                <w:rFonts w:cs="Arial"/>
                <w:color w:val="000000"/>
                <w:sz w:val="20"/>
                <w:szCs w:val="20"/>
              </w:rPr>
              <w:t>anger management</w:t>
            </w:r>
          </w:p>
          <w:p w:rsidR="006A1033" w:rsidRPr="0025443D" w:rsidRDefault="00BE1560" w:rsidP="00BE1560">
            <w:pPr>
              <w:spacing w:after="200" w:line="276" w:lineRule="auto"/>
              <w:rPr>
                <w:sz w:val="20"/>
                <w:szCs w:val="20"/>
              </w:rPr>
            </w:pPr>
            <w:r w:rsidRPr="0025443D">
              <w:rPr>
                <w:rFonts w:cs="Arial"/>
                <w:color w:val="000000"/>
                <w:sz w:val="20"/>
                <w:szCs w:val="20"/>
              </w:rPr>
              <w:t>mental wellbeing/anxiety/stress/relaxation</w:t>
            </w:r>
          </w:p>
        </w:tc>
        <w:tc>
          <w:tcPr>
            <w:tcW w:w="4466" w:type="dxa"/>
            <w:tcBorders>
              <w:top w:val="single" w:sz="4" w:space="0" w:color="auto"/>
              <w:left w:val="single" w:sz="4" w:space="0" w:color="auto"/>
              <w:bottom w:val="single" w:sz="4" w:space="0" w:color="auto"/>
              <w:right w:val="single" w:sz="4" w:space="0" w:color="auto"/>
            </w:tcBorders>
            <w:shd w:val="clear" w:color="auto" w:fill="auto"/>
            <w:vAlign w:val="center"/>
          </w:tcPr>
          <w:p w:rsidR="00AD2C35" w:rsidRPr="0025443D" w:rsidRDefault="00AD2C35" w:rsidP="00D3229A">
            <w:pPr>
              <w:autoSpaceDE w:val="0"/>
              <w:autoSpaceDN w:val="0"/>
              <w:adjustRightInd w:val="0"/>
              <w:rPr>
                <w:rFonts w:eastAsiaTheme="minorHAnsi" w:cs="Arial"/>
                <w:bCs/>
                <w:color w:val="000000" w:themeColor="text1"/>
                <w:sz w:val="20"/>
                <w:szCs w:val="20"/>
              </w:rPr>
            </w:pPr>
            <w:r w:rsidRPr="0025443D">
              <w:rPr>
                <w:rFonts w:eastAsiaTheme="minorHAnsi" w:cs="Arial"/>
                <w:bCs/>
                <w:color w:val="000000" w:themeColor="text1"/>
                <w:sz w:val="20"/>
                <w:szCs w:val="20"/>
              </w:rPr>
              <w:lastRenderedPageBreak/>
              <w:t>Use of qualitative data for HWB: attitudinal survey information, SHANARRI wellbeing indicators.</w:t>
            </w:r>
          </w:p>
          <w:p w:rsidR="00D3229A" w:rsidRPr="0025443D" w:rsidRDefault="00D3229A" w:rsidP="00D3229A">
            <w:pPr>
              <w:autoSpaceDE w:val="0"/>
              <w:autoSpaceDN w:val="0"/>
              <w:adjustRightInd w:val="0"/>
              <w:rPr>
                <w:rFonts w:eastAsiaTheme="minorHAnsi" w:cs="Arial"/>
                <w:color w:val="000000" w:themeColor="text1"/>
                <w:sz w:val="20"/>
                <w:szCs w:val="20"/>
              </w:rPr>
            </w:pPr>
          </w:p>
          <w:p w:rsidR="00AD2C35" w:rsidRPr="0025443D" w:rsidRDefault="00AD2C35" w:rsidP="00D3229A">
            <w:pPr>
              <w:rPr>
                <w:rFonts w:cs="Arial"/>
                <w:color w:val="000000" w:themeColor="text1"/>
                <w:sz w:val="20"/>
                <w:szCs w:val="20"/>
              </w:rPr>
            </w:pPr>
            <w:r w:rsidRPr="0025443D">
              <w:rPr>
                <w:rFonts w:cs="Arial"/>
                <w:color w:val="000000" w:themeColor="text1"/>
                <w:sz w:val="20"/>
                <w:szCs w:val="20"/>
              </w:rPr>
              <w:t>Self-evaluation as part of the planned activities – with pre and post evaluations for all identified pupils</w:t>
            </w:r>
          </w:p>
          <w:p w:rsidR="00D3229A" w:rsidRPr="0025443D" w:rsidRDefault="00D3229A" w:rsidP="00D3229A">
            <w:pPr>
              <w:autoSpaceDE w:val="0"/>
              <w:autoSpaceDN w:val="0"/>
              <w:adjustRightInd w:val="0"/>
              <w:ind w:left="720"/>
              <w:rPr>
                <w:rFonts w:eastAsiaTheme="minorHAnsi" w:cs="Arial"/>
                <w:color w:val="000000" w:themeColor="text1"/>
                <w:sz w:val="20"/>
                <w:szCs w:val="20"/>
              </w:rPr>
            </w:pPr>
          </w:p>
          <w:p w:rsidR="00AD2C35" w:rsidRPr="0025443D" w:rsidRDefault="00AD2C35" w:rsidP="00D3229A">
            <w:pPr>
              <w:autoSpaceDE w:val="0"/>
              <w:autoSpaceDN w:val="0"/>
              <w:adjustRightInd w:val="0"/>
              <w:rPr>
                <w:rFonts w:eastAsiaTheme="minorHAnsi" w:cs="Arial"/>
                <w:color w:val="000000" w:themeColor="text1"/>
                <w:sz w:val="20"/>
                <w:szCs w:val="20"/>
              </w:rPr>
            </w:pPr>
            <w:r w:rsidRPr="0025443D">
              <w:rPr>
                <w:rFonts w:eastAsiaTheme="minorHAnsi" w:cs="Arial"/>
                <w:color w:val="000000" w:themeColor="text1"/>
                <w:sz w:val="20"/>
                <w:szCs w:val="20"/>
              </w:rPr>
              <w:t xml:space="preserve">Digital Technology i.e. Film, Blogging </w:t>
            </w:r>
          </w:p>
          <w:p w:rsidR="006A1033" w:rsidRPr="0025443D" w:rsidRDefault="006A1033" w:rsidP="00047585">
            <w:pPr>
              <w:rPr>
                <w:sz w:val="20"/>
                <w:szCs w:val="20"/>
              </w:rPr>
            </w:pPr>
          </w:p>
        </w:tc>
      </w:tr>
      <w:tr w:rsidR="006A1033" w:rsidRPr="0093060D" w:rsidTr="00D3229A">
        <w:trPr>
          <w:trHeight w:val="506"/>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rsidR="00AD2C35" w:rsidRPr="0025443D" w:rsidRDefault="00AD2C35" w:rsidP="00AD2C35">
            <w:pPr>
              <w:spacing w:after="200" w:line="276" w:lineRule="auto"/>
              <w:rPr>
                <w:rFonts w:cs="Arial"/>
                <w:b/>
                <w:color w:val="000000" w:themeColor="text1"/>
                <w:szCs w:val="24"/>
                <w:u w:val="single"/>
              </w:rPr>
            </w:pPr>
            <w:r w:rsidRPr="0025443D">
              <w:rPr>
                <w:rFonts w:cs="Arial"/>
                <w:b/>
                <w:color w:val="000000" w:themeColor="text1"/>
                <w:szCs w:val="24"/>
                <w:u w:val="single"/>
              </w:rPr>
              <w:lastRenderedPageBreak/>
              <w:t>Barnardo’s Scotland – Northern Star Initiative</w:t>
            </w:r>
          </w:p>
          <w:p w:rsidR="00AD2C35" w:rsidRPr="0025443D" w:rsidRDefault="00AD2C35" w:rsidP="00AD2C35">
            <w:pPr>
              <w:spacing w:after="200" w:line="276" w:lineRule="auto"/>
              <w:rPr>
                <w:rFonts w:cs="Arial"/>
                <w:color w:val="000000" w:themeColor="text1"/>
                <w:sz w:val="20"/>
                <w:szCs w:val="20"/>
              </w:rPr>
            </w:pPr>
            <w:r w:rsidRPr="0025443D">
              <w:rPr>
                <w:rFonts w:cs="Arial"/>
                <w:color w:val="000000" w:themeColor="text1"/>
                <w:sz w:val="20"/>
                <w:szCs w:val="20"/>
              </w:rPr>
              <w:t>Family Support Worker to engage families on a regular basis to ensure children improve punctuality, attendance, engagement and participation across the school. The key drivers for intervention are:</w:t>
            </w:r>
          </w:p>
          <w:p w:rsidR="00AD2C35" w:rsidRPr="0025443D" w:rsidRDefault="00AD2C35" w:rsidP="006D7AC1">
            <w:pPr>
              <w:numPr>
                <w:ilvl w:val="0"/>
                <w:numId w:val="26"/>
              </w:numPr>
              <w:rPr>
                <w:rFonts w:cs="Arial"/>
                <w:color w:val="000000" w:themeColor="text1"/>
                <w:sz w:val="20"/>
                <w:szCs w:val="20"/>
              </w:rPr>
            </w:pPr>
            <w:r w:rsidRPr="0025443D">
              <w:rPr>
                <w:rFonts w:cs="Arial"/>
                <w:color w:val="000000" w:themeColor="text1"/>
                <w:sz w:val="20"/>
                <w:szCs w:val="20"/>
              </w:rPr>
              <w:t>Educational concerns</w:t>
            </w:r>
          </w:p>
          <w:p w:rsidR="00AD2C35" w:rsidRPr="0025443D" w:rsidRDefault="00AD2C35" w:rsidP="006D7AC1">
            <w:pPr>
              <w:numPr>
                <w:ilvl w:val="0"/>
                <w:numId w:val="26"/>
              </w:numPr>
              <w:rPr>
                <w:rFonts w:cs="Arial"/>
                <w:color w:val="000000" w:themeColor="text1"/>
                <w:sz w:val="20"/>
                <w:szCs w:val="20"/>
              </w:rPr>
            </w:pPr>
            <w:r w:rsidRPr="0025443D">
              <w:rPr>
                <w:rFonts w:cs="Arial"/>
                <w:color w:val="000000" w:themeColor="text1"/>
                <w:sz w:val="20"/>
                <w:szCs w:val="20"/>
              </w:rPr>
              <w:t>Emotional concerns</w:t>
            </w:r>
          </w:p>
          <w:p w:rsidR="00AD2C35" w:rsidRPr="0025443D" w:rsidRDefault="00AD2C35" w:rsidP="006D7AC1">
            <w:pPr>
              <w:numPr>
                <w:ilvl w:val="0"/>
                <w:numId w:val="26"/>
              </w:numPr>
              <w:rPr>
                <w:rFonts w:cs="Arial"/>
                <w:color w:val="000000" w:themeColor="text1"/>
                <w:sz w:val="20"/>
                <w:szCs w:val="20"/>
              </w:rPr>
            </w:pPr>
            <w:r w:rsidRPr="0025443D">
              <w:rPr>
                <w:rFonts w:cs="Arial"/>
                <w:color w:val="000000" w:themeColor="text1"/>
                <w:sz w:val="20"/>
                <w:szCs w:val="20"/>
              </w:rPr>
              <w:t xml:space="preserve">Behavioural concerns </w:t>
            </w:r>
          </w:p>
          <w:p w:rsidR="00AD2C35" w:rsidRPr="0025443D" w:rsidRDefault="00AD2C35" w:rsidP="006D7AC1">
            <w:pPr>
              <w:numPr>
                <w:ilvl w:val="0"/>
                <w:numId w:val="26"/>
              </w:numPr>
              <w:rPr>
                <w:rFonts w:cs="Arial"/>
                <w:color w:val="000000" w:themeColor="text1"/>
                <w:sz w:val="20"/>
                <w:szCs w:val="20"/>
              </w:rPr>
            </w:pPr>
            <w:r w:rsidRPr="0025443D">
              <w:rPr>
                <w:rFonts w:cs="Arial"/>
                <w:color w:val="000000" w:themeColor="text1"/>
                <w:sz w:val="20"/>
                <w:szCs w:val="20"/>
              </w:rPr>
              <w:t>Family concerns</w:t>
            </w:r>
          </w:p>
          <w:p w:rsidR="00AD2C35" w:rsidRPr="0025443D" w:rsidRDefault="00AD2C35" w:rsidP="00AD2C35">
            <w:pPr>
              <w:ind w:left="720"/>
              <w:rPr>
                <w:rFonts w:cs="Arial"/>
                <w:color w:val="000000" w:themeColor="text1"/>
                <w:sz w:val="20"/>
                <w:szCs w:val="20"/>
              </w:rPr>
            </w:pPr>
          </w:p>
          <w:p w:rsidR="006A1033" w:rsidRPr="0025443D" w:rsidRDefault="00AD2C35" w:rsidP="00AD2C35">
            <w:pPr>
              <w:spacing w:after="200" w:line="276" w:lineRule="auto"/>
              <w:rPr>
                <w:rFonts w:cs="Arial"/>
                <w:color w:val="000000" w:themeColor="text1"/>
                <w:sz w:val="20"/>
                <w:szCs w:val="20"/>
              </w:rPr>
            </w:pPr>
            <w:r w:rsidRPr="0025443D">
              <w:rPr>
                <w:rFonts w:cs="Arial"/>
                <w:color w:val="000000" w:themeColor="text1"/>
                <w:sz w:val="20"/>
                <w:szCs w:val="20"/>
              </w:rPr>
              <w:t>The focus of support will be responding to children’s attainment needs and offering holistic support, either within the school environment or outwith this location i.e. a child’s home. An asset and strengths-based approach will be used by the Barnardo’s service to engage with children and their families to support and explore the difficulties they present.</w:t>
            </w:r>
          </w:p>
        </w:tc>
        <w:tc>
          <w:tcPr>
            <w:tcW w:w="4466" w:type="dxa"/>
            <w:tcBorders>
              <w:top w:val="single" w:sz="4" w:space="0" w:color="auto"/>
              <w:left w:val="single" w:sz="4" w:space="0" w:color="auto"/>
              <w:bottom w:val="single" w:sz="4" w:space="0" w:color="auto"/>
              <w:right w:val="single" w:sz="4" w:space="0" w:color="auto"/>
            </w:tcBorders>
            <w:shd w:val="clear" w:color="auto" w:fill="auto"/>
            <w:vAlign w:val="center"/>
          </w:tcPr>
          <w:p w:rsidR="00577C35" w:rsidRPr="0025443D" w:rsidRDefault="00577C35" w:rsidP="00D3229A">
            <w:pPr>
              <w:autoSpaceDE w:val="0"/>
              <w:autoSpaceDN w:val="0"/>
              <w:adjustRightInd w:val="0"/>
              <w:rPr>
                <w:rFonts w:eastAsiaTheme="minorHAnsi" w:cs="Arial"/>
                <w:color w:val="000000" w:themeColor="text1"/>
                <w:sz w:val="20"/>
                <w:szCs w:val="20"/>
              </w:rPr>
            </w:pPr>
            <w:r w:rsidRPr="0025443D">
              <w:rPr>
                <w:rFonts w:eastAsiaTheme="minorHAnsi" w:cs="Arial"/>
                <w:bCs/>
                <w:color w:val="000000" w:themeColor="text1"/>
                <w:sz w:val="20"/>
                <w:szCs w:val="20"/>
              </w:rPr>
              <w:t>Use of qualitative data for HWB: attitudinal survey information, SHANARRI wellbeing indicators</w:t>
            </w:r>
          </w:p>
          <w:p w:rsidR="00D3229A" w:rsidRPr="0025443D" w:rsidRDefault="00D3229A" w:rsidP="00D3229A">
            <w:pPr>
              <w:rPr>
                <w:rFonts w:eastAsiaTheme="minorHAnsi" w:cs="Arial"/>
                <w:bCs/>
                <w:color w:val="000000" w:themeColor="text1"/>
                <w:sz w:val="20"/>
                <w:szCs w:val="20"/>
              </w:rPr>
            </w:pPr>
          </w:p>
          <w:p w:rsidR="00577C35" w:rsidRPr="0025443D" w:rsidRDefault="00577C35" w:rsidP="00D3229A">
            <w:pPr>
              <w:rPr>
                <w:rFonts w:cs="Arial"/>
                <w:color w:val="000000" w:themeColor="text1"/>
                <w:sz w:val="20"/>
                <w:szCs w:val="20"/>
              </w:rPr>
            </w:pPr>
            <w:r w:rsidRPr="0025443D">
              <w:rPr>
                <w:rFonts w:eastAsiaTheme="minorHAnsi" w:cs="Arial"/>
                <w:bCs/>
                <w:color w:val="000000" w:themeColor="text1"/>
                <w:sz w:val="20"/>
                <w:szCs w:val="20"/>
              </w:rPr>
              <w:t xml:space="preserve">Use of quantitative data: </w:t>
            </w:r>
            <w:r w:rsidRPr="0025443D">
              <w:rPr>
                <w:rFonts w:cs="Arial"/>
                <w:color w:val="000000" w:themeColor="text1"/>
                <w:sz w:val="20"/>
                <w:szCs w:val="20"/>
              </w:rPr>
              <w:t>Attendance and Punctuality tracking</w:t>
            </w:r>
          </w:p>
          <w:p w:rsidR="00D3229A" w:rsidRPr="0025443D" w:rsidRDefault="00D3229A" w:rsidP="00D3229A">
            <w:pPr>
              <w:rPr>
                <w:rFonts w:eastAsiaTheme="minorHAnsi" w:cs="Arial"/>
                <w:bCs/>
                <w:color w:val="000000" w:themeColor="text1"/>
                <w:sz w:val="20"/>
                <w:szCs w:val="20"/>
              </w:rPr>
            </w:pPr>
          </w:p>
          <w:p w:rsidR="00577C35" w:rsidRPr="0025443D" w:rsidRDefault="00577C35" w:rsidP="00D3229A">
            <w:pPr>
              <w:rPr>
                <w:rFonts w:cs="Arial"/>
                <w:color w:val="000000" w:themeColor="text1"/>
                <w:sz w:val="20"/>
                <w:szCs w:val="20"/>
              </w:rPr>
            </w:pPr>
            <w:r w:rsidRPr="0025443D">
              <w:rPr>
                <w:rFonts w:eastAsiaTheme="minorHAnsi" w:cs="Arial"/>
                <w:bCs/>
                <w:color w:val="000000" w:themeColor="text1"/>
                <w:sz w:val="20"/>
                <w:szCs w:val="20"/>
              </w:rPr>
              <w:t>Use of quantitative data: Exclusion information from SEEMIS and ACC Observatory to analyse exclusions per pupil, including length and frequency of exclusion for target pupils</w:t>
            </w:r>
          </w:p>
          <w:p w:rsidR="00D3229A" w:rsidRPr="0025443D" w:rsidRDefault="00D3229A" w:rsidP="00D3229A">
            <w:pPr>
              <w:autoSpaceDE w:val="0"/>
              <w:autoSpaceDN w:val="0"/>
              <w:adjustRightInd w:val="0"/>
              <w:rPr>
                <w:rFonts w:eastAsiaTheme="minorHAnsi" w:cs="Arial"/>
                <w:color w:val="000000" w:themeColor="text1"/>
                <w:sz w:val="20"/>
                <w:szCs w:val="20"/>
              </w:rPr>
            </w:pPr>
          </w:p>
          <w:p w:rsidR="00577C35" w:rsidRPr="0025443D" w:rsidRDefault="00577C35" w:rsidP="00D3229A">
            <w:pPr>
              <w:autoSpaceDE w:val="0"/>
              <w:autoSpaceDN w:val="0"/>
              <w:adjustRightInd w:val="0"/>
              <w:rPr>
                <w:rFonts w:eastAsiaTheme="minorHAnsi" w:cs="Arial"/>
                <w:color w:val="000000" w:themeColor="text1"/>
                <w:sz w:val="20"/>
                <w:szCs w:val="20"/>
              </w:rPr>
            </w:pPr>
            <w:r w:rsidRPr="0025443D">
              <w:rPr>
                <w:rFonts w:eastAsiaTheme="minorHAnsi" w:cs="Arial"/>
                <w:color w:val="000000" w:themeColor="text1"/>
                <w:sz w:val="20"/>
                <w:szCs w:val="20"/>
              </w:rPr>
              <w:t>Use of quantitative data: internal school data regarding family participation; analysis of school communication data</w:t>
            </w:r>
          </w:p>
          <w:p w:rsidR="00577C35" w:rsidRPr="0025443D" w:rsidRDefault="00577C35" w:rsidP="00577C35">
            <w:pPr>
              <w:autoSpaceDE w:val="0"/>
              <w:autoSpaceDN w:val="0"/>
              <w:adjustRightInd w:val="0"/>
              <w:rPr>
                <w:rFonts w:eastAsiaTheme="minorHAnsi" w:cs="Arial"/>
                <w:color w:val="000000" w:themeColor="text1"/>
                <w:sz w:val="20"/>
                <w:szCs w:val="20"/>
              </w:rPr>
            </w:pPr>
          </w:p>
          <w:p w:rsidR="006A1033" w:rsidRPr="0025443D" w:rsidRDefault="00577C35" w:rsidP="00D3229A">
            <w:pPr>
              <w:autoSpaceDE w:val="0"/>
              <w:autoSpaceDN w:val="0"/>
              <w:adjustRightInd w:val="0"/>
              <w:rPr>
                <w:sz w:val="20"/>
                <w:szCs w:val="20"/>
              </w:rPr>
            </w:pPr>
            <w:r w:rsidRPr="0025443D">
              <w:rPr>
                <w:rFonts w:eastAsiaTheme="minorHAnsi" w:cs="Arial"/>
                <w:color w:val="000000" w:themeColor="text1"/>
                <w:sz w:val="20"/>
                <w:szCs w:val="20"/>
              </w:rPr>
              <w:t>Use of quantitative data: parents’ evening -participation data; attitudinal surveys; regarding frequency of attendance</w:t>
            </w:r>
          </w:p>
        </w:tc>
      </w:tr>
      <w:tr w:rsidR="006A1033" w:rsidRPr="0093060D" w:rsidTr="00D3229A">
        <w:trPr>
          <w:trHeight w:val="506"/>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rsidR="00B21EFE" w:rsidRPr="0025443D" w:rsidRDefault="00B21EFE" w:rsidP="00B21EFE">
            <w:pPr>
              <w:spacing w:after="200" w:line="276" w:lineRule="auto"/>
              <w:rPr>
                <w:rFonts w:cs="Arial"/>
                <w:b/>
                <w:color w:val="000000" w:themeColor="text1"/>
                <w:szCs w:val="24"/>
                <w:u w:val="single"/>
              </w:rPr>
            </w:pPr>
            <w:r w:rsidRPr="0025443D">
              <w:rPr>
                <w:rFonts w:cs="Arial"/>
                <w:b/>
                <w:color w:val="000000" w:themeColor="text1"/>
                <w:szCs w:val="24"/>
                <w:u w:val="single"/>
              </w:rPr>
              <w:t>Literacy</w:t>
            </w:r>
          </w:p>
          <w:p w:rsidR="00B21EFE" w:rsidRPr="0025443D" w:rsidRDefault="00B21EFE" w:rsidP="00B21EFE">
            <w:pPr>
              <w:spacing w:after="200" w:line="276" w:lineRule="auto"/>
              <w:rPr>
                <w:rFonts w:eastAsia="Times New Roman" w:cs="Arial"/>
                <w:color w:val="000000" w:themeColor="text1"/>
                <w:sz w:val="20"/>
                <w:szCs w:val="20"/>
                <w:lang w:eastAsia="en-GB"/>
              </w:rPr>
            </w:pPr>
            <w:r w:rsidRPr="0025443D">
              <w:rPr>
                <w:rFonts w:eastAsia="Times New Roman" w:cs="Arial"/>
                <w:color w:val="000000" w:themeColor="text1"/>
                <w:sz w:val="20"/>
                <w:szCs w:val="20"/>
                <w:u w:val="single"/>
                <w:lang w:eastAsia="en-GB"/>
              </w:rPr>
              <w:t>5 Minute Literacy Box 1</w:t>
            </w:r>
          </w:p>
          <w:p w:rsidR="00B21EFE" w:rsidRPr="0025443D" w:rsidRDefault="007C06E2" w:rsidP="00B21EFE">
            <w:pPr>
              <w:spacing w:after="200" w:line="276" w:lineRule="auto"/>
              <w:rPr>
                <w:rFonts w:eastAsia="Times New Roman" w:cs="Arial"/>
                <w:color w:val="000000" w:themeColor="text1"/>
                <w:sz w:val="20"/>
                <w:szCs w:val="20"/>
                <w:lang w:eastAsia="en-GB"/>
              </w:rPr>
            </w:pPr>
            <w:hyperlink r:id="rId21" w:tgtFrame="_blank" w:history="1">
              <w:r w:rsidR="00B21EFE" w:rsidRPr="0025443D">
                <w:rPr>
                  <w:rFonts w:eastAsia="Times New Roman" w:cs="Arial"/>
                  <w:color w:val="000000" w:themeColor="text1"/>
                  <w:sz w:val="20"/>
                  <w:szCs w:val="20"/>
                  <w:u w:val="single"/>
                  <w:lang w:eastAsia="en-GB"/>
                </w:rPr>
                <w:t>http://www.fiveminutebox.co.uk/</w:t>
              </w:r>
            </w:hyperlink>
          </w:p>
          <w:p w:rsidR="00B21EFE" w:rsidRPr="0025443D" w:rsidRDefault="00B21EFE" w:rsidP="00B21EFE">
            <w:pPr>
              <w:spacing w:after="200" w:line="276" w:lineRule="auto"/>
              <w:rPr>
                <w:rFonts w:eastAsia="Times New Roman" w:cs="Arial"/>
                <w:color w:val="000000" w:themeColor="text1"/>
                <w:sz w:val="20"/>
                <w:szCs w:val="20"/>
                <w:lang w:eastAsia="en-GB"/>
              </w:rPr>
            </w:pPr>
            <w:r w:rsidRPr="0025443D">
              <w:rPr>
                <w:rFonts w:eastAsia="Times New Roman" w:cs="Arial"/>
                <w:color w:val="000000" w:themeColor="text1"/>
                <w:sz w:val="20"/>
                <w:szCs w:val="20"/>
                <w:u w:val="single"/>
                <w:lang w:eastAsia="en-GB"/>
              </w:rPr>
              <w:t>5 Minute Literacy Box 2</w:t>
            </w:r>
          </w:p>
          <w:p w:rsidR="00B21EFE" w:rsidRPr="0025443D" w:rsidRDefault="007C06E2" w:rsidP="00B21EFE">
            <w:pPr>
              <w:spacing w:after="200" w:line="276" w:lineRule="auto"/>
              <w:rPr>
                <w:rFonts w:eastAsia="Times New Roman" w:cs="Arial"/>
                <w:color w:val="000000" w:themeColor="text1"/>
                <w:sz w:val="20"/>
                <w:szCs w:val="20"/>
                <w:lang w:eastAsia="en-GB"/>
              </w:rPr>
            </w:pPr>
            <w:hyperlink r:id="rId22" w:tgtFrame="_blank" w:history="1">
              <w:r w:rsidR="00B21EFE" w:rsidRPr="0025443D">
                <w:rPr>
                  <w:rFonts w:eastAsia="Times New Roman" w:cs="Arial"/>
                  <w:color w:val="000000" w:themeColor="text1"/>
                  <w:sz w:val="20"/>
                  <w:szCs w:val="20"/>
                  <w:u w:val="single"/>
                  <w:lang w:eastAsia="en-GB"/>
                </w:rPr>
                <w:t>http://www.fiveminutebox.co.uk/</w:t>
              </w:r>
            </w:hyperlink>
          </w:p>
          <w:p w:rsidR="00B21EFE" w:rsidRPr="0025443D" w:rsidRDefault="00B21EFE" w:rsidP="00B21EFE">
            <w:pPr>
              <w:spacing w:after="200" w:line="276" w:lineRule="auto"/>
              <w:rPr>
                <w:rFonts w:eastAsia="Times New Roman" w:cs="Arial"/>
                <w:color w:val="000000" w:themeColor="text1"/>
                <w:sz w:val="20"/>
                <w:szCs w:val="20"/>
                <w:lang w:eastAsia="en-GB"/>
              </w:rPr>
            </w:pPr>
            <w:r w:rsidRPr="0025443D">
              <w:rPr>
                <w:rFonts w:eastAsia="Times New Roman" w:cs="Arial"/>
                <w:color w:val="000000" w:themeColor="text1"/>
                <w:sz w:val="20"/>
                <w:szCs w:val="20"/>
                <w:lang w:eastAsia="en-GB"/>
              </w:rPr>
              <w:t>The Five Minute Box 1&amp;2 are proven multi-sensory systems for teaching early literacy skills and assessing children for potential learning difficulties.</w:t>
            </w:r>
          </w:p>
          <w:p w:rsidR="00B21EFE" w:rsidRPr="0025443D" w:rsidRDefault="00B21EFE" w:rsidP="00B21EFE">
            <w:pPr>
              <w:spacing w:after="200" w:line="276" w:lineRule="auto"/>
              <w:rPr>
                <w:rFonts w:eastAsia="Times New Roman" w:cs="Arial"/>
                <w:b/>
                <w:color w:val="000000" w:themeColor="text1"/>
                <w:sz w:val="20"/>
                <w:szCs w:val="20"/>
                <w:lang w:eastAsia="en-GB"/>
              </w:rPr>
            </w:pPr>
            <w:r w:rsidRPr="0025443D">
              <w:rPr>
                <w:rFonts w:eastAsia="Times New Roman" w:cs="Arial"/>
                <w:b/>
                <w:color w:val="000000" w:themeColor="text1"/>
                <w:sz w:val="20"/>
                <w:szCs w:val="20"/>
                <w:u w:val="single"/>
                <w:lang w:eastAsia="en-GB"/>
              </w:rPr>
              <w:t>Ruth Miskin Read Write Inc. Programme</w:t>
            </w:r>
          </w:p>
          <w:p w:rsidR="00B21EFE" w:rsidRPr="0025443D" w:rsidRDefault="007C06E2" w:rsidP="00B21EFE">
            <w:pPr>
              <w:spacing w:after="200" w:line="276" w:lineRule="auto"/>
              <w:rPr>
                <w:rFonts w:eastAsia="Times New Roman" w:cs="Arial"/>
                <w:color w:val="000000" w:themeColor="text1"/>
                <w:sz w:val="20"/>
                <w:szCs w:val="20"/>
                <w:lang w:eastAsia="en-GB"/>
              </w:rPr>
            </w:pPr>
            <w:hyperlink r:id="rId23" w:tgtFrame="_blank" w:history="1">
              <w:r w:rsidR="00B21EFE" w:rsidRPr="0025443D">
                <w:rPr>
                  <w:rFonts w:eastAsia="Times New Roman" w:cs="Arial"/>
                  <w:color w:val="000000" w:themeColor="text1"/>
                  <w:sz w:val="20"/>
                  <w:szCs w:val="20"/>
                  <w:u w:val="single"/>
                  <w:lang w:eastAsia="en-GB"/>
                </w:rPr>
                <w:t>https://global.oup.com/education/series-order-form/?code=RWI&amp;region=uk</w:t>
              </w:r>
            </w:hyperlink>
          </w:p>
          <w:p w:rsidR="00B21EFE" w:rsidRPr="0025443D" w:rsidRDefault="00B21EFE" w:rsidP="00B21EFE">
            <w:pPr>
              <w:spacing w:after="200" w:line="276" w:lineRule="auto"/>
              <w:rPr>
                <w:rFonts w:eastAsia="Times New Roman" w:cs="Arial"/>
                <w:color w:val="000000" w:themeColor="text1"/>
                <w:sz w:val="20"/>
                <w:szCs w:val="20"/>
                <w:lang w:eastAsia="en-GB"/>
              </w:rPr>
            </w:pPr>
            <w:r w:rsidRPr="0025443D">
              <w:rPr>
                <w:rFonts w:eastAsia="Times New Roman" w:cs="Arial"/>
                <w:i/>
                <w:iCs/>
                <w:color w:val="000000" w:themeColor="text1"/>
                <w:sz w:val="20"/>
                <w:szCs w:val="20"/>
                <w:lang w:eastAsia="en-GB"/>
              </w:rPr>
              <w:t>Read Write Inc</w:t>
            </w:r>
            <w:r w:rsidRPr="0025443D">
              <w:rPr>
                <w:rFonts w:eastAsia="Times New Roman" w:cs="Arial"/>
                <w:color w:val="000000" w:themeColor="text1"/>
                <w:sz w:val="20"/>
                <w:szCs w:val="20"/>
                <w:lang w:eastAsia="en-GB"/>
              </w:rPr>
              <w:t>., developed by </w:t>
            </w:r>
            <w:hyperlink r:id="rId24" w:tgtFrame="_blank" w:tooltip="Ruth Miskin" w:history="1">
              <w:r w:rsidRPr="0025443D">
                <w:rPr>
                  <w:rFonts w:eastAsia="Times New Roman" w:cs="Arial"/>
                  <w:color w:val="000000" w:themeColor="text1"/>
                  <w:sz w:val="20"/>
                  <w:szCs w:val="20"/>
                  <w:u w:val="single"/>
                  <w:lang w:eastAsia="en-GB"/>
                </w:rPr>
                <w:t>Ruth Miskin</w:t>
              </w:r>
            </w:hyperlink>
            <w:r w:rsidRPr="0025443D">
              <w:rPr>
                <w:rFonts w:eastAsia="Times New Roman" w:cs="Arial"/>
                <w:color w:val="000000" w:themeColor="text1"/>
                <w:sz w:val="20"/>
                <w:szCs w:val="20"/>
                <w:lang w:eastAsia="en-GB"/>
              </w:rPr>
              <w:t xml:space="preserve">, provides a </w:t>
            </w:r>
            <w:r w:rsidRPr="0025443D">
              <w:rPr>
                <w:rFonts w:eastAsia="Times New Roman" w:cs="Arial"/>
                <w:color w:val="000000" w:themeColor="text1"/>
                <w:sz w:val="20"/>
                <w:szCs w:val="20"/>
                <w:lang w:eastAsia="en-GB"/>
              </w:rPr>
              <w:lastRenderedPageBreak/>
              <w:t>structured and systematic approach to teaching literacy. It is used by more than a quarter of the UK's primary schools and is designed to create fluent readers, confident speakers and willing writers.</w:t>
            </w:r>
          </w:p>
          <w:p w:rsidR="00B21EFE" w:rsidRPr="0025443D" w:rsidRDefault="00B21EFE" w:rsidP="00B21EFE">
            <w:pPr>
              <w:spacing w:after="200" w:line="276" w:lineRule="auto"/>
              <w:rPr>
                <w:rFonts w:eastAsia="Times New Roman" w:cs="Arial"/>
                <w:color w:val="000000" w:themeColor="text1"/>
                <w:sz w:val="20"/>
                <w:szCs w:val="20"/>
                <w:lang w:eastAsia="en-GB"/>
              </w:rPr>
            </w:pPr>
            <w:r w:rsidRPr="0025443D">
              <w:rPr>
                <w:rFonts w:eastAsia="Times New Roman" w:cs="Arial"/>
                <w:color w:val="000000" w:themeColor="text1"/>
                <w:sz w:val="20"/>
                <w:szCs w:val="20"/>
                <w:u w:val="single"/>
                <w:lang w:eastAsia="en-GB"/>
              </w:rPr>
              <w:t>Ruth Miskin Fresh Start Programme</w:t>
            </w:r>
          </w:p>
          <w:p w:rsidR="00B21EFE" w:rsidRPr="0025443D" w:rsidRDefault="007C06E2" w:rsidP="00B21EFE">
            <w:pPr>
              <w:spacing w:after="200" w:line="276" w:lineRule="auto"/>
              <w:rPr>
                <w:rFonts w:eastAsia="Times New Roman" w:cs="Arial"/>
                <w:color w:val="000000" w:themeColor="text1"/>
                <w:sz w:val="20"/>
                <w:szCs w:val="20"/>
                <w:lang w:eastAsia="en-GB"/>
              </w:rPr>
            </w:pPr>
            <w:hyperlink r:id="rId25" w:tgtFrame="_blank" w:history="1">
              <w:r w:rsidR="00B21EFE" w:rsidRPr="0025443D">
                <w:rPr>
                  <w:rFonts w:eastAsia="Times New Roman" w:cs="Arial"/>
                  <w:color w:val="000000" w:themeColor="text1"/>
                  <w:sz w:val="20"/>
                  <w:szCs w:val="20"/>
                  <w:u w:val="single"/>
                  <w:lang w:eastAsia="en-GB"/>
                </w:rPr>
                <w:t>https://global.oup.com/education/series-order-form/?code=RWIFS&amp;region=uk</w:t>
              </w:r>
            </w:hyperlink>
          </w:p>
          <w:p w:rsidR="00B21EFE" w:rsidRPr="0025443D" w:rsidRDefault="00B21EFE" w:rsidP="00B21EFE">
            <w:pPr>
              <w:spacing w:after="200" w:line="276" w:lineRule="auto"/>
              <w:rPr>
                <w:rFonts w:eastAsia="Times New Roman" w:cs="Arial"/>
                <w:color w:val="000000" w:themeColor="text1"/>
                <w:sz w:val="20"/>
                <w:szCs w:val="20"/>
                <w:lang w:eastAsia="en-GB"/>
              </w:rPr>
            </w:pPr>
            <w:r w:rsidRPr="0025443D">
              <w:rPr>
                <w:rFonts w:eastAsia="Times New Roman" w:cs="Arial"/>
                <w:i/>
                <w:iCs/>
                <w:color w:val="000000" w:themeColor="text1"/>
                <w:sz w:val="20"/>
                <w:szCs w:val="20"/>
                <w:lang w:eastAsia="en-GB"/>
              </w:rPr>
              <w:t>Read Write Inc.</w:t>
            </w:r>
            <w:r w:rsidRPr="0025443D">
              <w:rPr>
                <w:rFonts w:eastAsia="Times New Roman" w:cs="Arial"/>
                <w:color w:val="000000" w:themeColor="text1"/>
                <w:sz w:val="20"/>
                <w:szCs w:val="20"/>
                <w:lang w:eastAsia="en-GB"/>
              </w:rPr>
              <w:t> Fresh Start rescues older readers aged 9 and above who are below expected standards in reading and writing. The </w:t>
            </w:r>
            <w:r w:rsidRPr="0025443D">
              <w:rPr>
                <w:rFonts w:eastAsia="Times New Roman" w:cs="Arial"/>
                <w:i/>
                <w:iCs/>
                <w:color w:val="000000" w:themeColor="text1"/>
                <w:sz w:val="20"/>
                <w:szCs w:val="20"/>
                <w:lang w:eastAsia="en-GB"/>
              </w:rPr>
              <w:t>Read Write Inc. </w:t>
            </w:r>
            <w:r w:rsidRPr="0025443D">
              <w:rPr>
                <w:rFonts w:eastAsia="Times New Roman" w:cs="Arial"/>
                <w:color w:val="000000" w:themeColor="text1"/>
                <w:sz w:val="20"/>
                <w:szCs w:val="20"/>
                <w:lang w:eastAsia="en-GB"/>
              </w:rPr>
              <w:t>Fresh Start 2017 edition:</w:t>
            </w:r>
          </w:p>
          <w:p w:rsidR="00B21EFE" w:rsidRPr="0025443D" w:rsidRDefault="00B21EFE" w:rsidP="006D7AC1">
            <w:pPr>
              <w:numPr>
                <w:ilvl w:val="0"/>
                <w:numId w:val="27"/>
              </w:numPr>
              <w:spacing w:before="100" w:beforeAutospacing="1" w:after="200" w:line="276" w:lineRule="auto"/>
              <w:rPr>
                <w:rFonts w:eastAsia="Times New Roman" w:cs="Arial"/>
                <w:color w:val="000000" w:themeColor="text1"/>
                <w:sz w:val="20"/>
                <w:szCs w:val="20"/>
                <w:lang w:eastAsia="en-GB"/>
              </w:rPr>
            </w:pPr>
            <w:r w:rsidRPr="0025443D">
              <w:rPr>
                <w:rFonts w:eastAsia="Times New Roman" w:cs="Arial"/>
                <w:color w:val="000000" w:themeColor="text1"/>
                <w:sz w:val="20"/>
                <w:szCs w:val="20"/>
                <w:lang w:eastAsia="en-GB"/>
              </w:rPr>
              <w:t>Accelerates pupils’ progress using finely levelled modules, which are supplemented by updated age-appropriate anthologies</w:t>
            </w:r>
          </w:p>
          <w:p w:rsidR="00B21EFE" w:rsidRPr="0025443D" w:rsidRDefault="00B21EFE" w:rsidP="006D7AC1">
            <w:pPr>
              <w:numPr>
                <w:ilvl w:val="0"/>
                <w:numId w:val="27"/>
              </w:numPr>
              <w:spacing w:before="100" w:beforeAutospacing="1" w:after="200" w:line="276" w:lineRule="auto"/>
              <w:rPr>
                <w:rFonts w:eastAsia="Times New Roman" w:cs="Arial"/>
                <w:color w:val="000000" w:themeColor="text1"/>
                <w:sz w:val="20"/>
                <w:szCs w:val="20"/>
                <w:lang w:eastAsia="en-GB"/>
              </w:rPr>
            </w:pPr>
            <w:r w:rsidRPr="0025443D">
              <w:rPr>
                <w:rFonts w:eastAsia="Times New Roman" w:cs="Arial"/>
                <w:color w:val="000000" w:themeColor="text1"/>
                <w:sz w:val="20"/>
                <w:szCs w:val="20"/>
                <w:lang w:eastAsia="en-GB"/>
              </w:rPr>
              <w:t>Supports EAL pupils by emphasising comprehension – also includes revised punctuation, vocabulary and grammar activities.</w:t>
            </w:r>
          </w:p>
          <w:p w:rsidR="00B21EFE" w:rsidRPr="0025443D" w:rsidRDefault="00B21EFE" w:rsidP="00B21EFE">
            <w:pPr>
              <w:spacing w:after="200" w:line="276" w:lineRule="auto"/>
              <w:rPr>
                <w:rFonts w:eastAsia="Times New Roman" w:cs="Arial"/>
                <w:color w:val="000000" w:themeColor="text1"/>
                <w:sz w:val="20"/>
                <w:szCs w:val="20"/>
                <w:lang w:eastAsia="en-GB"/>
              </w:rPr>
            </w:pPr>
            <w:r w:rsidRPr="0025443D">
              <w:rPr>
                <w:rFonts w:eastAsia="Times New Roman" w:cs="Arial"/>
                <w:color w:val="000000" w:themeColor="text1"/>
                <w:sz w:val="20"/>
                <w:szCs w:val="20"/>
                <w:lang w:eastAsia="en-GB"/>
              </w:rPr>
              <w:t> </w:t>
            </w:r>
            <w:r w:rsidRPr="0025443D">
              <w:rPr>
                <w:rFonts w:eastAsia="Times New Roman" w:cs="Arial"/>
                <w:color w:val="000000" w:themeColor="text1"/>
                <w:sz w:val="20"/>
                <w:szCs w:val="20"/>
                <w:u w:val="single"/>
                <w:lang w:eastAsia="en-GB"/>
              </w:rPr>
              <w:t>Toe by Toe Programme</w:t>
            </w:r>
          </w:p>
          <w:p w:rsidR="00B21EFE" w:rsidRPr="0025443D" w:rsidRDefault="007C06E2" w:rsidP="00B21EFE">
            <w:pPr>
              <w:spacing w:after="200" w:line="276" w:lineRule="auto"/>
              <w:rPr>
                <w:rFonts w:eastAsia="Times New Roman" w:cs="Arial"/>
                <w:color w:val="000000" w:themeColor="text1"/>
                <w:sz w:val="20"/>
                <w:szCs w:val="20"/>
                <w:lang w:eastAsia="en-GB"/>
              </w:rPr>
            </w:pPr>
            <w:hyperlink r:id="rId26" w:tgtFrame="_blank" w:history="1">
              <w:r w:rsidR="00B21EFE" w:rsidRPr="0025443D">
                <w:rPr>
                  <w:rFonts w:eastAsia="Times New Roman" w:cs="Arial"/>
                  <w:color w:val="000000" w:themeColor="text1"/>
                  <w:sz w:val="20"/>
                  <w:szCs w:val="20"/>
                  <w:u w:val="single"/>
                  <w:lang w:eastAsia="en-GB"/>
                </w:rPr>
                <w:t>https://www.toe-by-toe.co.uk/</w:t>
              </w:r>
            </w:hyperlink>
          </w:p>
          <w:p w:rsidR="00B21EFE" w:rsidRPr="0025443D" w:rsidRDefault="007C06E2" w:rsidP="00B21EFE">
            <w:pPr>
              <w:spacing w:after="200" w:line="276" w:lineRule="auto"/>
              <w:rPr>
                <w:rFonts w:eastAsia="Times New Roman" w:cs="Arial"/>
                <w:color w:val="000000" w:themeColor="text1"/>
                <w:sz w:val="20"/>
                <w:szCs w:val="20"/>
                <w:lang w:eastAsia="en-GB"/>
              </w:rPr>
            </w:pPr>
            <w:hyperlink r:id="rId27" w:tgtFrame="_blank" w:history="1">
              <w:r w:rsidR="00B21EFE" w:rsidRPr="0025443D">
                <w:rPr>
                  <w:rFonts w:eastAsia="Times New Roman" w:cs="Arial"/>
                  <w:i/>
                  <w:iCs/>
                  <w:color w:val="000000" w:themeColor="text1"/>
                  <w:sz w:val="20"/>
                  <w:szCs w:val="20"/>
                  <w:u w:val="single"/>
                  <w:lang w:eastAsia="en-GB"/>
                </w:rPr>
                <w:t>Toe By Toe</w:t>
              </w:r>
            </w:hyperlink>
            <w:r w:rsidR="00B21EFE" w:rsidRPr="0025443D">
              <w:rPr>
                <w:rFonts w:eastAsia="Times New Roman" w:cs="Arial"/>
                <w:color w:val="000000" w:themeColor="text1"/>
                <w:sz w:val="20"/>
                <w:szCs w:val="20"/>
                <w:lang w:eastAsia="en-GB"/>
              </w:rPr>
              <w:t> is essentially a decoding book. It combines a multi-sensory approach with a memory bonding technique.</w:t>
            </w:r>
          </w:p>
          <w:p w:rsidR="00B21EFE" w:rsidRPr="0025443D" w:rsidRDefault="00B21EFE" w:rsidP="00B21EFE">
            <w:pPr>
              <w:spacing w:after="200" w:line="276" w:lineRule="auto"/>
              <w:rPr>
                <w:rFonts w:eastAsia="Times New Roman" w:cs="Arial"/>
                <w:color w:val="000000" w:themeColor="text1"/>
                <w:sz w:val="20"/>
                <w:szCs w:val="20"/>
                <w:lang w:eastAsia="en-GB"/>
              </w:rPr>
            </w:pPr>
            <w:r w:rsidRPr="0025443D">
              <w:rPr>
                <w:rFonts w:eastAsia="Times New Roman" w:cs="Arial"/>
                <w:color w:val="000000" w:themeColor="text1"/>
                <w:sz w:val="20"/>
                <w:szCs w:val="20"/>
                <w:lang w:eastAsia="en-GB"/>
              </w:rPr>
              <w:t>Research suggests that this approach is key to improving a person’s reading skill. Typically, weak readers struggle to ‘decode’ text. Their inability to ‘decode’ text and the written word is at the core of their reading difficulties.</w:t>
            </w:r>
          </w:p>
          <w:p w:rsidR="00B21EFE" w:rsidRPr="0025443D" w:rsidRDefault="00B21EFE" w:rsidP="00B21EFE">
            <w:pPr>
              <w:spacing w:after="200" w:line="276" w:lineRule="auto"/>
              <w:rPr>
                <w:rFonts w:eastAsia="Times New Roman" w:cs="Arial"/>
                <w:color w:val="000000" w:themeColor="text1"/>
                <w:sz w:val="20"/>
                <w:szCs w:val="20"/>
                <w:lang w:eastAsia="en-GB"/>
              </w:rPr>
            </w:pPr>
            <w:r w:rsidRPr="0025443D">
              <w:rPr>
                <w:rFonts w:eastAsia="Times New Roman" w:cs="Arial"/>
                <w:color w:val="000000" w:themeColor="text1"/>
                <w:sz w:val="20"/>
                <w:szCs w:val="20"/>
                <w:lang w:eastAsia="en-GB"/>
              </w:rPr>
              <w:t>Struggling readers have difficulties in keeping a barely formed image of a word in their memory banks. What </w:t>
            </w:r>
            <w:hyperlink r:id="rId28" w:tgtFrame="_blank" w:history="1">
              <w:r w:rsidRPr="0025443D">
                <w:rPr>
                  <w:rFonts w:eastAsia="Times New Roman" w:cs="Arial"/>
                  <w:i/>
                  <w:iCs/>
                  <w:color w:val="000000" w:themeColor="text1"/>
                  <w:sz w:val="20"/>
                  <w:szCs w:val="20"/>
                  <w:u w:val="single"/>
                  <w:lang w:eastAsia="en-GB"/>
                </w:rPr>
                <w:t>Toe By Toe</w:t>
              </w:r>
            </w:hyperlink>
            <w:r w:rsidRPr="0025443D">
              <w:rPr>
                <w:rFonts w:eastAsia="Times New Roman" w:cs="Arial"/>
                <w:color w:val="000000" w:themeColor="text1"/>
                <w:sz w:val="20"/>
                <w:szCs w:val="20"/>
                <w:lang w:eastAsia="en-GB"/>
              </w:rPr>
              <w:t> strives to achieve is to enable students to more easily recognize the image of a word and so commit it to their long-term memory.</w:t>
            </w:r>
          </w:p>
          <w:p w:rsidR="00B21EFE" w:rsidRPr="0025443D" w:rsidRDefault="007C06E2" w:rsidP="00B21EFE">
            <w:pPr>
              <w:spacing w:after="200" w:line="276" w:lineRule="auto"/>
              <w:rPr>
                <w:rFonts w:eastAsia="Times New Roman" w:cs="Arial"/>
                <w:color w:val="000000" w:themeColor="text1"/>
                <w:sz w:val="20"/>
                <w:szCs w:val="20"/>
                <w:lang w:eastAsia="en-GB"/>
              </w:rPr>
            </w:pPr>
            <w:hyperlink r:id="rId29" w:tgtFrame="_blank" w:history="1">
              <w:r w:rsidR="00B21EFE" w:rsidRPr="0025443D">
                <w:rPr>
                  <w:rFonts w:eastAsia="Times New Roman" w:cs="Arial"/>
                  <w:i/>
                  <w:iCs/>
                  <w:color w:val="000000" w:themeColor="text1"/>
                  <w:sz w:val="20"/>
                  <w:szCs w:val="20"/>
                  <w:u w:val="single"/>
                  <w:lang w:eastAsia="en-GB"/>
                </w:rPr>
                <w:t>Toe By Toe</w:t>
              </w:r>
            </w:hyperlink>
            <w:r w:rsidR="00B21EFE" w:rsidRPr="0025443D">
              <w:rPr>
                <w:rFonts w:eastAsia="Times New Roman" w:cs="Arial"/>
                <w:color w:val="000000" w:themeColor="text1"/>
                <w:sz w:val="20"/>
                <w:szCs w:val="20"/>
                <w:lang w:eastAsia="en-GB"/>
              </w:rPr>
              <w:t> is the key, the ‘code’ to help anyone with reading difficulties learn how to read fluently, confidently and accurately. </w:t>
            </w:r>
            <w:hyperlink r:id="rId30" w:tgtFrame="_blank" w:history="1">
              <w:r w:rsidR="00B21EFE" w:rsidRPr="0025443D">
                <w:rPr>
                  <w:rFonts w:eastAsia="Times New Roman" w:cs="Arial"/>
                  <w:i/>
                  <w:iCs/>
                  <w:color w:val="000000" w:themeColor="text1"/>
                  <w:sz w:val="20"/>
                  <w:szCs w:val="20"/>
                  <w:u w:val="single"/>
                  <w:lang w:eastAsia="en-GB"/>
                </w:rPr>
                <w:t>Toe By Toe</w:t>
              </w:r>
            </w:hyperlink>
            <w:r w:rsidR="00B21EFE" w:rsidRPr="0025443D">
              <w:rPr>
                <w:rFonts w:eastAsia="Times New Roman" w:cs="Arial"/>
                <w:color w:val="000000" w:themeColor="text1"/>
                <w:sz w:val="20"/>
                <w:szCs w:val="20"/>
                <w:lang w:eastAsia="en-GB"/>
              </w:rPr>
              <w:t> achieves this by following the carefully prepared exercises in a timed and structured manner. This ensures students learn how to convert letters (or groups of letters – words) into the appropriate sounds.</w:t>
            </w:r>
          </w:p>
          <w:p w:rsidR="00B21EFE" w:rsidRPr="0025443D" w:rsidRDefault="00B21EFE" w:rsidP="00B21EFE">
            <w:pPr>
              <w:spacing w:after="200" w:line="276" w:lineRule="auto"/>
              <w:rPr>
                <w:rFonts w:eastAsia="Times New Roman" w:cs="Arial"/>
                <w:color w:val="000000" w:themeColor="text1"/>
                <w:sz w:val="20"/>
                <w:szCs w:val="20"/>
                <w:lang w:eastAsia="en-GB"/>
              </w:rPr>
            </w:pPr>
            <w:r w:rsidRPr="0025443D">
              <w:rPr>
                <w:rFonts w:eastAsia="Times New Roman" w:cs="Arial"/>
                <w:color w:val="000000" w:themeColor="text1"/>
                <w:sz w:val="20"/>
                <w:szCs w:val="20"/>
                <w:u w:val="single"/>
                <w:lang w:eastAsia="en-GB"/>
              </w:rPr>
              <w:t>Dandelion Readers – Phonic Books</w:t>
            </w:r>
          </w:p>
          <w:p w:rsidR="00B21EFE" w:rsidRPr="0025443D" w:rsidRDefault="007C06E2" w:rsidP="00B21EFE">
            <w:pPr>
              <w:spacing w:after="200" w:line="276" w:lineRule="auto"/>
              <w:rPr>
                <w:rFonts w:eastAsia="Times New Roman" w:cs="Arial"/>
                <w:color w:val="000000" w:themeColor="text1"/>
                <w:sz w:val="20"/>
                <w:szCs w:val="20"/>
                <w:lang w:eastAsia="en-GB"/>
              </w:rPr>
            </w:pPr>
            <w:hyperlink r:id="rId31" w:tgtFrame="_blank" w:history="1">
              <w:r w:rsidR="00B21EFE" w:rsidRPr="0025443D">
                <w:rPr>
                  <w:rFonts w:eastAsia="Times New Roman" w:cs="Arial"/>
                  <w:color w:val="000000" w:themeColor="text1"/>
                  <w:sz w:val="20"/>
                  <w:szCs w:val="20"/>
                  <w:u w:val="single"/>
                  <w:lang w:eastAsia="en-GB"/>
                </w:rPr>
                <w:t>https://www.phonicbooks.co.uk/</w:t>
              </w:r>
            </w:hyperlink>
          </w:p>
          <w:p w:rsidR="006A1033" w:rsidRPr="0025443D" w:rsidRDefault="00B21EFE" w:rsidP="00B21EFE">
            <w:pPr>
              <w:rPr>
                <w:sz w:val="20"/>
                <w:szCs w:val="20"/>
              </w:rPr>
            </w:pPr>
            <w:r w:rsidRPr="0025443D">
              <w:rPr>
                <w:rFonts w:eastAsia="Times New Roman" w:cs="Arial"/>
                <w:color w:val="000000" w:themeColor="text1"/>
                <w:sz w:val="20"/>
                <w:szCs w:val="20"/>
                <w:lang w:eastAsia="en-GB"/>
              </w:rPr>
              <w:t>Written by three practising teachers, the books are designed to engage and enthuse beginner and reluctant readers. The highly-structured phonic sequence ensures reading success and building of confidence from the very beginning.</w:t>
            </w:r>
          </w:p>
          <w:p w:rsidR="006A1033" w:rsidRPr="0025443D" w:rsidRDefault="006A1033" w:rsidP="00047585">
            <w:pPr>
              <w:rPr>
                <w:sz w:val="20"/>
                <w:szCs w:val="20"/>
              </w:rPr>
            </w:pPr>
          </w:p>
        </w:tc>
        <w:tc>
          <w:tcPr>
            <w:tcW w:w="4466" w:type="dxa"/>
            <w:tcBorders>
              <w:top w:val="single" w:sz="4" w:space="0" w:color="auto"/>
              <w:left w:val="single" w:sz="4" w:space="0" w:color="auto"/>
              <w:bottom w:val="single" w:sz="4" w:space="0" w:color="auto"/>
              <w:right w:val="single" w:sz="4" w:space="0" w:color="auto"/>
            </w:tcBorders>
            <w:shd w:val="clear" w:color="auto" w:fill="auto"/>
            <w:vAlign w:val="center"/>
          </w:tcPr>
          <w:p w:rsidR="00B21EFE" w:rsidRPr="0025443D" w:rsidRDefault="00B21EFE" w:rsidP="00B21EFE">
            <w:pPr>
              <w:pStyle w:val="default"/>
              <w:spacing w:before="0" w:beforeAutospacing="0" w:after="0" w:afterAutospacing="0"/>
              <w:rPr>
                <w:rFonts w:ascii="Arial" w:hAnsi="Arial" w:cs="Arial"/>
                <w:color w:val="000000" w:themeColor="text1"/>
                <w:sz w:val="20"/>
                <w:szCs w:val="20"/>
              </w:rPr>
            </w:pPr>
            <w:r w:rsidRPr="0025443D">
              <w:rPr>
                <w:rFonts w:ascii="Arial" w:hAnsi="Arial" w:cs="Arial"/>
                <w:color w:val="000000" w:themeColor="text1"/>
                <w:sz w:val="20"/>
                <w:szCs w:val="20"/>
              </w:rPr>
              <w:lastRenderedPageBreak/>
              <w:t>Baseline data to be collected on entry to intervention updated regularly and collected again at the end.</w:t>
            </w:r>
          </w:p>
          <w:p w:rsidR="00B21EFE" w:rsidRPr="0025443D" w:rsidRDefault="00B21EFE" w:rsidP="00B21EFE">
            <w:pPr>
              <w:pStyle w:val="default"/>
              <w:spacing w:before="0" w:beforeAutospacing="0" w:after="0" w:afterAutospacing="0"/>
              <w:rPr>
                <w:rFonts w:ascii="Arial" w:hAnsi="Arial" w:cs="Arial"/>
                <w:color w:val="000000" w:themeColor="text1"/>
                <w:sz w:val="20"/>
                <w:szCs w:val="20"/>
              </w:rPr>
            </w:pPr>
          </w:p>
          <w:p w:rsidR="00B21EFE" w:rsidRPr="0025443D" w:rsidRDefault="00B21EFE" w:rsidP="00B21EFE">
            <w:pPr>
              <w:pStyle w:val="default"/>
              <w:spacing w:before="0" w:beforeAutospacing="0" w:after="0" w:afterAutospacing="0"/>
              <w:rPr>
                <w:rFonts w:ascii="Arial" w:hAnsi="Arial" w:cs="Arial"/>
                <w:color w:val="000000" w:themeColor="text1"/>
                <w:sz w:val="20"/>
                <w:szCs w:val="20"/>
              </w:rPr>
            </w:pPr>
            <w:r w:rsidRPr="0025443D">
              <w:rPr>
                <w:rFonts w:ascii="Arial" w:hAnsi="Arial" w:cs="Arial"/>
                <w:color w:val="000000" w:themeColor="text1"/>
                <w:sz w:val="20"/>
                <w:szCs w:val="20"/>
              </w:rPr>
              <w:t>Progress of child/group to be examined and intervention assessed for impact.</w:t>
            </w:r>
          </w:p>
          <w:p w:rsidR="00B21EFE" w:rsidRPr="0025443D" w:rsidRDefault="00B21EFE" w:rsidP="00B21EFE">
            <w:pPr>
              <w:pStyle w:val="default"/>
              <w:spacing w:before="0" w:beforeAutospacing="0" w:after="0" w:afterAutospacing="0"/>
              <w:rPr>
                <w:rFonts w:ascii="Arial" w:hAnsi="Arial" w:cs="Arial"/>
                <w:color w:val="000000" w:themeColor="text1"/>
                <w:sz w:val="20"/>
                <w:szCs w:val="20"/>
              </w:rPr>
            </w:pPr>
          </w:p>
          <w:p w:rsidR="00B21EFE" w:rsidRPr="0025443D" w:rsidRDefault="00B21EFE" w:rsidP="00B21EFE">
            <w:pPr>
              <w:pStyle w:val="default"/>
              <w:spacing w:before="0" w:beforeAutospacing="0" w:after="0" w:afterAutospacing="0"/>
              <w:rPr>
                <w:rFonts w:ascii="Arial" w:hAnsi="Arial" w:cs="Arial"/>
                <w:color w:val="000000" w:themeColor="text1"/>
                <w:sz w:val="20"/>
                <w:szCs w:val="20"/>
              </w:rPr>
            </w:pPr>
            <w:r w:rsidRPr="0025443D">
              <w:rPr>
                <w:rFonts w:ascii="Arial" w:hAnsi="Arial" w:cs="Arial"/>
                <w:color w:val="000000" w:themeColor="text1"/>
                <w:sz w:val="20"/>
                <w:szCs w:val="20"/>
              </w:rPr>
              <w:t>Talks with children pre/post intervention to discuss targets, progress and next steps.</w:t>
            </w:r>
          </w:p>
          <w:p w:rsidR="00B21EFE" w:rsidRPr="0025443D" w:rsidRDefault="00B21EFE" w:rsidP="00B21EFE">
            <w:pPr>
              <w:pStyle w:val="default"/>
              <w:spacing w:before="0" w:beforeAutospacing="0" w:after="0" w:afterAutospacing="0"/>
              <w:rPr>
                <w:rFonts w:ascii="Arial" w:hAnsi="Arial" w:cs="Arial"/>
                <w:color w:val="000000" w:themeColor="text1"/>
                <w:sz w:val="20"/>
                <w:szCs w:val="20"/>
              </w:rPr>
            </w:pPr>
          </w:p>
          <w:p w:rsidR="00B21EFE" w:rsidRPr="0025443D" w:rsidRDefault="00B21EFE" w:rsidP="00B21EFE">
            <w:pPr>
              <w:pStyle w:val="default"/>
              <w:spacing w:before="0" w:beforeAutospacing="0" w:after="0" w:afterAutospacing="0"/>
              <w:rPr>
                <w:rFonts w:ascii="Arial" w:hAnsi="Arial" w:cs="Arial"/>
                <w:color w:val="000000" w:themeColor="text1"/>
                <w:sz w:val="20"/>
                <w:szCs w:val="20"/>
              </w:rPr>
            </w:pPr>
            <w:r w:rsidRPr="0025443D">
              <w:rPr>
                <w:rFonts w:ascii="Arial" w:hAnsi="Arial" w:cs="Arial"/>
                <w:color w:val="000000" w:themeColor="text1"/>
                <w:sz w:val="20"/>
                <w:szCs w:val="20"/>
              </w:rPr>
              <w:t xml:space="preserve">Data will be analysed frequently. An intervention monitoring and tracking system will be devised in order to record the intervention that is put in place for each identified pupil.  </w:t>
            </w:r>
          </w:p>
          <w:p w:rsidR="00B21EFE" w:rsidRPr="0025443D" w:rsidRDefault="00B21EFE" w:rsidP="00B21EFE">
            <w:pPr>
              <w:pStyle w:val="default"/>
              <w:spacing w:before="0" w:beforeAutospacing="0" w:after="0" w:afterAutospacing="0"/>
              <w:rPr>
                <w:rFonts w:ascii="Arial" w:hAnsi="Arial" w:cs="Arial"/>
                <w:color w:val="000000" w:themeColor="text1"/>
                <w:sz w:val="20"/>
                <w:szCs w:val="20"/>
              </w:rPr>
            </w:pPr>
          </w:p>
          <w:p w:rsidR="006A1033" w:rsidRPr="0025443D" w:rsidRDefault="00B21EFE" w:rsidP="00B21EFE">
            <w:pPr>
              <w:pStyle w:val="default"/>
              <w:spacing w:before="0" w:beforeAutospacing="0" w:after="0" w:afterAutospacing="0"/>
              <w:rPr>
                <w:rFonts w:ascii="Arial" w:hAnsi="Arial" w:cs="Arial"/>
                <w:color w:val="000000" w:themeColor="text1"/>
                <w:sz w:val="20"/>
                <w:szCs w:val="20"/>
              </w:rPr>
            </w:pPr>
            <w:r w:rsidRPr="0025443D">
              <w:rPr>
                <w:rFonts w:ascii="Arial" w:hAnsi="Arial" w:cs="Arial"/>
                <w:color w:val="000000" w:themeColor="text1"/>
                <w:sz w:val="20"/>
                <w:szCs w:val="20"/>
              </w:rPr>
              <w:t>This system will record baseline, target and progress over a set period of time. It will also include start date, review dates and end date on all tracking documentation.</w:t>
            </w:r>
          </w:p>
          <w:p w:rsidR="00B21EFE" w:rsidRPr="0025443D" w:rsidRDefault="00B21EFE" w:rsidP="00B21EFE">
            <w:pPr>
              <w:pStyle w:val="default"/>
              <w:spacing w:before="0" w:beforeAutospacing="0" w:after="0" w:afterAutospacing="0"/>
              <w:rPr>
                <w:rFonts w:ascii="Arial" w:hAnsi="Arial" w:cs="Arial"/>
                <w:color w:val="000000" w:themeColor="text1"/>
                <w:sz w:val="20"/>
                <w:szCs w:val="20"/>
              </w:rPr>
            </w:pPr>
          </w:p>
          <w:p w:rsidR="00B21EFE" w:rsidRPr="0025443D" w:rsidRDefault="00B21EFE" w:rsidP="00B21EFE">
            <w:pPr>
              <w:pStyle w:val="default"/>
              <w:spacing w:before="0" w:beforeAutospacing="0" w:after="0" w:afterAutospacing="0"/>
              <w:rPr>
                <w:rFonts w:ascii="Arial" w:hAnsi="Arial" w:cs="Arial"/>
                <w:color w:val="000000" w:themeColor="text1"/>
                <w:sz w:val="20"/>
                <w:szCs w:val="20"/>
              </w:rPr>
            </w:pPr>
          </w:p>
          <w:p w:rsidR="00B21EFE" w:rsidRPr="0025443D" w:rsidRDefault="00B21EFE" w:rsidP="00B21EFE">
            <w:pPr>
              <w:pStyle w:val="default"/>
              <w:spacing w:before="0" w:beforeAutospacing="0" w:after="0" w:afterAutospacing="0"/>
              <w:rPr>
                <w:rFonts w:ascii="Arial" w:hAnsi="Arial" w:cs="Arial"/>
                <w:color w:val="000000" w:themeColor="text1"/>
                <w:sz w:val="20"/>
                <w:szCs w:val="20"/>
              </w:rPr>
            </w:pPr>
          </w:p>
          <w:p w:rsidR="00B21EFE" w:rsidRPr="0025443D" w:rsidRDefault="00B21EFE" w:rsidP="00B21EFE">
            <w:pPr>
              <w:pStyle w:val="default"/>
              <w:spacing w:before="0" w:beforeAutospacing="0" w:after="0" w:afterAutospacing="0"/>
              <w:rPr>
                <w:rFonts w:ascii="Arial" w:hAnsi="Arial" w:cs="Arial"/>
                <w:color w:val="000000" w:themeColor="text1"/>
                <w:sz w:val="20"/>
                <w:szCs w:val="20"/>
              </w:rPr>
            </w:pPr>
          </w:p>
          <w:p w:rsidR="00B21EFE" w:rsidRPr="0025443D" w:rsidRDefault="00B21EFE" w:rsidP="00B21EFE">
            <w:pPr>
              <w:pStyle w:val="default"/>
              <w:spacing w:before="0" w:beforeAutospacing="0" w:after="0" w:afterAutospacing="0"/>
              <w:rPr>
                <w:rFonts w:ascii="Arial" w:hAnsi="Arial" w:cs="Arial"/>
                <w:color w:val="000000" w:themeColor="text1"/>
                <w:sz w:val="20"/>
                <w:szCs w:val="20"/>
              </w:rPr>
            </w:pPr>
          </w:p>
          <w:p w:rsidR="00B21EFE" w:rsidRPr="0025443D" w:rsidRDefault="00B21EFE" w:rsidP="00B21EFE">
            <w:pPr>
              <w:pStyle w:val="default"/>
              <w:spacing w:before="0" w:beforeAutospacing="0" w:after="0" w:afterAutospacing="0"/>
              <w:rPr>
                <w:rFonts w:ascii="Arial" w:hAnsi="Arial" w:cs="Arial"/>
                <w:color w:val="000000" w:themeColor="text1"/>
                <w:sz w:val="20"/>
                <w:szCs w:val="20"/>
              </w:rPr>
            </w:pPr>
          </w:p>
          <w:p w:rsidR="00B21EFE" w:rsidRPr="0025443D" w:rsidRDefault="00B21EFE" w:rsidP="00B21EFE">
            <w:pPr>
              <w:pStyle w:val="default"/>
              <w:spacing w:before="0" w:beforeAutospacing="0" w:after="0" w:afterAutospacing="0"/>
              <w:rPr>
                <w:rFonts w:ascii="Arial" w:hAnsi="Arial" w:cs="Arial"/>
                <w:color w:val="000000" w:themeColor="text1"/>
                <w:sz w:val="20"/>
                <w:szCs w:val="20"/>
              </w:rPr>
            </w:pPr>
          </w:p>
        </w:tc>
      </w:tr>
      <w:tr w:rsidR="006A1033" w:rsidRPr="0093060D" w:rsidTr="00D3229A">
        <w:trPr>
          <w:trHeight w:val="506"/>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rsidR="00D3229A" w:rsidRPr="0025443D" w:rsidRDefault="00D3229A" w:rsidP="00D3229A">
            <w:pPr>
              <w:rPr>
                <w:rFonts w:eastAsia="Times New Roman" w:cs="Arial"/>
                <w:color w:val="000000"/>
                <w:szCs w:val="24"/>
                <w:u w:val="single"/>
                <w:lang w:eastAsia="en-GB"/>
              </w:rPr>
            </w:pPr>
            <w:r w:rsidRPr="0025443D">
              <w:rPr>
                <w:rFonts w:eastAsia="Times New Roman" w:cs="Arial"/>
                <w:b/>
                <w:bCs/>
                <w:color w:val="000000"/>
                <w:szCs w:val="24"/>
                <w:u w:val="single"/>
                <w:lang w:eastAsia="en-GB"/>
              </w:rPr>
              <w:lastRenderedPageBreak/>
              <w:t>Numeracy</w:t>
            </w:r>
          </w:p>
          <w:p w:rsidR="00D3229A" w:rsidRPr="0025443D" w:rsidRDefault="00D3229A" w:rsidP="00D3229A">
            <w:pPr>
              <w:rPr>
                <w:rFonts w:eastAsia="Times New Roman" w:cs="Arial"/>
                <w:color w:val="000000"/>
                <w:sz w:val="20"/>
                <w:szCs w:val="20"/>
                <w:lang w:eastAsia="en-GB"/>
              </w:rPr>
            </w:pPr>
            <w:r w:rsidRPr="0025443D">
              <w:rPr>
                <w:rFonts w:eastAsia="Times New Roman" w:cs="Arial"/>
                <w:color w:val="000000"/>
                <w:sz w:val="20"/>
                <w:szCs w:val="20"/>
                <w:lang w:eastAsia="en-GB"/>
              </w:rPr>
              <w:t>Proposals to address identified numeracy issues:</w:t>
            </w:r>
          </w:p>
          <w:p w:rsidR="00D3229A" w:rsidRPr="0025443D" w:rsidRDefault="00D3229A" w:rsidP="00D3229A">
            <w:pPr>
              <w:rPr>
                <w:rFonts w:eastAsia="Times New Roman" w:cs="Arial"/>
                <w:color w:val="000000"/>
                <w:sz w:val="20"/>
                <w:szCs w:val="20"/>
                <w:lang w:eastAsia="en-GB"/>
              </w:rPr>
            </w:pPr>
            <w:r w:rsidRPr="0025443D">
              <w:rPr>
                <w:rFonts w:eastAsia="Times New Roman" w:cs="Arial"/>
                <w:color w:val="000000"/>
                <w:sz w:val="20"/>
                <w:szCs w:val="20"/>
                <w:lang w:eastAsia="en-GB"/>
              </w:rPr>
              <w:t>Research strongly suggests that children's arithmetical difficulties are highly susceptible to intervention. Individualised work with children who are falling behind in arithmetic has a significant impact on their performance. The amount of time given to such individualised work does not, in many cases, need to be very large to be effective.</w:t>
            </w:r>
          </w:p>
          <w:p w:rsidR="00D3229A" w:rsidRPr="0025443D" w:rsidRDefault="00D3229A" w:rsidP="00D3229A">
            <w:pPr>
              <w:rPr>
                <w:rFonts w:eastAsia="Times New Roman" w:cs="Arial"/>
                <w:color w:val="000000"/>
                <w:sz w:val="20"/>
                <w:szCs w:val="20"/>
                <w:lang w:eastAsia="en-GB"/>
              </w:rPr>
            </w:pPr>
            <w:r w:rsidRPr="0025443D">
              <w:rPr>
                <w:rFonts w:eastAsia="Times New Roman" w:cs="Arial"/>
                <w:color w:val="000000"/>
                <w:sz w:val="20"/>
                <w:szCs w:val="20"/>
                <w:lang w:eastAsia="en-GB"/>
              </w:rPr>
              <w:t>One of the areas most commonly found to create difficulties is memory for arithmetical facts.</w:t>
            </w:r>
          </w:p>
          <w:p w:rsidR="006A1033" w:rsidRPr="0025443D" w:rsidRDefault="00D3229A" w:rsidP="00047585">
            <w:pPr>
              <w:rPr>
                <w:rFonts w:eastAsia="Times New Roman" w:cs="Arial"/>
                <w:color w:val="000000"/>
                <w:sz w:val="20"/>
                <w:szCs w:val="20"/>
                <w:lang w:eastAsia="en-GB"/>
              </w:rPr>
            </w:pPr>
            <w:r w:rsidRPr="0025443D">
              <w:rPr>
                <w:rFonts w:eastAsia="Times New Roman" w:cs="Arial"/>
                <w:color w:val="000000"/>
                <w:sz w:val="20"/>
                <w:szCs w:val="20"/>
                <w:lang w:eastAsia="en-GB"/>
              </w:rPr>
              <w:t>Interventions can be more effective if introduced at an early stage: this can help to reduce ‘mathematics anxiety’ (Dowker, 2004, 2009)</w:t>
            </w:r>
          </w:p>
          <w:p w:rsidR="00D3229A" w:rsidRPr="0025443D" w:rsidRDefault="00D3229A" w:rsidP="00047585">
            <w:pPr>
              <w:rPr>
                <w:rFonts w:eastAsia="Times New Roman" w:cs="Arial"/>
                <w:color w:val="000000"/>
                <w:sz w:val="20"/>
                <w:szCs w:val="20"/>
                <w:lang w:eastAsia="en-GB"/>
              </w:rPr>
            </w:pPr>
          </w:p>
          <w:p w:rsidR="00D3229A" w:rsidRPr="0025443D" w:rsidRDefault="00D3229A" w:rsidP="00D3229A">
            <w:pPr>
              <w:rPr>
                <w:rFonts w:eastAsia="Times New Roman" w:cs="Arial"/>
                <w:color w:val="000000"/>
                <w:sz w:val="20"/>
                <w:szCs w:val="20"/>
                <w:lang w:eastAsia="en-GB"/>
              </w:rPr>
            </w:pPr>
            <w:r w:rsidRPr="0025443D">
              <w:rPr>
                <w:rFonts w:eastAsia="Times New Roman" w:cs="Arial"/>
                <w:b/>
                <w:bCs/>
                <w:color w:val="000000"/>
                <w:sz w:val="20"/>
                <w:szCs w:val="20"/>
                <w:u w:val="single"/>
                <w:lang w:eastAsia="en-GB"/>
              </w:rPr>
              <w:t>P1-4</w:t>
            </w:r>
          </w:p>
          <w:p w:rsidR="00D3229A" w:rsidRPr="0025443D" w:rsidRDefault="00D3229A" w:rsidP="00D3229A">
            <w:pPr>
              <w:rPr>
                <w:rFonts w:eastAsia="Times New Roman" w:cs="Arial"/>
                <w:color w:val="000000"/>
                <w:sz w:val="20"/>
                <w:szCs w:val="20"/>
                <w:lang w:eastAsia="en-GB"/>
              </w:rPr>
            </w:pPr>
            <w:r w:rsidRPr="0025443D">
              <w:rPr>
                <w:rFonts w:eastAsia="Times New Roman" w:cs="Arial"/>
                <w:color w:val="000000"/>
                <w:sz w:val="20"/>
                <w:szCs w:val="20"/>
                <w:lang w:eastAsia="en-GB"/>
              </w:rPr>
              <w:t>5 Minute Number Box 1</w:t>
            </w:r>
          </w:p>
          <w:p w:rsidR="00D3229A" w:rsidRPr="0025443D" w:rsidRDefault="00D3229A" w:rsidP="00D3229A">
            <w:pPr>
              <w:rPr>
                <w:rFonts w:eastAsia="Times New Roman" w:cs="Arial"/>
                <w:color w:val="000000"/>
                <w:sz w:val="20"/>
                <w:szCs w:val="20"/>
                <w:lang w:eastAsia="en-GB"/>
              </w:rPr>
            </w:pPr>
            <w:r w:rsidRPr="0025443D">
              <w:rPr>
                <w:rFonts w:eastAsia="Times New Roman" w:cs="Arial"/>
                <w:color w:val="000000"/>
                <w:sz w:val="20"/>
                <w:szCs w:val="20"/>
                <w:lang w:eastAsia="en-GB"/>
              </w:rPr>
              <w:t>Plus 1 and Power of 2</w:t>
            </w:r>
          </w:p>
          <w:p w:rsidR="00D3229A" w:rsidRPr="0025443D" w:rsidRDefault="00D3229A" w:rsidP="00D3229A">
            <w:pPr>
              <w:rPr>
                <w:rFonts w:eastAsia="Times New Roman" w:cs="Arial"/>
                <w:color w:val="000000"/>
                <w:sz w:val="20"/>
                <w:szCs w:val="20"/>
                <w:lang w:eastAsia="en-GB"/>
              </w:rPr>
            </w:pPr>
            <w:r w:rsidRPr="0025443D">
              <w:rPr>
                <w:rFonts w:eastAsia="Times New Roman" w:cs="Arial"/>
                <w:b/>
                <w:bCs/>
                <w:color w:val="000000"/>
                <w:sz w:val="20"/>
                <w:szCs w:val="20"/>
                <w:u w:val="single"/>
                <w:lang w:eastAsia="en-GB"/>
              </w:rPr>
              <w:t>P5-7</w:t>
            </w:r>
          </w:p>
          <w:p w:rsidR="00D3229A" w:rsidRPr="0025443D" w:rsidRDefault="00D3229A" w:rsidP="00D3229A">
            <w:pPr>
              <w:rPr>
                <w:rFonts w:eastAsia="Times New Roman" w:cs="Arial"/>
                <w:color w:val="000000"/>
                <w:sz w:val="20"/>
                <w:szCs w:val="20"/>
                <w:lang w:eastAsia="en-GB"/>
              </w:rPr>
            </w:pPr>
            <w:r w:rsidRPr="0025443D">
              <w:rPr>
                <w:rFonts w:eastAsia="Times New Roman" w:cs="Arial"/>
                <w:color w:val="000000"/>
                <w:sz w:val="20"/>
                <w:szCs w:val="20"/>
                <w:lang w:eastAsia="en-GB"/>
              </w:rPr>
              <w:t>5 Minute Number Box 2</w:t>
            </w:r>
          </w:p>
          <w:p w:rsidR="00D3229A" w:rsidRPr="0025443D" w:rsidRDefault="00D3229A" w:rsidP="00047585">
            <w:pPr>
              <w:rPr>
                <w:rFonts w:eastAsia="Times New Roman" w:cs="Arial"/>
                <w:color w:val="000000"/>
                <w:sz w:val="20"/>
                <w:szCs w:val="20"/>
                <w:lang w:eastAsia="en-GB"/>
              </w:rPr>
            </w:pPr>
            <w:r w:rsidRPr="0025443D">
              <w:rPr>
                <w:rFonts w:eastAsia="Times New Roman" w:cs="Arial"/>
                <w:color w:val="000000"/>
                <w:sz w:val="20"/>
                <w:szCs w:val="20"/>
                <w:lang w:eastAsia="en-GB"/>
              </w:rPr>
              <w:t>Power of 2</w:t>
            </w:r>
          </w:p>
        </w:tc>
        <w:tc>
          <w:tcPr>
            <w:tcW w:w="4466" w:type="dxa"/>
            <w:tcBorders>
              <w:top w:val="single" w:sz="4" w:space="0" w:color="auto"/>
              <w:left w:val="single" w:sz="4" w:space="0" w:color="auto"/>
              <w:bottom w:val="single" w:sz="4" w:space="0" w:color="auto"/>
              <w:right w:val="single" w:sz="4" w:space="0" w:color="auto"/>
            </w:tcBorders>
            <w:shd w:val="clear" w:color="auto" w:fill="auto"/>
            <w:vAlign w:val="center"/>
          </w:tcPr>
          <w:p w:rsidR="00D3229A" w:rsidRPr="0025443D" w:rsidRDefault="00D3229A" w:rsidP="00D3229A">
            <w:pPr>
              <w:rPr>
                <w:rFonts w:eastAsia="Times New Roman" w:cs="Arial"/>
                <w:color w:val="000000"/>
                <w:sz w:val="20"/>
                <w:szCs w:val="20"/>
                <w:lang w:eastAsia="en-GB"/>
              </w:rPr>
            </w:pPr>
            <w:r w:rsidRPr="0025443D">
              <w:rPr>
                <w:rFonts w:eastAsia="Times New Roman" w:cs="Arial"/>
                <w:color w:val="000000"/>
                <w:sz w:val="20"/>
                <w:szCs w:val="20"/>
                <w:lang w:eastAsia="en-GB"/>
              </w:rPr>
              <w:t>Baseline data to be collected on entry to intervention, updated regularly and collected again at the end.</w:t>
            </w:r>
          </w:p>
          <w:p w:rsidR="00D3229A" w:rsidRPr="0025443D" w:rsidRDefault="00D3229A" w:rsidP="00D3229A">
            <w:pPr>
              <w:rPr>
                <w:rFonts w:eastAsia="Times New Roman" w:cs="Arial"/>
                <w:color w:val="000000"/>
                <w:sz w:val="20"/>
                <w:szCs w:val="20"/>
                <w:lang w:eastAsia="en-GB"/>
              </w:rPr>
            </w:pPr>
          </w:p>
          <w:p w:rsidR="00D3229A" w:rsidRPr="0025443D" w:rsidRDefault="00D3229A" w:rsidP="00D3229A">
            <w:pPr>
              <w:rPr>
                <w:rFonts w:eastAsia="Times New Roman" w:cs="Arial"/>
                <w:color w:val="000000"/>
                <w:sz w:val="20"/>
                <w:szCs w:val="20"/>
                <w:lang w:eastAsia="en-GB"/>
              </w:rPr>
            </w:pPr>
            <w:r w:rsidRPr="0025443D">
              <w:rPr>
                <w:rFonts w:eastAsia="Times New Roman" w:cs="Arial"/>
                <w:color w:val="000000"/>
                <w:sz w:val="20"/>
                <w:szCs w:val="20"/>
                <w:lang w:eastAsia="en-GB"/>
              </w:rPr>
              <w:t>Progress of child/group to be examined and intervention assessed for impact.</w:t>
            </w:r>
          </w:p>
          <w:p w:rsidR="00D3229A" w:rsidRPr="0025443D" w:rsidRDefault="00D3229A" w:rsidP="00D3229A">
            <w:pPr>
              <w:rPr>
                <w:rFonts w:eastAsia="Times New Roman" w:cs="Arial"/>
                <w:color w:val="000000"/>
                <w:sz w:val="20"/>
                <w:szCs w:val="20"/>
                <w:lang w:eastAsia="en-GB"/>
              </w:rPr>
            </w:pPr>
          </w:p>
          <w:p w:rsidR="00D3229A" w:rsidRPr="0025443D" w:rsidRDefault="00D3229A" w:rsidP="00D3229A">
            <w:pPr>
              <w:rPr>
                <w:rFonts w:eastAsia="Times New Roman" w:cs="Arial"/>
                <w:color w:val="000000"/>
                <w:sz w:val="20"/>
                <w:szCs w:val="20"/>
                <w:lang w:eastAsia="en-GB"/>
              </w:rPr>
            </w:pPr>
            <w:r w:rsidRPr="0025443D">
              <w:rPr>
                <w:rFonts w:eastAsia="Times New Roman" w:cs="Arial"/>
                <w:color w:val="000000"/>
                <w:sz w:val="20"/>
                <w:szCs w:val="20"/>
                <w:lang w:eastAsia="en-GB"/>
              </w:rPr>
              <w:t>Talks with children pre/post intervention to discuss targets, progress and next steps      </w:t>
            </w:r>
          </w:p>
          <w:p w:rsidR="00D3229A" w:rsidRPr="0025443D" w:rsidRDefault="00D3229A" w:rsidP="00D3229A">
            <w:pPr>
              <w:rPr>
                <w:rFonts w:eastAsia="Times New Roman" w:cs="Arial"/>
                <w:color w:val="000000"/>
                <w:sz w:val="20"/>
                <w:szCs w:val="20"/>
                <w:lang w:eastAsia="en-GB"/>
              </w:rPr>
            </w:pPr>
          </w:p>
          <w:p w:rsidR="00D3229A" w:rsidRPr="0025443D" w:rsidRDefault="00D3229A" w:rsidP="00D3229A">
            <w:pPr>
              <w:rPr>
                <w:rFonts w:eastAsia="Times New Roman" w:cs="Arial"/>
                <w:color w:val="000000"/>
                <w:sz w:val="20"/>
                <w:szCs w:val="20"/>
                <w:lang w:eastAsia="en-GB"/>
              </w:rPr>
            </w:pPr>
            <w:r w:rsidRPr="0025443D">
              <w:rPr>
                <w:rFonts w:eastAsia="Times New Roman" w:cs="Arial"/>
                <w:color w:val="000000"/>
                <w:sz w:val="20"/>
                <w:szCs w:val="20"/>
                <w:lang w:eastAsia="en-GB"/>
              </w:rPr>
              <w:t xml:space="preserve">Data will be analysed frequently. An intervention monitoring and tracking system will be devised in order to record the intervention that is put in place for each identified pupil. This system will record baseline, target and progress over a set period of time. </w:t>
            </w:r>
          </w:p>
          <w:p w:rsidR="00D3229A" w:rsidRPr="0025443D" w:rsidRDefault="00D3229A" w:rsidP="00D3229A">
            <w:pPr>
              <w:rPr>
                <w:rFonts w:eastAsia="Times New Roman" w:cs="Arial"/>
                <w:color w:val="000000"/>
                <w:sz w:val="20"/>
                <w:szCs w:val="20"/>
                <w:lang w:eastAsia="en-GB"/>
              </w:rPr>
            </w:pPr>
            <w:r w:rsidRPr="0025443D">
              <w:rPr>
                <w:rFonts w:eastAsia="Times New Roman" w:cs="Arial"/>
                <w:color w:val="000000"/>
                <w:sz w:val="20"/>
                <w:szCs w:val="20"/>
                <w:lang w:eastAsia="en-GB"/>
              </w:rPr>
              <w:t>It will also include start date, review dates and end date on all tracking documentation.</w:t>
            </w:r>
          </w:p>
          <w:p w:rsidR="006A1033" w:rsidRPr="0025443D" w:rsidRDefault="006A1033" w:rsidP="00047585">
            <w:pPr>
              <w:rPr>
                <w:sz w:val="20"/>
                <w:szCs w:val="20"/>
              </w:rPr>
            </w:pPr>
          </w:p>
        </w:tc>
      </w:tr>
      <w:tr w:rsidR="006A1033" w:rsidRPr="0093060D" w:rsidTr="00D3229A">
        <w:trPr>
          <w:trHeight w:val="506"/>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rsidR="00D3229A" w:rsidRPr="0025443D" w:rsidRDefault="00D3229A" w:rsidP="00D3229A">
            <w:pPr>
              <w:rPr>
                <w:rFonts w:cs="Arial"/>
                <w:color w:val="000000"/>
                <w:sz w:val="20"/>
                <w:szCs w:val="20"/>
              </w:rPr>
            </w:pPr>
            <w:r w:rsidRPr="0025443D">
              <w:rPr>
                <w:rFonts w:cs="Arial"/>
                <w:b/>
                <w:color w:val="000000"/>
                <w:szCs w:val="24"/>
              </w:rPr>
              <w:t>Visible Learning</w:t>
            </w:r>
            <w:r w:rsidRPr="0025443D">
              <w:rPr>
                <w:rFonts w:cs="Arial"/>
                <w:color w:val="000000"/>
                <w:sz w:val="20"/>
                <w:szCs w:val="20"/>
              </w:rPr>
              <w:t xml:space="preserve"> to increase learners’ engagement linked to reviewing the curriculum to take account of the local context, and improving information about children’s attainment and achievement. </w:t>
            </w:r>
          </w:p>
          <w:p w:rsidR="00D3229A" w:rsidRPr="0025443D" w:rsidRDefault="00D3229A" w:rsidP="00D3229A">
            <w:pPr>
              <w:rPr>
                <w:rFonts w:cs="Arial"/>
                <w:color w:val="000000"/>
                <w:sz w:val="20"/>
                <w:szCs w:val="20"/>
              </w:rPr>
            </w:pPr>
          </w:p>
          <w:p w:rsidR="00D3229A" w:rsidRPr="0025443D" w:rsidRDefault="00D3229A" w:rsidP="00D3229A">
            <w:pPr>
              <w:rPr>
                <w:rFonts w:cs="Arial"/>
                <w:color w:val="000000"/>
                <w:sz w:val="20"/>
                <w:szCs w:val="20"/>
              </w:rPr>
            </w:pPr>
            <w:r w:rsidRPr="0025443D">
              <w:rPr>
                <w:rFonts w:cs="Arial"/>
                <w:color w:val="000000"/>
                <w:sz w:val="20"/>
                <w:szCs w:val="20"/>
              </w:rPr>
              <w:t>Visible Learning – 3-year plan</w:t>
            </w:r>
          </w:p>
          <w:p w:rsidR="00D3229A" w:rsidRPr="0025443D" w:rsidRDefault="00D3229A" w:rsidP="00D3229A">
            <w:pPr>
              <w:rPr>
                <w:rFonts w:cs="Arial"/>
                <w:color w:val="000000"/>
                <w:sz w:val="20"/>
                <w:szCs w:val="20"/>
              </w:rPr>
            </w:pPr>
            <w:r w:rsidRPr="0025443D">
              <w:rPr>
                <w:rFonts w:cs="Arial"/>
                <w:color w:val="000000"/>
                <w:sz w:val="20"/>
                <w:szCs w:val="20"/>
              </w:rPr>
              <w:t>Engagement in professional learning for all staff through a bespoke programme based on data and self-evaluation from our school:</w:t>
            </w:r>
          </w:p>
          <w:p w:rsidR="00D3229A" w:rsidRPr="0025443D" w:rsidRDefault="00D3229A" w:rsidP="006D7AC1">
            <w:pPr>
              <w:numPr>
                <w:ilvl w:val="0"/>
                <w:numId w:val="28"/>
              </w:numPr>
              <w:spacing w:after="200" w:line="276" w:lineRule="auto"/>
              <w:rPr>
                <w:rFonts w:cs="Arial"/>
                <w:color w:val="000000"/>
                <w:sz w:val="20"/>
                <w:szCs w:val="20"/>
              </w:rPr>
            </w:pPr>
            <w:r w:rsidRPr="0025443D">
              <w:rPr>
                <w:rFonts w:cs="Arial"/>
                <w:color w:val="000000"/>
                <w:sz w:val="20"/>
                <w:szCs w:val="20"/>
              </w:rPr>
              <w:t xml:space="preserve">Focusing on </w:t>
            </w:r>
            <w:r w:rsidRPr="0025443D">
              <w:rPr>
                <w:rFonts w:cs="Arial"/>
                <w:color w:val="000000"/>
                <w:sz w:val="20"/>
                <w:szCs w:val="20"/>
                <w:u w:val="single"/>
              </w:rPr>
              <w:t>impact</w:t>
            </w:r>
            <w:r w:rsidRPr="0025443D">
              <w:rPr>
                <w:rFonts w:cs="Arial"/>
                <w:color w:val="000000"/>
                <w:sz w:val="20"/>
                <w:szCs w:val="20"/>
              </w:rPr>
              <w:t xml:space="preserve"> of teaching</w:t>
            </w:r>
          </w:p>
          <w:p w:rsidR="00D3229A" w:rsidRPr="0025443D" w:rsidRDefault="00D3229A" w:rsidP="006D7AC1">
            <w:pPr>
              <w:numPr>
                <w:ilvl w:val="0"/>
                <w:numId w:val="28"/>
              </w:numPr>
              <w:spacing w:after="200" w:line="276" w:lineRule="auto"/>
              <w:rPr>
                <w:rFonts w:cs="Arial"/>
                <w:color w:val="000000"/>
                <w:sz w:val="20"/>
                <w:szCs w:val="20"/>
              </w:rPr>
            </w:pPr>
            <w:r w:rsidRPr="0025443D">
              <w:rPr>
                <w:rFonts w:cs="Arial"/>
                <w:color w:val="000000"/>
                <w:sz w:val="20"/>
                <w:szCs w:val="20"/>
              </w:rPr>
              <w:t>Ensure class teachers are meeting the needs of all learners</w:t>
            </w:r>
          </w:p>
          <w:p w:rsidR="00D3229A" w:rsidRPr="0025443D" w:rsidRDefault="00D3229A" w:rsidP="006D7AC1">
            <w:pPr>
              <w:numPr>
                <w:ilvl w:val="0"/>
                <w:numId w:val="28"/>
              </w:numPr>
              <w:spacing w:after="200" w:line="276" w:lineRule="auto"/>
              <w:rPr>
                <w:rFonts w:cs="Arial"/>
                <w:color w:val="000000"/>
                <w:sz w:val="20"/>
                <w:szCs w:val="20"/>
              </w:rPr>
            </w:pPr>
            <w:r w:rsidRPr="0025443D">
              <w:rPr>
                <w:rFonts w:cs="Arial"/>
                <w:color w:val="000000"/>
                <w:sz w:val="20"/>
                <w:szCs w:val="20"/>
              </w:rPr>
              <w:t>Ensure clear language of learning progression</w:t>
            </w:r>
          </w:p>
          <w:p w:rsidR="00D3229A" w:rsidRPr="0025443D" w:rsidRDefault="00D3229A" w:rsidP="006D7AC1">
            <w:pPr>
              <w:numPr>
                <w:ilvl w:val="0"/>
                <w:numId w:val="28"/>
              </w:numPr>
              <w:spacing w:after="200" w:line="276" w:lineRule="auto"/>
              <w:rPr>
                <w:rFonts w:cs="Arial"/>
                <w:color w:val="000000"/>
                <w:sz w:val="20"/>
                <w:szCs w:val="20"/>
              </w:rPr>
            </w:pPr>
            <w:r w:rsidRPr="0025443D">
              <w:rPr>
                <w:rFonts w:cs="Arial"/>
                <w:color w:val="000000"/>
                <w:sz w:val="20"/>
                <w:szCs w:val="20"/>
              </w:rPr>
              <w:t>Pupils will know their next steps in learning and will become assessment capable visible learners</w:t>
            </w:r>
          </w:p>
          <w:p w:rsidR="006A1033" w:rsidRPr="0025443D" w:rsidRDefault="00D3229A" w:rsidP="006D7AC1">
            <w:pPr>
              <w:numPr>
                <w:ilvl w:val="0"/>
                <w:numId w:val="28"/>
              </w:numPr>
              <w:spacing w:after="200" w:line="276" w:lineRule="auto"/>
              <w:rPr>
                <w:rFonts w:cs="Arial"/>
                <w:color w:val="000000"/>
                <w:sz w:val="20"/>
                <w:szCs w:val="20"/>
              </w:rPr>
            </w:pPr>
            <w:r w:rsidRPr="0025443D">
              <w:rPr>
                <w:rFonts w:cs="Arial"/>
                <w:color w:val="000000"/>
                <w:sz w:val="20"/>
                <w:szCs w:val="20"/>
              </w:rPr>
              <w:t>Raised expectation</w:t>
            </w:r>
          </w:p>
        </w:tc>
        <w:tc>
          <w:tcPr>
            <w:tcW w:w="4466" w:type="dxa"/>
            <w:tcBorders>
              <w:top w:val="single" w:sz="4" w:space="0" w:color="auto"/>
              <w:left w:val="single" w:sz="4" w:space="0" w:color="auto"/>
              <w:bottom w:val="single" w:sz="4" w:space="0" w:color="auto"/>
              <w:right w:val="single" w:sz="4" w:space="0" w:color="auto"/>
            </w:tcBorders>
            <w:shd w:val="clear" w:color="auto" w:fill="auto"/>
            <w:vAlign w:val="center"/>
          </w:tcPr>
          <w:p w:rsidR="00D3229A" w:rsidRPr="0025443D" w:rsidRDefault="00D3229A" w:rsidP="00D3229A">
            <w:pPr>
              <w:rPr>
                <w:rFonts w:eastAsia="Times New Roman" w:cs="Arial"/>
                <w:color w:val="000000"/>
                <w:sz w:val="20"/>
                <w:szCs w:val="20"/>
                <w:lang w:eastAsia="en-GB"/>
              </w:rPr>
            </w:pPr>
            <w:r w:rsidRPr="0025443D">
              <w:rPr>
                <w:rFonts w:eastAsia="Times New Roman" w:cs="Arial"/>
                <w:color w:val="000000"/>
                <w:sz w:val="20"/>
                <w:szCs w:val="20"/>
                <w:lang w:eastAsia="en-GB"/>
              </w:rPr>
              <w:t>Visible Learning Plus Toolkit</w:t>
            </w:r>
          </w:p>
          <w:p w:rsidR="00D3229A" w:rsidRPr="0025443D" w:rsidRDefault="00D3229A" w:rsidP="00D3229A">
            <w:pPr>
              <w:rPr>
                <w:rFonts w:eastAsia="Times New Roman" w:cs="Arial"/>
                <w:color w:val="000000"/>
                <w:sz w:val="20"/>
                <w:szCs w:val="20"/>
                <w:lang w:eastAsia="en-GB"/>
              </w:rPr>
            </w:pPr>
            <w:r w:rsidRPr="0025443D">
              <w:rPr>
                <w:rFonts w:eastAsia="Times New Roman" w:cs="Arial"/>
                <w:color w:val="000000"/>
                <w:sz w:val="20"/>
                <w:szCs w:val="20"/>
                <w:lang w:eastAsia="en-GB"/>
              </w:rPr>
              <w:t>Visible Learning Matrix</w:t>
            </w:r>
          </w:p>
          <w:p w:rsidR="00D3229A" w:rsidRPr="0025443D" w:rsidRDefault="00D3229A" w:rsidP="00D3229A">
            <w:pPr>
              <w:rPr>
                <w:rFonts w:eastAsia="Times New Roman" w:cs="Arial"/>
                <w:color w:val="000000"/>
                <w:sz w:val="20"/>
                <w:szCs w:val="20"/>
                <w:lang w:eastAsia="en-GB"/>
              </w:rPr>
            </w:pPr>
          </w:p>
          <w:p w:rsidR="00D3229A" w:rsidRPr="0025443D" w:rsidRDefault="00D3229A" w:rsidP="00D3229A">
            <w:pPr>
              <w:rPr>
                <w:rFonts w:eastAsia="Times New Roman" w:cs="Arial"/>
                <w:color w:val="000000"/>
                <w:sz w:val="20"/>
                <w:szCs w:val="20"/>
                <w:lang w:eastAsia="en-GB"/>
              </w:rPr>
            </w:pPr>
            <w:r w:rsidRPr="0025443D">
              <w:rPr>
                <w:rFonts w:eastAsia="Times New Roman" w:cs="Arial"/>
                <w:color w:val="000000"/>
                <w:sz w:val="20"/>
                <w:szCs w:val="20"/>
                <w:lang w:eastAsia="en-GB"/>
              </w:rPr>
              <w:t>The matrix is designed for school leaders and staff to focus on their school processes, to gather meaningful evidence needed to engage in school review and to focus on what makes a difference to student outcomes.</w:t>
            </w:r>
          </w:p>
          <w:p w:rsidR="006A1033" w:rsidRPr="0025443D" w:rsidRDefault="006A1033" w:rsidP="00047585">
            <w:pPr>
              <w:rPr>
                <w:sz w:val="20"/>
                <w:szCs w:val="20"/>
              </w:rPr>
            </w:pPr>
          </w:p>
        </w:tc>
      </w:tr>
    </w:tbl>
    <w:p w:rsidR="006A1033" w:rsidRDefault="006A1033" w:rsidP="006A1033">
      <w:pPr>
        <w:ind w:left="5052"/>
      </w:pPr>
    </w:p>
    <w:p w:rsidR="006A1033" w:rsidRDefault="006A1033" w:rsidP="006A1033">
      <w:pPr>
        <w:ind w:left="5052"/>
        <w:rPr>
          <w:rFonts w:cs="Arial"/>
          <w:b/>
          <w:szCs w:val="24"/>
        </w:rPr>
      </w:pPr>
    </w:p>
    <w:p w:rsidR="006A1033" w:rsidRDefault="006A1033" w:rsidP="006A1033">
      <w:pPr>
        <w:spacing w:after="200" w:line="276" w:lineRule="auto"/>
        <w:rPr>
          <w:rFonts w:cs="Arial"/>
          <w:b/>
          <w:szCs w:val="24"/>
        </w:rPr>
      </w:pPr>
      <w:r>
        <w:rPr>
          <w:rFonts w:cs="Arial"/>
          <w:b/>
          <w:szCs w:val="24"/>
        </w:rPr>
        <w:br w:type="page"/>
      </w:r>
    </w:p>
    <w:p w:rsidR="006A1033" w:rsidRDefault="006A1033" w:rsidP="006A1033">
      <w:pPr>
        <w:rPr>
          <w:rFonts w:cs="Arial"/>
          <w:b/>
          <w:szCs w:val="24"/>
        </w:rPr>
      </w:pPr>
      <w:r w:rsidRPr="00867A38">
        <w:rPr>
          <w:rFonts w:cs="Arial"/>
          <w:b/>
          <w:szCs w:val="24"/>
        </w:rPr>
        <w:lastRenderedPageBreak/>
        <w:t>Summary of Improvement Plan 2017-2018</w:t>
      </w:r>
    </w:p>
    <w:p w:rsidR="006A1033" w:rsidRPr="00AF0C76" w:rsidRDefault="006A1033" w:rsidP="006A1033">
      <w:pPr>
        <w:ind w:left="5040"/>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29"/>
      </w:tblGrid>
      <w:tr w:rsidR="006A1033" w:rsidRPr="000B6209" w:rsidTr="00047585">
        <w:tc>
          <w:tcPr>
            <w:tcW w:w="1951" w:type="dxa"/>
            <w:shd w:val="clear" w:color="auto" w:fill="EEECE1"/>
          </w:tcPr>
          <w:p w:rsidR="006A1033" w:rsidRDefault="006A1033" w:rsidP="00047585">
            <w:pPr>
              <w:rPr>
                <w:b/>
                <w:color w:val="1F497D"/>
                <w:szCs w:val="24"/>
              </w:rPr>
            </w:pPr>
            <w:r w:rsidRPr="000B6209">
              <w:rPr>
                <w:b/>
                <w:color w:val="1F497D"/>
                <w:szCs w:val="24"/>
              </w:rPr>
              <w:t>Participants</w:t>
            </w:r>
          </w:p>
          <w:p w:rsidR="006A1033" w:rsidRPr="000B6209" w:rsidRDefault="006A1033" w:rsidP="00047585">
            <w:pPr>
              <w:rPr>
                <w:b/>
                <w:color w:val="1F497D"/>
                <w:szCs w:val="24"/>
              </w:rPr>
            </w:pPr>
          </w:p>
        </w:tc>
        <w:tc>
          <w:tcPr>
            <w:tcW w:w="7229" w:type="dxa"/>
            <w:shd w:val="clear" w:color="auto" w:fill="EEECE1"/>
          </w:tcPr>
          <w:p w:rsidR="006A1033" w:rsidRPr="000B6209" w:rsidRDefault="006A1033" w:rsidP="00047585">
            <w:pPr>
              <w:rPr>
                <w:b/>
                <w:color w:val="1F497D"/>
              </w:rPr>
            </w:pPr>
            <w:r w:rsidRPr="000B6209">
              <w:rPr>
                <w:b/>
                <w:color w:val="1F497D"/>
              </w:rPr>
              <w:t>Engagement</w:t>
            </w:r>
          </w:p>
        </w:tc>
      </w:tr>
      <w:tr w:rsidR="006A1033" w:rsidRPr="000B6209" w:rsidTr="00047585">
        <w:tc>
          <w:tcPr>
            <w:tcW w:w="1951" w:type="dxa"/>
            <w:shd w:val="clear" w:color="auto" w:fill="auto"/>
          </w:tcPr>
          <w:p w:rsidR="006A1033" w:rsidRPr="00AE533A" w:rsidRDefault="006A1033" w:rsidP="00047585">
            <w:pPr>
              <w:spacing w:before="60"/>
              <w:jc w:val="right"/>
              <w:rPr>
                <w:b/>
                <w:szCs w:val="24"/>
              </w:rPr>
            </w:pPr>
            <w:r w:rsidRPr="00AE533A">
              <w:rPr>
                <w:b/>
                <w:szCs w:val="24"/>
              </w:rPr>
              <w:t>Staff</w:t>
            </w:r>
          </w:p>
          <w:p w:rsidR="006A1033" w:rsidRPr="00AE533A" w:rsidRDefault="006A1033" w:rsidP="00047585">
            <w:pPr>
              <w:spacing w:before="60"/>
              <w:jc w:val="right"/>
              <w:rPr>
                <w:b/>
                <w:szCs w:val="24"/>
              </w:rPr>
            </w:pPr>
          </w:p>
        </w:tc>
        <w:tc>
          <w:tcPr>
            <w:tcW w:w="7229" w:type="dxa"/>
            <w:shd w:val="clear" w:color="auto" w:fill="auto"/>
          </w:tcPr>
          <w:p w:rsidR="006A1033" w:rsidRPr="00AE533A" w:rsidRDefault="00AE533A" w:rsidP="00047585">
            <w:pPr>
              <w:spacing w:before="60"/>
              <w:rPr>
                <w:b/>
              </w:rPr>
            </w:pPr>
            <w:r w:rsidRPr="00AE533A">
              <w:rPr>
                <w:b/>
              </w:rPr>
              <w:t>Staff</w:t>
            </w:r>
            <w:r w:rsidR="00155B22" w:rsidRPr="00AE533A">
              <w:rPr>
                <w:b/>
              </w:rPr>
              <w:t xml:space="preserve"> Session Self-Evaluation </w:t>
            </w:r>
            <w:r w:rsidR="008F3AEE">
              <w:rPr>
                <w:b/>
              </w:rPr>
              <w:t>–</w:t>
            </w:r>
            <w:r>
              <w:rPr>
                <w:b/>
              </w:rPr>
              <w:t xml:space="preserve"> </w:t>
            </w:r>
            <w:r w:rsidR="008F3AEE">
              <w:rPr>
                <w:b/>
              </w:rPr>
              <w:t>21</w:t>
            </w:r>
            <w:r w:rsidR="008F3AEE" w:rsidRPr="008F3AEE">
              <w:rPr>
                <w:b/>
                <w:vertAlign w:val="superscript"/>
              </w:rPr>
              <w:t>st</w:t>
            </w:r>
            <w:r w:rsidR="008F3AEE">
              <w:rPr>
                <w:b/>
              </w:rPr>
              <w:t xml:space="preserve"> February &amp;  2</w:t>
            </w:r>
            <w:r w:rsidR="008F3AEE" w:rsidRPr="008F3AEE">
              <w:rPr>
                <w:b/>
                <w:vertAlign w:val="superscript"/>
              </w:rPr>
              <w:t>nd</w:t>
            </w:r>
            <w:r w:rsidR="008F3AEE">
              <w:rPr>
                <w:b/>
              </w:rPr>
              <w:t xml:space="preserve"> May 2017</w:t>
            </w:r>
          </w:p>
          <w:p w:rsidR="00155B22" w:rsidRPr="00AE533A" w:rsidRDefault="00155B22" w:rsidP="00047585">
            <w:pPr>
              <w:spacing w:before="60"/>
              <w:rPr>
                <w:b/>
              </w:rPr>
            </w:pPr>
            <w:r w:rsidRPr="00AE533A">
              <w:rPr>
                <w:b/>
              </w:rPr>
              <w:t xml:space="preserve">Staff Meeting re </w:t>
            </w:r>
            <w:r w:rsidR="008F3AEE" w:rsidRPr="00AE533A">
              <w:rPr>
                <w:b/>
              </w:rPr>
              <w:t>Improvement</w:t>
            </w:r>
            <w:r w:rsidRPr="00AE533A">
              <w:rPr>
                <w:b/>
              </w:rPr>
              <w:t xml:space="preserve"> Plan</w:t>
            </w:r>
            <w:r w:rsidR="008F3AEE">
              <w:rPr>
                <w:b/>
              </w:rPr>
              <w:t xml:space="preserve"> – 2</w:t>
            </w:r>
            <w:r w:rsidR="008F3AEE" w:rsidRPr="008F3AEE">
              <w:rPr>
                <w:b/>
                <w:vertAlign w:val="superscript"/>
              </w:rPr>
              <w:t>nd</w:t>
            </w:r>
            <w:r w:rsidR="008F3AEE">
              <w:rPr>
                <w:b/>
              </w:rPr>
              <w:t xml:space="preserve"> May 2017 </w:t>
            </w:r>
          </w:p>
          <w:p w:rsidR="00155B22" w:rsidRDefault="00155B22" w:rsidP="00047585">
            <w:pPr>
              <w:spacing w:before="60"/>
              <w:rPr>
                <w:b/>
              </w:rPr>
            </w:pPr>
            <w:r w:rsidRPr="00AE533A">
              <w:rPr>
                <w:b/>
              </w:rPr>
              <w:t xml:space="preserve">Staff </w:t>
            </w:r>
            <w:r w:rsidR="008F3AEE" w:rsidRPr="00AE533A">
              <w:rPr>
                <w:b/>
              </w:rPr>
              <w:t>M</w:t>
            </w:r>
            <w:r w:rsidR="008F3AEE">
              <w:rPr>
                <w:b/>
              </w:rPr>
              <w:t>e</w:t>
            </w:r>
            <w:r w:rsidR="008F3AEE" w:rsidRPr="00AE533A">
              <w:rPr>
                <w:b/>
              </w:rPr>
              <w:t>eting</w:t>
            </w:r>
            <w:r w:rsidRPr="00AE533A">
              <w:rPr>
                <w:b/>
              </w:rPr>
              <w:t xml:space="preserve"> re PEF </w:t>
            </w:r>
            <w:r w:rsidR="008F3AEE" w:rsidRPr="00AE533A">
              <w:rPr>
                <w:b/>
              </w:rPr>
              <w:t>proposal</w:t>
            </w:r>
            <w:r w:rsidR="008F3AEE">
              <w:rPr>
                <w:b/>
              </w:rPr>
              <w:t xml:space="preserve"> – 30</w:t>
            </w:r>
            <w:r w:rsidR="008F3AEE" w:rsidRPr="008F3AEE">
              <w:rPr>
                <w:b/>
                <w:vertAlign w:val="superscript"/>
              </w:rPr>
              <w:t>th</w:t>
            </w:r>
            <w:r w:rsidR="008F3AEE">
              <w:rPr>
                <w:b/>
              </w:rPr>
              <w:t xml:space="preserve"> May </w:t>
            </w:r>
          </w:p>
          <w:p w:rsidR="008F3AEE" w:rsidRPr="00AE533A" w:rsidRDefault="008F3AEE" w:rsidP="00047585">
            <w:pPr>
              <w:spacing w:before="60"/>
              <w:rPr>
                <w:b/>
              </w:rPr>
            </w:pPr>
            <w:r>
              <w:rPr>
                <w:b/>
              </w:rPr>
              <w:t>PEF Consultation,  April – June 2017</w:t>
            </w:r>
          </w:p>
        </w:tc>
      </w:tr>
      <w:tr w:rsidR="006A1033" w:rsidRPr="000B6209" w:rsidTr="00047585">
        <w:tc>
          <w:tcPr>
            <w:tcW w:w="1951" w:type="dxa"/>
            <w:shd w:val="clear" w:color="auto" w:fill="auto"/>
          </w:tcPr>
          <w:p w:rsidR="006A1033" w:rsidRPr="00AE533A" w:rsidRDefault="006A1033" w:rsidP="00047585">
            <w:pPr>
              <w:spacing w:before="60"/>
              <w:jc w:val="right"/>
              <w:rPr>
                <w:b/>
              </w:rPr>
            </w:pPr>
            <w:r w:rsidRPr="00AE533A">
              <w:rPr>
                <w:b/>
              </w:rPr>
              <w:t>Pupils</w:t>
            </w:r>
          </w:p>
          <w:p w:rsidR="006A1033" w:rsidRPr="00AE533A" w:rsidRDefault="006A1033" w:rsidP="00047585">
            <w:pPr>
              <w:spacing w:before="60"/>
              <w:jc w:val="right"/>
              <w:rPr>
                <w:b/>
              </w:rPr>
            </w:pPr>
          </w:p>
        </w:tc>
        <w:tc>
          <w:tcPr>
            <w:tcW w:w="7229" w:type="dxa"/>
            <w:shd w:val="clear" w:color="auto" w:fill="auto"/>
          </w:tcPr>
          <w:p w:rsidR="006A1033" w:rsidRDefault="00155B22" w:rsidP="00047585">
            <w:pPr>
              <w:spacing w:before="60"/>
              <w:rPr>
                <w:b/>
              </w:rPr>
            </w:pPr>
            <w:r w:rsidRPr="00AE533A">
              <w:rPr>
                <w:b/>
              </w:rPr>
              <w:t>Pupil Council Meetings</w:t>
            </w:r>
            <w:r w:rsidR="008F3AEE">
              <w:rPr>
                <w:b/>
              </w:rPr>
              <w:t xml:space="preserve"> – </w:t>
            </w:r>
            <w:r w:rsidR="0060407B">
              <w:rPr>
                <w:b/>
              </w:rPr>
              <w:t xml:space="preserve"> 15</w:t>
            </w:r>
            <w:r w:rsidR="0060407B" w:rsidRPr="0060407B">
              <w:rPr>
                <w:b/>
                <w:vertAlign w:val="superscript"/>
              </w:rPr>
              <w:t>th</w:t>
            </w:r>
            <w:r w:rsidR="0060407B">
              <w:rPr>
                <w:b/>
              </w:rPr>
              <w:t xml:space="preserve"> May 2017 </w:t>
            </w:r>
          </w:p>
          <w:p w:rsidR="008F3AEE" w:rsidRDefault="008F3AEE" w:rsidP="00047585">
            <w:pPr>
              <w:spacing w:before="60"/>
              <w:rPr>
                <w:b/>
              </w:rPr>
            </w:pPr>
            <w:r>
              <w:rPr>
                <w:b/>
              </w:rPr>
              <w:t xml:space="preserve">All pupils - </w:t>
            </w:r>
            <w:r w:rsidRPr="00AE533A">
              <w:rPr>
                <w:b/>
              </w:rPr>
              <w:t xml:space="preserve">Ongoing throughout start of Term 4  </w:t>
            </w:r>
          </w:p>
          <w:p w:rsidR="008F3AEE" w:rsidRPr="00AE533A" w:rsidRDefault="008F3AEE" w:rsidP="00047585">
            <w:pPr>
              <w:spacing w:before="60"/>
              <w:rPr>
                <w:b/>
              </w:rPr>
            </w:pPr>
            <w:r>
              <w:rPr>
                <w:b/>
              </w:rPr>
              <w:t xml:space="preserve">PEF consultation – May 2017 </w:t>
            </w:r>
          </w:p>
        </w:tc>
      </w:tr>
      <w:tr w:rsidR="006A1033" w:rsidRPr="000B6209" w:rsidTr="00047585">
        <w:tc>
          <w:tcPr>
            <w:tcW w:w="1951" w:type="dxa"/>
            <w:shd w:val="clear" w:color="auto" w:fill="auto"/>
          </w:tcPr>
          <w:p w:rsidR="006A1033" w:rsidRPr="00AE533A" w:rsidRDefault="006A1033" w:rsidP="00047585">
            <w:pPr>
              <w:spacing w:before="60"/>
              <w:jc w:val="right"/>
              <w:rPr>
                <w:b/>
              </w:rPr>
            </w:pPr>
            <w:r w:rsidRPr="00AE533A">
              <w:rPr>
                <w:b/>
              </w:rPr>
              <w:t>Parents</w:t>
            </w:r>
          </w:p>
          <w:p w:rsidR="006A1033" w:rsidRPr="00AE533A" w:rsidRDefault="006A1033" w:rsidP="00047585">
            <w:pPr>
              <w:spacing w:before="60"/>
              <w:jc w:val="right"/>
              <w:rPr>
                <w:b/>
              </w:rPr>
            </w:pPr>
          </w:p>
        </w:tc>
        <w:tc>
          <w:tcPr>
            <w:tcW w:w="7229" w:type="dxa"/>
            <w:shd w:val="clear" w:color="auto" w:fill="auto"/>
          </w:tcPr>
          <w:p w:rsidR="006A1033" w:rsidRPr="00AE533A" w:rsidRDefault="00155B22" w:rsidP="00047585">
            <w:pPr>
              <w:spacing w:before="60"/>
              <w:rPr>
                <w:b/>
              </w:rPr>
            </w:pPr>
            <w:r w:rsidRPr="00AE533A">
              <w:rPr>
                <w:b/>
              </w:rPr>
              <w:t>Parent Council</w:t>
            </w:r>
            <w:r w:rsidR="008F3AEE">
              <w:rPr>
                <w:b/>
              </w:rPr>
              <w:t xml:space="preserve"> – 10</w:t>
            </w:r>
            <w:r w:rsidR="008F3AEE" w:rsidRPr="008F3AEE">
              <w:rPr>
                <w:b/>
                <w:vertAlign w:val="superscript"/>
              </w:rPr>
              <w:t>th</w:t>
            </w:r>
            <w:r w:rsidR="008F3AEE">
              <w:rPr>
                <w:b/>
              </w:rPr>
              <w:t xml:space="preserve"> May 2017 </w:t>
            </w:r>
          </w:p>
          <w:p w:rsidR="00155B22" w:rsidRPr="00AE533A" w:rsidRDefault="00155B22" w:rsidP="00047585">
            <w:pPr>
              <w:spacing w:before="60"/>
              <w:rPr>
                <w:b/>
              </w:rPr>
            </w:pPr>
            <w:r w:rsidRPr="00AE533A">
              <w:rPr>
                <w:b/>
              </w:rPr>
              <w:t xml:space="preserve">Parents Feedback sheet issued on </w:t>
            </w:r>
            <w:r w:rsidR="008F3AEE" w:rsidRPr="00AE533A">
              <w:rPr>
                <w:b/>
              </w:rPr>
              <w:t>Improvement</w:t>
            </w:r>
            <w:r w:rsidRPr="00AE533A">
              <w:rPr>
                <w:b/>
              </w:rPr>
              <w:t xml:space="preserve"> </w:t>
            </w:r>
            <w:r w:rsidR="008F3AEE" w:rsidRPr="00AE533A">
              <w:rPr>
                <w:b/>
              </w:rPr>
              <w:t>priorities</w:t>
            </w:r>
            <w:r w:rsidRPr="00AE533A">
              <w:rPr>
                <w:b/>
              </w:rPr>
              <w:t xml:space="preserve"> – </w:t>
            </w:r>
          </w:p>
          <w:p w:rsidR="00155B22" w:rsidRDefault="00155B22" w:rsidP="00047585">
            <w:pPr>
              <w:spacing w:before="60"/>
              <w:rPr>
                <w:b/>
              </w:rPr>
            </w:pPr>
            <w:r w:rsidRPr="00AE533A">
              <w:rPr>
                <w:b/>
              </w:rPr>
              <w:t xml:space="preserve">Parent Forum </w:t>
            </w:r>
            <w:r w:rsidR="008F3AEE">
              <w:rPr>
                <w:b/>
              </w:rPr>
              <w:t>–</w:t>
            </w:r>
            <w:r w:rsidRPr="00AE533A">
              <w:rPr>
                <w:b/>
              </w:rPr>
              <w:t xml:space="preserve"> </w:t>
            </w:r>
            <w:r w:rsidR="008F3AEE">
              <w:rPr>
                <w:b/>
              </w:rPr>
              <w:t>23</w:t>
            </w:r>
            <w:r w:rsidR="008F3AEE" w:rsidRPr="008F3AEE">
              <w:rPr>
                <w:b/>
                <w:vertAlign w:val="superscript"/>
              </w:rPr>
              <w:t>rd</w:t>
            </w:r>
            <w:r w:rsidR="008F3AEE">
              <w:rPr>
                <w:b/>
              </w:rPr>
              <w:t xml:space="preserve"> &amp; 25</w:t>
            </w:r>
            <w:r w:rsidR="008F3AEE" w:rsidRPr="008F3AEE">
              <w:rPr>
                <w:b/>
                <w:vertAlign w:val="superscript"/>
              </w:rPr>
              <w:t>th</w:t>
            </w:r>
            <w:r w:rsidR="008F3AEE">
              <w:rPr>
                <w:b/>
              </w:rPr>
              <w:t xml:space="preserve"> May  2017 </w:t>
            </w:r>
          </w:p>
          <w:p w:rsidR="008F3AEE" w:rsidRPr="00AE533A" w:rsidRDefault="008F3AEE" w:rsidP="00047585">
            <w:pPr>
              <w:spacing w:before="60"/>
              <w:rPr>
                <w:b/>
              </w:rPr>
            </w:pPr>
            <w:r>
              <w:rPr>
                <w:b/>
              </w:rPr>
              <w:t xml:space="preserve">PEF Consultation – May 2017 </w:t>
            </w:r>
          </w:p>
        </w:tc>
      </w:tr>
      <w:tr w:rsidR="006A1033" w:rsidRPr="000B6209" w:rsidTr="00047585">
        <w:tc>
          <w:tcPr>
            <w:tcW w:w="1951" w:type="dxa"/>
            <w:shd w:val="clear" w:color="auto" w:fill="auto"/>
          </w:tcPr>
          <w:p w:rsidR="006A1033" w:rsidRPr="00AE533A" w:rsidRDefault="006A1033" w:rsidP="00047585">
            <w:pPr>
              <w:spacing w:before="60"/>
              <w:jc w:val="right"/>
              <w:rPr>
                <w:b/>
              </w:rPr>
            </w:pPr>
            <w:r w:rsidRPr="00AE533A">
              <w:rPr>
                <w:b/>
              </w:rPr>
              <w:t>Partners and Volunteers</w:t>
            </w:r>
          </w:p>
          <w:p w:rsidR="006A1033" w:rsidRPr="00AE533A" w:rsidRDefault="006A1033" w:rsidP="00047585">
            <w:pPr>
              <w:spacing w:before="60"/>
              <w:jc w:val="right"/>
              <w:rPr>
                <w:b/>
              </w:rPr>
            </w:pPr>
          </w:p>
        </w:tc>
        <w:tc>
          <w:tcPr>
            <w:tcW w:w="7229" w:type="dxa"/>
            <w:shd w:val="clear" w:color="auto" w:fill="auto"/>
          </w:tcPr>
          <w:p w:rsidR="006A1033" w:rsidRDefault="00155B22" w:rsidP="00155B22">
            <w:pPr>
              <w:spacing w:before="60"/>
              <w:rPr>
                <w:b/>
              </w:rPr>
            </w:pPr>
            <w:r w:rsidRPr="00AE533A">
              <w:rPr>
                <w:b/>
              </w:rPr>
              <w:t xml:space="preserve">Ongoing throughout start of Term 4  </w:t>
            </w:r>
          </w:p>
          <w:p w:rsidR="008F3AEE" w:rsidRPr="00AE533A" w:rsidRDefault="008F3AEE" w:rsidP="00155B22">
            <w:pPr>
              <w:spacing w:before="60"/>
              <w:rPr>
                <w:b/>
              </w:rPr>
            </w:pPr>
            <w:r>
              <w:rPr>
                <w:b/>
              </w:rPr>
              <w:t xml:space="preserve">PEF Consultation, April – June 2017 </w:t>
            </w:r>
          </w:p>
        </w:tc>
      </w:tr>
      <w:tr w:rsidR="006A1033" w:rsidRPr="000B6209" w:rsidTr="00047585">
        <w:tc>
          <w:tcPr>
            <w:tcW w:w="1951" w:type="dxa"/>
            <w:shd w:val="clear" w:color="auto" w:fill="auto"/>
          </w:tcPr>
          <w:p w:rsidR="006A1033" w:rsidRPr="00AE533A" w:rsidRDefault="006A1033" w:rsidP="00047585">
            <w:pPr>
              <w:spacing w:before="60"/>
              <w:jc w:val="right"/>
              <w:rPr>
                <w:b/>
              </w:rPr>
            </w:pPr>
            <w:r w:rsidRPr="00AE533A">
              <w:rPr>
                <w:b/>
              </w:rPr>
              <w:t>Associated School Group</w:t>
            </w:r>
          </w:p>
          <w:p w:rsidR="006A1033" w:rsidRPr="00AE533A" w:rsidRDefault="006A1033" w:rsidP="00047585">
            <w:pPr>
              <w:spacing w:before="60"/>
              <w:jc w:val="right"/>
              <w:rPr>
                <w:b/>
              </w:rPr>
            </w:pPr>
          </w:p>
        </w:tc>
        <w:tc>
          <w:tcPr>
            <w:tcW w:w="7229" w:type="dxa"/>
            <w:shd w:val="clear" w:color="auto" w:fill="auto"/>
          </w:tcPr>
          <w:p w:rsidR="006A1033" w:rsidRPr="00AE533A" w:rsidRDefault="008F3AEE" w:rsidP="00047585">
            <w:pPr>
              <w:spacing w:before="60"/>
              <w:rPr>
                <w:b/>
              </w:rPr>
            </w:pPr>
            <w:r>
              <w:rPr>
                <w:b/>
              </w:rPr>
              <w:t>ASG</w:t>
            </w:r>
            <w:r w:rsidR="00155B22" w:rsidRPr="00AE533A">
              <w:rPr>
                <w:b/>
              </w:rPr>
              <w:t xml:space="preserve"> Meeting on date discussing ASG </w:t>
            </w:r>
            <w:r w:rsidRPr="00AE533A">
              <w:rPr>
                <w:b/>
              </w:rPr>
              <w:t>priorities</w:t>
            </w:r>
            <w:r w:rsidR="00155B22" w:rsidRPr="00AE533A">
              <w:rPr>
                <w:b/>
              </w:rPr>
              <w:t xml:space="preserve"> </w:t>
            </w:r>
            <w:r>
              <w:rPr>
                <w:b/>
              </w:rPr>
              <w:t>– 6</w:t>
            </w:r>
            <w:r w:rsidRPr="008F3AEE">
              <w:rPr>
                <w:b/>
                <w:vertAlign w:val="superscript"/>
              </w:rPr>
              <w:t>th</w:t>
            </w:r>
            <w:r>
              <w:rPr>
                <w:b/>
              </w:rPr>
              <w:t xml:space="preserve"> June 2017</w:t>
            </w:r>
          </w:p>
        </w:tc>
      </w:tr>
      <w:tr w:rsidR="006A1033" w:rsidRPr="00B3239A" w:rsidTr="00047585">
        <w:tc>
          <w:tcPr>
            <w:tcW w:w="1951" w:type="dxa"/>
            <w:shd w:val="clear" w:color="auto" w:fill="auto"/>
          </w:tcPr>
          <w:p w:rsidR="006A1033" w:rsidRPr="00AE533A" w:rsidRDefault="006A1033" w:rsidP="00047585">
            <w:pPr>
              <w:spacing w:before="60"/>
              <w:jc w:val="right"/>
              <w:rPr>
                <w:b/>
              </w:rPr>
            </w:pPr>
            <w:r w:rsidRPr="00AE533A">
              <w:rPr>
                <w:b/>
              </w:rPr>
              <w:t>ASG Partnership</w:t>
            </w:r>
          </w:p>
          <w:p w:rsidR="006A1033" w:rsidRPr="00AE533A" w:rsidRDefault="006A1033" w:rsidP="00047585">
            <w:pPr>
              <w:spacing w:before="60"/>
              <w:jc w:val="right"/>
              <w:rPr>
                <w:b/>
              </w:rPr>
            </w:pPr>
          </w:p>
        </w:tc>
        <w:tc>
          <w:tcPr>
            <w:tcW w:w="7229" w:type="dxa"/>
            <w:shd w:val="clear" w:color="auto" w:fill="auto"/>
          </w:tcPr>
          <w:p w:rsidR="006A1033" w:rsidRPr="00AE533A" w:rsidRDefault="006A1033" w:rsidP="00047585">
            <w:pPr>
              <w:spacing w:before="60"/>
              <w:rPr>
                <w:b/>
              </w:rPr>
            </w:pPr>
          </w:p>
        </w:tc>
      </w:tr>
    </w:tbl>
    <w:p w:rsidR="002E6A1A" w:rsidRDefault="002E6A1A"/>
    <w:sectPr w:rsidR="002E6A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6E2" w:rsidRDefault="007C06E2">
      <w:r>
        <w:separator/>
      </w:r>
    </w:p>
  </w:endnote>
  <w:endnote w:type="continuationSeparator" w:id="0">
    <w:p w:rsidR="007C06E2" w:rsidRDefault="007C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AFD P+ Cla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rbel-Bold">
    <w:altName w:val="Corbe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744107"/>
      <w:docPartObj>
        <w:docPartGallery w:val="Page Numbers (Bottom of Page)"/>
        <w:docPartUnique/>
      </w:docPartObj>
    </w:sdtPr>
    <w:sdtEndPr>
      <w:rPr>
        <w:b/>
        <w:i/>
        <w:noProof/>
        <w:sz w:val="18"/>
        <w:szCs w:val="18"/>
      </w:rPr>
    </w:sdtEndPr>
    <w:sdtContent>
      <w:p w:rsidR="000643B7" w:rsidRPr="009C5D9E" w:rsidRDefault="000643B7">
        <w:pPr>
          <w:pStyle w:val="Footer"/>
          <w:jc w:val="center"/>
          <w:rPr>
            <w:b/>
            <w:i/>
            <w:sz w:val="18"/>
            <w:szCs w:val="18"/>
          </w:rPr>
        </w:pPr>
        <w:r w:rsidRPr="009C5D9E">
          <w:rPr>
            <w:b/>
            <w:i/>
            <w:sz w:val="18"/>
            <w:szCs w:val="18"/>
          </w:rPr>
          <w:fldChar w:fldCharType="begin"/>
        </w:r>
        <w:r w:rsidRPr="009C5D9E">
          <w:rPr>
            <w:b/>
            <w:i/>
            <w:sz w:val="18"/>
            <w:szCs w:val="18"/>
          </w:rPr>
          <w:instrText xml:space="preserve"> PAGE   \* MERGEFORMAT </w:instrText>
        </w:r>
        <w:r w:rsidRPr="009C5D9E">
          <w:rPr>
            <w:b/>
            <w:i/>
            <w:sz w:val="18"/>
            <w:szCs w:val="18"/>
          </w:rPr>
          <w:fldChar w:fldCharType="separate"/>
        </w:r>
        <w:r w:rsidR="003A1E16">
          <w:rPr>
            <w:b/>
            <w:i/>
            <w:noProof/>
            <w:sz w:val="18"/>
            <w:szCs w:val="18"/>
          </w:rPr>
          <w:t>2</w:t>
        </w:r>
        <w:r w:rsidRPr="009C5D9E">
          <w:rPr>
            <w:b/>
            <w:i/>
            <w:noProof/>
            <w:sz w:val="18"/>
            <w:szCs w:val="18"/>
          </w:rPr>
          <w:fldChar w:fldCharType="end"/>
        </w:r>
      </w:p>
    </w:sdtContent>
  </w:sdt>
  <w:p w:rsidR="000643B7" w:rsidRDefault="00064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6E2" w:rsidRDefault="007C06E2">
      <w:r>
        <w:separator/>
      </w:r>
    </w:p>
  </w:footnote>
  <w:footnote w:type="continuationSeparator" w:id="0">
    <w:p w:rsidR="007C06E2" w:rsidRDefault="007C0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B7" w:rsidRDefault="000643B7" w:rsidP="00EB39DF">
    <w:pPr>
      <w:pStyle w:val="Header"/>
      <w:tabs>
        <w:tab w:val="clear" w:pos="4513"/>
        <w:tab w:val="clear" w:pos="9026"/>
        <w:tab w:val="left" w:pos="7443"/>
        <w:tab w:val="center" w:pos="9214"/>
      </w:tabs>
    </w:pPr>
    <w:r>
      <w:rPr>
        <w:noProof/>
        <w:lang w:eastAsia="en-GB"/>
      </w:rPr>
      <w:drawing>
        <wp:anchor distT="0" distB="0" distL="114300" distR="114300" simplePos="0" relativeHeight="251659264" behindDoc="0" locked="0" layoutInCell="1" allowOverlap="1" wp14:anchorId="59242AF5" wp14:editId="5B90E38D">
          <wp:simplePos x="0" y="0"/>
          <wp:positionH relativeFrom="column">
            <wp:posOffset>-647065</wp:posOffset>
          </wp:positionH>
          <wp:positionV relativeFrom="paragraph">
            <wp:posOffset>-139065</wp:posOffset>
          </wp:positionV>
          <wp:extent cx="2215515" cy="525780"/>
          <wp:effectExtent l="0" t="0" r="0" b="7620"/>
          <wp:wrapSquare wrapText="bothSides"/>
          <wp:docPr id="20" name="Picture 20" descr="http://www.aberdeencity.gov.uk/web/MultimediaFiles/SHAPINGABERDEEN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erdeencity.gov.uk/web/MultimediaFiles/SHAPINGABERDEENLOGO_2.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5515" cy="5257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noProof/>
        <w:lang w:eastAsia="en-GB"/>
      </w:rPr>
      <w:drawing>
        <wp:inline distT="0" distB="0" distL="0" distR="0" wp14:anchorId="60767D4D" wp14:editId="3CB1CE16">
          <wp:extent cx="572877" cy="601210"/>
          <wp:effectExtent l="0" t="0" r="0" b="8890"/>
          <wp:docPr id="3" name="Picture 3" descr="C:\Users\SWebster\Desktop\School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ebster\Desktop\School Badg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595" cy="60301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B7" w:rsidRDefault="000643B7" w:rsidP="00047585">
    <w:pPr>
      <w:pStyle w:val="Header"/>
      <w:tabs>
        <w:tab w:val="clear" w:pos="4513"/>
        <w:tab w:val="clear" w:pos="9026"/>
        <w:tab w:val="left" w:pos="13041"/>
      </w:tabs>
    </w:pPr>
    <w:r>
      <w:rPr>
        <w:noProof/>
        <w:lang w:eastAsia="en-GB"/>
      </w:rPr>
      <w:drawing>
        <wp:anchor distT="0" distB="0" distL="114300" distR="114300" simplePos="0" relativeHeight="251660288" behindDoc="0" locked="0" layoutInCell="1" allowOverlap="1" wp14:anchorId="1B5B6B35" wp14:editId="1D2C82FC">
          <wp:simplePos x="0" y="0"/>
          <wp:positionH relativeFrom="column">
            <wp:posOffset>-647065</wp:posOffset>
          </wp:positionH>
          <wp:positionV relativeFrom="paragraph">
            <wp:posOffset>-139065</wp:posOffset>
          </wp:positionV>
          <wp:extent cx="2215515" cy="525780"/>
          <wp:effectExtent l="0" t="0" r="0" b="7620"/>
          <wp:wrapSquare wrapText="bothSides"/>
          <wp:docPr id="25" name="Picture 25" descr="http://www.aberdeencity.gov.uk/web/MultimediaFiles/SHAPINGABERDEEN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erdeencity.gov.uk/web/MultimediaFiles/SHAPINGABERDEENLOGO_2.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5515" cy="5257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lang w:eastAsia="en-GB"/>
      </w:rPr>
      <w:drawing>
        <wp:inline distT="0" distB="0" distL="0" distR="0" wp14:anchorId="4FA9AFE6" wp14:editId="3BCDE6CB">
          <wp:extent cx="572877" cy="601210"/>
          <wp:effectExtent l="0" t="0" r="0" b="8890"/>
          <wp:docPr id="4" name="Picture 4" descr="C:\Users\SWebster\Desktop\School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ebster\Desktop\School Badg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595" cy="603013"/>
                  </a:xfrm>
                  <a:prstGeom prst="rect">
                    <a:avLst/>
                  </a:prstGeom>
                  <a:noFill/>
                  <a:ln>
                    <a:noFill/>
                  </a:ln>
                </pic:spPr>
              </pic:pic>
            </a:graphicData>
          </a:graphic>
        </wp:inline>
      </w:drawing>
    </w:r>
  </w:p>
  <w:p w:rsidR="000643B7" w:rsidRDefault="000643B7" w:rsidP="00047585">
    <w:pPr>
      <w:pStyle w:val="Header"/>
      <w:tabs>
        <w:tab w:val="clear" w:pos="4513"/>
        <w:tab w:val="clear" w:pos="9026"/>
        <w:tab w:val="center" w:pos="141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42A"/>
    <w:multiLevelType w:val="hybridMultilevel"/>
    <w:tmpl w:val="22F8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A7DAF"/>
    <w:multiLevelType w:val="hybridMultilevel"/>
    <w:tmpl w:val="5FA0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14E14"/>
    <w:multiLevelType w:val="hybridMultilevel"/>
    <w:tmpl w:val="ACFAA4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0B2FCC"/>
    <w:multiLevelType w:val="hybridMultilevel"/>
    <w:tmpl w:val="C5D2A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6839CF"/>
    <w:multiLevelType w:val="multilevel"/>
    <w:tmpl w:val="E97E1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0803C1"/>
    <w:multiLevelType w:val="hybridMultilevel"/>
    <w:tmpl w:val="647A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946DF9"/>
    <w:multiLevelType w:val="hybridMultilevel"/>
    <w:tmpl w:val="6B842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4A25FA"/>
    <w:multiLevelType w:val="hybridMultilevel"/>
    <w:tmpl w:val="49FE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A676AF"/>
    <w:multiLevelType w:val="multilevel"/>
    <w:tmpl w:val="E5B04C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61432B"/>
    <w:multiLevelType w:val="hybridMultilevel"/>
    <w:tmpl w:val="C704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F80EB5"/>
    <w:multiLevelType w:val="hybridMultilevel"/>
    <w:tmpl w:val="761C7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1B4E78"/>
    <w:multiLevelType w:val="hybridMultilevel"/>
    <w:tmpl w:val="2F0C2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847AF4"/>
    <w:multiLevelType w:val="hybridMultilevel"/>
    <w:tmpl w:val="B9101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0BF0089"/>
    <w:multiLevelType w:val="hybridMultilevel"/>
    <w:tmpl w:val="75C0A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1A23C5"/>
    <w:multiLevelType w:val="hybridMultilevel"/>
    <w:tmpl w:val="0984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C953D2"/>
    <w:multiLevelType w:val="hybridMultilevel"/>
    <w:tmpl w:val="6D8C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F961E8"/>
    <w:multiLevelType w:val="multilevel"/>
    <w:tmpl w:val="B4A24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0F59AB"/>
    <w:multiLevelType w:val="hybridMultilevel"/>
    <w:tmpl w:val="D67A9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C519BC"/>
    <w:multiLevelType w:val="multilevel"/>
    <w:tmpl w:val="E97E1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4112E8"/>
    <w:multiLevelType w:val="hybridMultilevel"/>
    <w:tmpl w:val="C3703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32523637"/>
    <w:multiLevelType w:val="hybridMultilevel"/>
    <w:tmpl w:val="436CDBC6"/>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4200044"/>
    <w:multiLevelType w:val="hybridMultilevel"/>
    <w:tmpl w:val="A4CE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FA1585"/>
    <w:multiLevelType w:val="hybridMultilevel"/>
    <w:tmpl w:val="8A7638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5F00018"/>
    <w:multiLevelType w:val="hybridMultilevel"/>
    <w:tmpl w:val="6E60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6D2C91"/>
    <w:multiLevelType w:val="multilevel"/>
    <w:tmpl w:val="D0C004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8B9616C"/>
    <w:multiLevelType w:val="multilevel"/>
    <w:tmpl w:val="8CA2B7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A480EBE"/>
    <w:multiLevelType w:val="multilevel"/>
    <w:tmpl w:val="8C5C4C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B3B1694"/>
    <w:multiLevelType w:val="hybridMultilevel"/>
    <w:tmpl w:val="9B6621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3F042EEE"/>
    <w:multiLevelType w:val="hybridMultilevel"/>
    <w:tmpl w:val="32EC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F9E6062"/>
    <w:multiLevelType w:val="hybridMultilevel"/>
    <w:tmpl w:val="CCCC413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20735D3"/>
    <w:multiLevelType w:val="hybridMultilevel"/>
    <w:tmpl w:val="E556AC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2B976F1"/>
    <w:multiLevelType w:val="hybridMultilevel"/>
    <w:tmpl w:val="AB103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2E04450"/>
    <w:multiLevelType w:val="hybridMultilevel"/>
    <w:tmpl w:val="69FA39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36F2B68"/>
    <w:multiLevelType w:val="multilevel"/>
    <w:tmpl w:val="EE80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88D07D0"/>
    <w:multiLevelType w:val="hybridMultilevel"/>
    <w:tmpl w:val="494E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A781B02"/>
    <w:multiLevelType w:val="hybridMultilevel"/>
    <w:tmpl w:val="7DC0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A8647ED"/>
    <w:multiLevelType w:val="hybridMultilevel"/>
    <w:tmpl w:val="1706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C8C5383"/>
    <w:multiLevelType w:val="hybridMultilevel"/>
    <w:tmpl w:val="E986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1A4511F"/>
    <w:multiLevelType w:val="hybridMultilevel"/>
    <w:tmpl w:val="6CD0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3745CAE"/>
    <w:multiLevelType w:val="hybridMultilevel"/>
    <w:tmpl w:val="AED6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5CC27F7"/>
    <w:multiLevelType w:val="hybridMultilevel"/>
    <w:tmpl w:val="55CC0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597D60F4"/>
    <w:multiLevelType w:val="hybridMultilevel"/>
    <w:tmpl w:val="321A99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5C9102BA"/>
    <w:multiLevelType w:val="hybridMultilevel"/>
    <w:tmpl w:val="A006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DCF16B6"/>
    <w:multiLevelType w:val="hybridMultilevel"/>
    <w:tmpl w:val="7DC0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1CD3DD4"/>
    <w:multiLevelType w:val="hybridMultilevel"/>
    <w:tmpl w:val="1A185E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6886397E"/>
    <w:multiLevelType w:val="multilevel"/>
    <w:tmpl w:val="C136D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AB1469B"/>
    <w:multiLevelType w:val="hybridMultilevel"/>
    <w:tmpl w:val="7328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D6E7140"/>
    <w:multiLevelType w:val="hybridMultilevel"/>
    <w:tmpl w:val="F20C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F7F2297"/>
    <w:multiLevelType w:val="hybridMultilevel"/>
    <w:tmpl w:val="A7E4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0096142"/>
    <w:multiLevelType w:val="hybridMultilevel"/>
    <w:tmpl w:val="C8C8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30B391D"/>
    <w:multiLevelType w:val="hybridMultilevel"/>
    <w:tmpl w:val="8A0A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37B080C"/>
    <w:multiLevelType w:val="hybridMultilevel"/>
    <w:tmpl w:val="3A149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7902189F"/>
    <w:multiLevelType w:val="hybridMultilevel"/>
    <w:tmpl w:val="2B90B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7B5A0684"/>
    <w:multiLevelType w:val="hybridMultilevel"/>
    <w:tmpl w:val="321A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45"/>
  </w:num>
  <w:num w:numId="3">
    <w:abstractNumId w:val="40"/>
  </w:num>
  <w:num w:numId="4">
    <w:abstractNumId w:val="12"/>
  </w:num>
  <w:num w:numId="5">
    <w:abstractNumId w:val="52"/>
  </w:num>
  <w:num w:numId="6">
    <w:abstractNumId w:val="27"/>
  </w:num>
  <w:num w:numId="7">
    <w:abstractNumId w:val="10"/>
  </w:num>
  <w:num w:numId="8">
    <w:abstractNumId w:val="19"/>
  </w:num>
  <w:num w:numId="9">
    <w:abstractNumId w:val="29"/>
  </w:num>
  <w:num w:numId="10">
    <w:abstractNumId w:val="51"/>
  </w:num>
  <w:num w:numId="11">
    <w:abstractNumId w:val="26"/>
  </w:num>
  <w:num w:numId="12">
    <w:abstractNumId w:val="3"/>
  </w:num>
  <w:num w:numId="13">
    <w:abstractNumId w:val="41"/>
  </w:num>
  <w:num w:numId="14">
    <w:abstractNumId w:val="16"/>
  </w:num>
  <w:num w:numId="15">
    <w:abstractNumId w:val="32"/>
  </w:num>
  <w:num w:numId="16">
    <w:abstractNumId w:val="8"/>
  </w:num>
  <w:num w:numId="17">
    <w:abstractNumId w:val="30"/>
  </w:num>
  <w:num w:numId="18">
    <w:abstractNumId w:val="22"/>
  </w:num>
  <w:num w:numId="19">
    <w:abstractNumId w:val="18"/>
  </w:num>
  <w:num w:numId="20">
    <w:abstractNumId w:val="2"/>
  </w:num>
  <w:num w:numId="21">
    <w:abstractNumId w:val="24"/>
  </w:num>
  <w:num w:numId="22">
    <w:abstractNumId w:val="44"/>
  </w:num>
  <w:num w:numId="23">
    <w:abstractNumId w:val="25"/>
  </w:num>
  <w:num w:numId="24">
    <w:abstractNumId w:val="28"/>
  </w:num>
  <w:num w:numId="25">
    <w:abstractNumId w:val="43"/>
  </w:num>
  <w:num w:numId="26">
    <w:abstractNumId w:val="50"/>
  </w:num>
  <w:num w:numId="27">
    <w:abstractNumId w:val="33"/>
  </w:num>
  <w:num w:numId="28">
    <w:abstractNumId w:val="21"/>
  </w:num>
  <w:num w:numId="29">
    <w:abstractNumId w:val="23"/>
  </w:num>
  <w:num w:numId="30">
    <w:abstractNumId w:val="9"/>
  </w:num>
  <w:num w:numId="31">
    <w:abstractNumId w:val="7"/>
  </w:num>
  <w:num w:numId="32">
    <w:abstractNumId w:val="1"/>
  </w:num>
  <w:num w:numId="33">
    <w:abstractNumId w:val="37"/>
  </w:num>
  <w:num w:numId="34">
    <w:abstractNumId w:val="13"/>
  </w:num>
  <w:num w:numId="35">
    <w:abstractNumId w:val="11"/>
  </w:num>
  <w:num w:numId="36">
    <w:abstractNumId w:val="5"/>
  </w:num>
  <w:num w:numId="37">
    <w:abstractNumId w:val="0"/>
  </w:num>
  <w:num w:numId="38">
    <w:abstractNumId w:val="39"/>
  </w:num>
  <w:num w:numId="39">
    <w:abstractNumId w:val="46"/>
  </w:num>
  <w:num w:numId="40">
    <w:abstractNumId w:val="49"/>
  </w:num>
  <w:num w:numId="41">
    <w:abstractNumId w:val="14"/>
  </w:num>
  <w:num w:numId="42">
    <w:abstractNumId w:val="31"/>
  </w:num>
  <w:num w:numId="43">
    <w:abstractNumId w:val="42"/>
  </w:num>
  <w:num w:numId="44">
    <w:abstractNumId w:val="35"/>
  </w:num>
  <w:num w:numId="45">
    <w:abstractNumId w:val="48"/>
  </w:num>
  <w:num w:numId="46">
    <w:abstractNumId w:val="15"/>
  </w:num>
  <w:num w:numId="47">
    <w:abstractNumId w:val="36"/>
  </w:num>
  <w:num w:numId="48">
    <w:abstractNumId w:val="47"/>
  </w:num>
  <w:num w:numId="49">
    <w:abstractNumId w:val="53"/>
  </w:num>
  <w:num w:numId="50">
    <w:abstractNumId w:val="34"/>
  </w:num>
  <w:num w:numId="51">
    <w:abstractNumId w:val="4"/>
  </w:num>
  <w:num w:numId="52">
    <w:abstractNumId w:val="17"/>
  </w:num>
  <w:num w:numId="53">
    <w:abstractNumId w:val="6"/>
  </w:num>
  <w:num w:numId="54">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33"/>
    <w:rsid w:val="00047585"/>
    <w:rsid w:val="00054DBC"/>
    <w:rsid w:val="0006187F"/>
    <w:rsid w:val="00062521"/>
    <w:rsid w:val="000643B7"/>
    <w:rsid w:val="000A4B97"/>
    <w:rsid w:val="000B3C9B"/>
    <w:rsid w:val="00110772"/>
    <w:rsid w:val="00124334"/>
    <w:rsid w:val="00155B22"/>
    <w:rsid w:val="00155F9D"/>
    <w:rsid w:val="001C71A2"/>
    <w:rsid w:val="001D418C"/>
    <w:rsid w:val="001D5D2D"/>
    <w:rsid w:val="00250424"/>
    <w:rsid w:val="0025443D"/>
    <w:rsid w:val="00271FE2"/>
    <w:rsid w:val="00273583"/>
    <w:rsid w:val="002B5116"/>
    <w:rsid w:val="002E6A1A"/>
    <w:rsid w:val="00324CC9"/>
    <w:rsid w:val="0033717F"/>
    <w:rsid w:val="003805EB"/>
    <w:rsid w:val="00382BF3"/>
    <w:rsid w:val="003A1E16"/>
    <w:rsid w:val="003B35EB"/>
    <w:rsid w:val="003C006B"/>
    <w:rsid w:val="00436D46"/>
    <w:rsid w:val="00457D48"/>
    <w:rsid w:val="00492A66"/>
    <w:rsid w:val="004A42E3"/>
    <w:rsid w:val="004B7463"/>
    <w:rsid w:val="004D1A98"/>
    <w:rsid w:val="004E7FDC"/>
    <w:rsid w:val="00515D69"/>
    <w:rsid w:val="005650DE"/>
    <w:rsid w:val="00565675"/>
    <w:rsid w:val="00577094"/>
    <w:rsid w:val="00577C35"/>
    <w:rsid w:val="00581C67"/>
    <w:rsid w:val="005E7C8E"/>
    <w:rsid w:val="0060407B"/>
    <w:rsid w:val="00612356"/>
    <w:rsid w:val="00616DB3"/>
    <w:rsid w:val="0062194D"/>
    <w:rsid w:val="00626521"/>
    <w:rsid w:val="0063403D"/>
    <w:rsid w:val="0066589D"/>
    <w:rsid w:val="006829D7"/>
    <w:rsid w:val="006A1033"/>
    <w:rsid w:val="006A13A8"/>
    <w:rsid w:val="006A558A"/>
    <w:rsid w:val="006D0F5C"/>
    <w:rsid w:val="006D7AC1"/>
    <w:rsid w:val="0071354A"/>
    <w:rsid w:val="007C06E2"/>
    <w:rsid w:val="007D1BB6"/>
    <w:rsid w:val="007E576B"/>
    <w:rsid w:val="007E61B4"/>
    <w:rsid w:val="008133B8"/>
    <w:rsid w:val="00815386"/>
    <w:rsid w:val="00831FE3"/>
    <w:rsid w:val="00847FBA"/>
    <w:rsid w:val="00892979"/>
    <w:rsid w:val="008B7624"/>
    <w:rsid w:val="008F3AEE"/>
    <w:rsid w:val="009126D2"/>
    <w:rsid w:val="0099276F"/>
    <w:rsid w:val="009C5D9E"/>
    <w:rsid w:val="009E3365"/>
    <w:rsid w:val="00A81A84"/>
    <w:rsid w:val="00A90D1E"/>
    <w:rsid w:val="00A96DE1"/>
    <w:rsid w:val="00AA1475"/>
    <w:rsid w:val="00AC1F07"/>
    <w:rsid w:val="00AD2C35"/>
    <w:rsid w:val="00AE533A"/>
    <w:rsid w:val="00B11F68"/>
    <w:rsid w:val="00B21EFE"/>
    <w:rsid w:val="00B47C44"/>
    <w:rsid w:val="00B75277"/>
    <w:rsid w:val="00BB57E9"/>
    <w:rsid w:val="00BE09B5"/>
    <w:rsid w:val="00BE1560"/>
    <w:rsid w:val="00C15ADE"/>
    <w:rsid w:val="00C351A3"/>
    <w:rsid w:val="00C85242"/>
    <w:rsid w:val="00CB1246"/>
    <w:rsid w:val="00CF4A07"/>
    <w:rsid w:val="00D031DA"/>
    <w:rsid w:val="00D11E79"/>
    <w:rsid w:val="00D3229A"/>
    <w:rsid w:val="00D63D4E"/>
    <w:rsid w:val="00D85376"/>
    <w:rsid w:val="00D87CEB"/>
    <w:rsid w:val="00DA62E5"/>
    <w:rsid w:val="00DE296C"/>
    <w:rsid w:val="00DF2E5A"/>
    <w:rsid w:val="00E51637"/>
    <w:rsid w:val="00E6238C"/>
    <w:rsid w:val="00E76BC2"/>
    <w:rsid w:val="00E84D74"/>
    <w:rsid w:val="00E85DA5"/>
    <w:rsid w:val="00EB1650"/>
    <w:rsid w:val="00EB39DF"/>
    <w:rsid w:val="00F15066"/>
    <w:rsid w:val="00F27A56"/>
    <w:rsid w:val="00F308D4"/>
    <w:rsid w:val="00F31942"/>
    <w:rsid w:val="00F6130C"/>
    <w:rsid w:val="00F8108B"/>
    <w:rsid w:val="00F91E4C"/>
    <w:rsid w:val="00FA2D8F"/>
    <w:rsid w:val="00FC6A2E"/>
    <w:rsid w:val="00FC6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8F"/>
    <w:pPr>
      <w:spacing w:after="0" w:line="240" w:lineRule="auto"/>
    </w:pPr>
    <w:rPr>
      <w:rFonts w:ascii="Arial" w:eastAsia="Calibri" w:hAnsi="Arial" w:cs="Times New Roman"/>
      <w:sz w:val="24"/>
    </w:rPr>
  </w:style>
  <w:style w:type="paragraph" w:styleId="Heading4">
    <w:name w:val="heading 4"/>
    <w:basedOn w:val="Normal"/>
    <w:next w:val="Normal"/>
    <w:link w:val="Heading4Char"/>
    <w:qFormat/>
    <w:rsid w:val="00831FE3"/>
    <w:pPr>
      <w:keepNext/>
      <w:outlineLvl w:val="3"/>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A1033"/>
    <w:rPr>
      <w:color w:val="0000FF"/>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A1033"/>
    <w:pPr>
      <w:ind w:left="720"/>
      <w:contextualSpacing/>
    </w:pPr>
  </w:style>
  <w:style w:type="character" w:customStyle="1" w:styleId="A3">
    <w:name w:val="A3"/>
    <w:uiPriority w:val="99"/>
    <w:rsid w:val="006A1033"/>
    <w:rPr>
      <w:rFonts w:cs="LIAFD P+ Clan"/>
      <w:b/>
      <w:bCs/>
      <w:color w:val="000000"/>
      <w:sz w:val="22"/>
      <w:szCs w:val="22"/>
    </w:rPr>
  </w:style>
  <w:style w:type="paragraph" w:styleId="Header">
    <w:name w:val="header"/>
    <w:basedOn w:val="Normal"/>
    <w:link w:val="HeaderChar"/>
    <w:unhideWhenUsed/>
    <w:rsid w:val="006A1033"/>
    <w:pPr>
      <w:tabs>
        <w:tab w:val="center" w:pos="4513"/>
        <w:tab w:val="right" w:pos="9026"/>
      </w:tabs>
    </w:pPr>
  </w:style>
  <w:style w:type="character" w:customStyle="1" w:styleId="HeaderChar">
    <w:name w:val="Header Char"/>
    <w:basedOn w:val="DefaultParagraphFont"/>
    <w:link w:val="Header"/>
    <w:rsid w:val="006A1033"/>
    <w:rPr>
      <w:rFonts w:ascii="Arial" w:eastAsia="Calibri" w:hAnsi="Arial" w:cs="Times New Roman"/>
      <w:sz w:val="24"/>
    </w:rPr>
  </w:style>
  <w:style w:type="paragraph" w:styleId="Footer">
    <w:name w:val="footer"/>
    <w:basedOn w:val="Normal"/>
    <w:link w:val="FooterChar"/>
    <w:uiPriority w:val="99"/>
    <w:unhideWhenUsed/>
    <w:rsid w:val="006A1033"/>
    <w:pPr>
      <w:tabs>
        <w:tab w:val="center" w:pos="4513"/>
        <w:tab w:val="right" w:pos="9026"/>
      </w:tabs>
    </w:pPr>
  </w:style>
  <w:style w:type="character" w:customStyle="1" w:styleId="FooterChar">
    <w:name w:val="Footer Char"/>
    <w:basedOn w:val="DefaultParagraphFont"/>
    <w:link w:val="Footer"/>
    <w:uiPriority w:val="99"/>
    <w:rsid w:val="006A1033"/>
    <w:rPr>
      <w:rFonts w:ascii="Arial" w:eastAsia="Calibri" w:hAnsi="Arial" w:cs="Times New Roman"/>
      <w:sz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6A1033"/>
    <w:rPr>
      <w:rFonts w:ascii="Arial" w:eastAsia="Calibri" w:hAnsi="Arial" w:cs="Times New Roman"/>
      <w:sz w:val="24"/>
    </w:rPr>
  </w:style>
  <w:style w:type="table" w:styleId="TableGrid">
    <w:name w:val="Table Grid"/>
    <w:basedOn w:val="TableNormal"/>
    <w:uiPriority w:val="59"/>
    <w:rsid w:val="006A1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033"/>
    <w:rPr>
      <w:rFonts w:ascii="Tahoma" w:hAnsi="Tahoma" w:cs="Tahoma"/>
      <w:sz w:val="16"/>
      <w:szCs w:val="16"/>
    </w:rPr>
  </w:style>
  <w:style w:type="character" w:customStyle="1" w:styleId="BalloonTextChar">
    <w:name w:val="Balloon Text Char"/>
    <w:basedOn w:val="DefaultParagraphFont"/>
    <w:link w:val="BalloonText"/>
    <w:uiPriority w:val="99"/>
    <w:semiHidden/>
    <w:rsid w:val="006A1033"/>
    <w:rPr>
      <w:rFonts w:ascii="Tahoma" w:eastAsia="Calibri" w:hAnsi="Tahoma" w:cs="Tahoma"/>
      <w:sz w:val="16"/>
      <w:szCs w:val="16"/>
    </w:rPr>
  </w:style>
  <w:style w:type="paragraph" w:customStyle="1" w:styleId="Pa15">
    <w:name w:val="Pa15"/>
    <w:basedOn w:val="Normal"/>
    <w:next w:val="Normal"/>
    <w:uiPriority w:val="99"/>
    <w:rsid w:val="006A1033"/>
    <w:pPr>
      <w:autoSpaceDE w:val="0"/>
      <w:autoSpaceDN w:val="0"/>
      <w:adjustRightInd w:val="0"/>
      <w:spacing w:line="241" w:lineRule="atLeast"/>
    </w:pPr>
    <w:rPr>
      <w:rFonts w:ascii="LIAFD P+ Clan" w:eastAsia="Times New Roman" w:hAnsi="LIAFD P+ Clan"/>
      <w:szCs w:val="24"/>
      <w:lang w:eastAsia="en-GB"/>
    </w:rPr>
  </w:style>
  <w:style w:type="character" w:styleId="Strong">
    <w:name w:val="Strong"/>
    <w:uiPriority w:val="22"/>
    <w:qFormat/>
    <w:rsid w:val="006A1033"/>
    <w:rPr>
      <w:b/>
      <w:bCs/>
    </w:rPr>
  </w:style>
  <w:style w:type="character" w:styleId="Emphasis">
    <w:name w:val="Emphasis"/>
    <w:uiPriority w:val="20"/>
    <w:qFormat/>
    <w:rsid w:val="006A1033"/>
    <w:rPr>
      <w:i/>
      <w:iCs/>
    </w:rPr>
  </w:style>
  <w:style w:type="paragraph" w:customStyle="1" w:styleId="default">
    <w:name w:val="default"/>
    <w:basedOn w:val="Normal"/>
    <w:rsid w:val="00B21EFE"/>
    <w:pPr>
      <w:spacing w:before="100" w:beforeAutospacing="1" w:after="100" w:afterAutospacing="1"/>
    </w:pPr>
    <w:rPr>
      <w:rFonts w:ascii="Times New Roman" w:eastAsia="Times New Roman" w:hAnsi="Times New Roman"/>
      <w:szCs w:val="24"/>
      <w:lang w:eastAsia="en-GB"/>
    </w:rPr>
  </w:style>
  <w:style w:type="character" w:customStyle="1" w:styleId="Heading4Char">
    <w:name w:val="Heading 4 Char"/>
    <w:basedOn w:val="DefaultParagraphFont"/>
    <w:link w:val="Heading4"/>
    <w:rsid w:val="00831FE3"/>
    <w:rPr>
      <w:rFonts w:ascii="Arial" w:eastAsia="Times New Roman" w:hAnsi="Arial" w:cs="Times New Roman"/>
      <w:sz w:val="24"/>
      <w:szCs w:val="20"/>
    </w:rPr>
  </w:style>
  <w:style w:type="paragraph" w:styleId="NormalWeb">
    <w:name w:val="Normal (Web)"/>
    <w:basedOn w:val="Normal"/>
    <w:uiPriority w:val="99"/>
    <w:unhideWhenUsed/>
    <w:rsid w:val="00E51637"/>
    <w:pPr>
      <w:spacing w:before="100" w:beforeAutospacing="1" w:after="100" w:afterAutospacing="1"/>
    </w:pPr>
    <w:rPr>
      <w:rFonts w:ascii="Times New Roman" w:eastAsia="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8F"/>
    <w:pPr>
      <w:spacing w:after="0" w:line="240" w:lineRule="auto"/>
    </w:pPr>
    <w:rPr>
      <w:rFonts w:ascii="Arial" w:eastAsia="Calibri" w:hAnsi="Arial" w:cs="Times New Roman"/>
      <w:sz w:val="24"/>
    </w:rPr>
  </w:style>
  <w:style w:type="paragraph" w:styleId="Heading4">
    <w:name w:val="heading 4"/>
    <w:basedOn w:val="Normal"/>
    <w:next w:val="Normal"/>
    <w:link w:val="Heading4Char"/>
    <w:qFormat/>
    <w:rsid w:val="00831FE3"/>
    <w:pPr>
      <w:keepNext/>
      <w:outlineLvl w:val="3"/>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A1033"/>
    <w:rPr>
      <w:color w:val="0000FF"/>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A1033"/>
    <w:pPr>
      <w:ind w:left="720"/>
      <w:contextualSpacing/>
    </w:pPr>
  </w:style>
  <w:style w:type="character" w:customStyle="1" w:styleId="A3">
    <w:name w:val="A3"/>
    <w:uiPriority w:val="99"/>
    <w:rsid w:val="006A1033"/>
    <w:rPr>
      <w:rFonts w:cs="LIAFD P+ Clan"/>
      <w:b/>
      <w:bCs/>
      <w:color w:val="000000"/>
      <w:sz w:val="22"/>
      <w:szCs w:val="22"/>
    </w:rPr>
  </w:style>
  <w:style w:type="paragraph" w:styleId="Header">
    <w:name w:val="header"/>
    <w:basedOn w:val="Normal"/>
    <w:link w:val="HeaderChar"/>
    <w:unhideWhenUsed/>
    <w:rsid w:val="006A1033"/>
    <w:pPr>
      <w:tabs>
        <w:tab w:val="center" w:pos="4513"/>
        <w:tab w:val="right" w:pos="9026"/>
      </w:tabs>
    </w:pPr>
  </w:style>
  <w:style w:type="character" w:customStyle="1" w:styleId="HeaderChar">
    <w:name w:val="Header Char"/>
    <w:basedOn w:val="DefaultParagraphFont"/>
    <w:link w:val="Header"/>
    <w:rsid w:val="006A1033"/>
    <w:rPr>
      <w:rFonts w:ascii="Arial" w:eastAsia="Calibri" w:hAnsi="Arial" w:cs="Times New Roman"/>
      <w:sz w:val="24"/>
    </w:rPr>
  </w:style>
  <w:style w:type="paragraph" w:styleId="Footer">
    <w:name w:val="footer"/>
    <w:basedOn w:val="Normal"/>
    <w:link w:val="FooterChar"/>
    <w:uiPriority w:val="99"/>
    <w:unhideWhenUsed/>
    <w:rsid w:val="006A1033"/>
    <w:pPr>
      <w:tabs>
        <w:tab w:val="center" w:pos="4513"/>
        <w:tab w:val="right" w:pos="9026"/>
      </w:tabs>
    </w:pPr>
  </w:style>
  <w:style w:type="character" w:customStyle="1" w:styleId="FooterChar">
    <w:name w:val="Footer Char"/>
    <w:basedOn w:val="DefaultParagraphFont"/>
    <w:link w:val="Footer"/>
    <w:uiPriority w:val="99"/>
    <w:rsid w:val="006A1033"/>
    <w:rPr>
      <w:rFonts w:ascii="Arial" w:eastAsia="Calibri" w:hAnsi="Arial" w:cs="Times New Roman"/>
      <w:sz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6A1033"/>
    <w:rPr>
      <w:rFonts w:ascii="Arial" w:eastAsia="Calibri" w:hAnsi="Arial" w:cs="Times New Roman"/>
      <w:sz w:val="24"/>
    </w:rPr>
  </w:style>
  <w:style w:type="table" w:styleId="TableGrid">
    <w:name w:val="Table Grid"/>
    <w:basedOn w:val="TableNormal"/>
    <w:uiPriority w:val="59"/>
    <w:rsid w:val="006A1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033"/>
    <w:rPr>
      <w:rFonts w:ascii="Tahoma" w:hAnsi="Tahoma" w:cs="Tahoma"/>
      <w:sz w:val="16"/>
      <w:szCs w:val="16"/>
    </w:rPr>
  </w:style>
  <w:style w:type="character" w:customStyle="1" w:styleId="BalloonTextChar">
    <w:name w:val="Balloon Text Char"/>
    <w:basedOn w:val="DefaultParagraphFont"/>
    <w:link w:val="BalloonText"/>
    <w:uiPriority w:val="99"/>
    <w:semiHidden/>
    <w:rsid w:val="006A1033"/>
    <w:rPr>
      <w:rFonts w:ascii="Tahoma" w:eastAsia="Calibri" w:hAnsi="Tahoma" w:cs="Tahoma"/>
      <w:sz w:val="16"/>
      <w:szCs w:val="16"/>
    </w:rPr>
  </w:style>
  <w:style w:type="paragraph" w:customStyle="1" w:styleId="Pa15">
    <w:name w:val="Pa15"/>
    <w:basedOn w:val="Normal"/>
    <w:next w:val="Normal"/>
    <w:uiPriority w:val="99"/>
    <w:rsid w:val="006A1033"/>
    <w:pPr>
      <w:autoSpaceDE w:val="0"/>
      <w:autoSpaceDN w:val="0"/>
      <w:adjustRightInd w:val="0"/>
      <w:spacing w:line="241" w:lineRule="atLeast"/>
    </w:pPr>
    <w:rPr>
      <w:rFonts w:ascii="LIAFD P+ Clan" w:eastAsia="Times New Roman" w:hAnsi="LIAFD P+ Clan"/>
      <w:szCs w:val="24"/>
      <w:lang w:eastAsia="en-GB"/>
    </w:rPr>
  </w:style>
  <w:style w:type="character" w:styleId="Strong">
    <w:name w:val="Strong"/>
    <w:uiPriority w:val="22"/>
    <w:qFormat/>
    <w:rsid w:val="006A1033"/>
    <w:rPr>
      <w:b/>
      <w:bCs/>
    </w:rPr>
  </w:style>
  <w:style w:type="character" w:styleId="Emphasis">
    <w:name w:val="Emphasis"/>
    <w:uiPriority w:val="20"/>
    <w:qFormat/>
    <w:rsid w:val="006A1033"/>
    <w:rPr>
      <w:i/>
      <w:iCs/>
    </w:rPr>
  </w:style>
  <w:style w:type="paragraph" w:customStyle="1" w:styleId="default">
    <w:name w:val="default"/>
    <w:basedOn w:val="Normal"/>
    <w:rsid w:val="00B21EFE"/>
    <w:pPr>
      <w:spacing w:before="100" w:beforeAutospacing="1" w:after="100" w:afterAutospacing="1"/>
    </w:pPr>
    <w:rPr>
      <w:rFonts w:ascii="Times New Roman" w:eastAsia="Times New Roman" w:hAnsi="Times New Roman"/>
      <w:szCs w:val="24"/>
      <w:lang w:eastAsia="en-GB"/>
    </w:rPr>
  </w:style>
  <w:style w:type="character" w:customStyle="1" w:styleId="Heading4Char">
    <w:name w:val="Heading 4 Char"/>
    <w:basedOn w:val="DefaultParagraphFont"/>
    <w:link w:val="Heading4"/>
    <w:rsid w:val="00831FE3"/>
    <w:rPr>
      <w:rFonts w:ascii="Arial" w:eastAsia="Times New Roman" w:hAnsi="Arial" w:cs="Times New Roman"/>
      <w:sz w:val="24"/>
      <w:szCs w:val="20"/>
    </w:rPr>
  </w:style>
  <w:style w:type="paragraph" w:styleId="NormalWeb">
    <w:name w:val="Normal (Web)"/>
    <w:basedOn w:val="Normal"/>
    <w:uiPriority w:val="99"/>
    <w:unhideWhenUsed/>
    <w:rsid w:val="00E51637"/>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96038">
      <w:bodyDiv w:val="1"/>
      <w:marLeft w:val="0"/>
      <w:marRight w:val="0"/>
      <w:marTop w:val="0"/>
      <w:marBottom w:val="0"/>
      <w:divBdr>
        <w:top w:val="none" w:sz="0" w:space="0" w:color="auto"/>
        <w:left w:val="none" w:sz="0" w:space="0" w:color="auto"/>
        <w:bottom w:val="none" w:sz="0" w:space="0" w:color="auto"/>
        <w:right w:val="none" w:sz="0" w:space="0" w:color="auto"/>
      </w:divBdr>
      <w:divsChild>
        <w:div w:id="811799905">
          <w:marLeft w:val="432"/>
          <w:marRight w:val="0"/>
          <w:marTop w:val="0"/>
          <w:marBottom w:val="0"/>
          <w:divBdr>
            <w:top w:val="none" w:sz="0" w:space="0" w:color="auto"/>
            <w:left w:val="none" w:sz="0" w:space="0" w:color="auto"/>
            <w:bottom w:val="none" w:sz="0" w:space="0" w:color="auto"/>
            <w:right w:val="none" w:sz="0" w:space="0" w:color="auto"/>
          </w:divBdr>
        </w:div>
      </w:divsChild>
    </w:div>
    <w:div w:id="1401101785">
      <w:bodyDiv w:val="1"/>
      <w:marLeft w:val="0"/>
      <w:marRight w:val="0"/>
      <w:marTop w:val="0"/>
      <w:marBottom w:val="0"/>
      <w:divBdr>
        <w:top w:val="none" w:sz="0" w:space="0" w:color="auto"/>
        <w:left w:val="none" w:sz="0" w:space="0" w:color="auto"/>
        <w:bottom w:val="none" w:sz="0" w:space="0" w:color="auto"/>
        <w:right w:val="none" w:sz="0" w:space="0" w:color="auto"/>
      </w:divBdr>
      <w:divsChild>
        <w:div w:id="998774898">
          <w:marLeft w:val="0"/>
          <w:marRight w:val="0"/>
          <w:marTop w:val="0"/>
          <w:marBottom w:val="0"/>
          <w:divBdr>
            <w:top w:val="none" w:sz="0" w:space="0" w:color="auto"/>
            <w:left w:val="none" w:sz="0" w:space="0" w:color="auto"/>
            <w:bottom w:val="none" w:sz="0" w:space="0" w:color="auto"/>
            <w:right w:val="none" w:sz="0" w:space="0" w:color="auto"/>
          </w:divBdr>
          <w:divsChild>
            <w:div w:id="1319458396">
              <w:marLeft w:val="75"/>
              <w:marRight w:val="75"/>
              <w:marTop w:val="75"/>
              <w:marBottom w:val="150"/>
              <w:divBdr>
                <w:top w:val="single" w:sz="6" w:space="8" w:color="E7E7E7"/>
                <w:left w:val="single" w:sz="6" w:space="8" w:color="E7E7E7"/>
                <w:bottom w:val="single" w:sz="6" w:space="8" w:color="E7E7E7"/>
                <w:right w:val="single" w:sz="6" w:space="8" w:color="E7E7E7"/>
              </w:divBdr>
              <w:divsChild>
                <w:div w:id="777917050">
                  <w:marLeft w:val="0"/>
                  <w:marRight w:val="0"/>
                  <w:marTop w:val="0"/>
                  <w:marBottom w:val="0"/>
                  <w:divBdr>
                    <w:top w:val="none" w:sz="0" w:space="0" w:color="auto"/>
                    <w:left w:val="none" w:sz="0" w:space="0" w:color="auto"/>
                    <w:bottom w:val="none" w:sz="0" w:space="0" w:color="auto"/>
                    <w:right w:val="none" w:sz="0" w:space="0" w:color="auto"/>
                  </w:divBdr>
                  <w:divsChild>
                    <w:div w:id="678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468318">
      <w:bodyDiv w:val="1"/>
      <w:marLeft w:val="0"/>
      <w:marRight w:val="0"/>
      <w:marTop w:val="0"/>
      <w:marBottom w:val="0"/>
      <w:divBdr>
        <w:top w:val="none" w:sz="0" w:space="0" w:color="auto"/>
        <w:left w:val="none" w:sz="0" w:space="0" w:color="auto"/>
        <w:bottom w:val="none" w:sz="0" w:space="0" w:color="auto"/>
        <w:right w:val="none" w:sz="0" w:space="0" w:color="auto"/>
      </w:divBdr>
      <w:divsChild>
        <w:div w:id="2012559906">
          <w:marLeft w:val="432"/>
          <w:marRight w:val="0"/>
          <w:marTop w:val="0"/>
          <w:marBottom w:val="0"/>
          <w:divBdr>
            <w:top w:val="none" w:sz="0" w:space="0" w:color="auto"/>
            <w:left w:val="none" w:sz="0" w:space="0" w:color="auto"/>
            <w:bottom w:val="none" w:sz="0" w:space="0" w:color="auto"/>
            <w:right w:val="none" w:sz="0" w:space="0" w:color="auto"/>
          </w:divBdr>
        </w:div>
      </w:divsChild>
    </w:div>
    <w:div w:id="2040550274">
      <w:bodyDiv w:val="1"/>
      <w:marLeft w:val="0"/>
      <w:marRight w:val="0"/>
      <w:marTop w:val="0"/>
      <w:marBottom w:val="0"/>
      <w:divBdr>
        <w:top w:val="none" w:sz="0" w:space="0" w:color="auto"/>
        <w:left w:val="none" w:sz="0" w:space="0" w:color="auto"/>
        <w:bottom w:val="none" w:sz="0" w:space="0" w:color="auto"/>
        <w:right w:val="none" w:sz="0" w:space="0" w:color="auto"/>
      </w:divBdr>
      <w:divsChild>
        <w:div w:id="1081095972">
          <w:marLeft w:val="0"/>
          <w:marRight w:val="0"/>
          <w:marTop w:val="0"/>
          <w:marBottom w:val="0"/>
          <w:divBdr>
            <w:top w:val="none" w:sz="0" w:space="0" w:color="auto"/>
            <w:left w:val="none" w:sz="0" w:space="0" w:color="auto"/>
            <w:bottom w:val="none" w:sz="0" w:space="0" w:color="auto"/>
            <w:right w:val="none" w:sz="0" w:space="0" w:color="auto"/>
          </w:divBdr>
          <w:divsChild>
            <w:div w:id="1538078265">
              <w:marLeft w:val="0"/>
              <w:marRight w:val="0"/>
              <w:marTop w:val="0"/>
              <w:marBottom w:val="0"/>
              <w:divBdr>
                <w:top w:val="none" w:sz="0" w:space="0" w:color="auto"/>
                <w:left w:val="none" w:sz="0" w:space="0" w:color="auto"/>
                <w:bottom w:val="none" w:sz="0" w:space="0" w:color="auto"/>
                <w:right w:val="none" w:sz="0" w:space="0" w:color="auto"/>
              </w:divBdr>
              <w:divsChild>
                <w:div w:id="611012259">
                  <w:marLeft w:val="0"/>
                  <w:marRight w:val="0"/>
                  <w:marTop w:val="0"/>
                  <w:marBottom w:val="0"/>
                  <w:divBdr>
                    <w:top w:val="none" w:sz="0" w:space="0" w:color="auto"/>
                    <w:left w:val="none" w:sz="0" w:space="0" w:color="auto"/>
                    <w:bottom w:val="none" w:sz="0" w:space="0" w:color="auto"/>
                    <w:right w:val="none" w:sz="0" w:space="0" w:color="auto"/>
                  </w:divBdr>
                  <w:divsChild>
                    <w:div w:id="416220411">
                      <w:marLeft w:val="0"/>
                      <w:marRight w:val="0"/>
                      <w:marTop w:val="0"/>
                      <w:marBottom w:val="0"/>
                      <w:divBdr>
                        <w:top w:val="none" w:sz="0" w:space="0" w:color="auto"/>
                        <w:left w:val="none" w:sz="0" w:space="0" w:color="auto"/>
                        <w:bottom w:val="none" w:sz="0" w:space="0" w:color="auto"/>
                        <w:right w:val="none" w:sz="0" w:space="0" w:color="auto"/>
                      </w:divBdr>
                      <w:divsChild>
                        <w:div w:id="1133477394">
                          <w:marLeft w:val="-225"/>
                          <w:marRight w:val="-225"/>
                          <w:marTop w:val="0"/>
                          <w:marBottom w:val="0"/>
                          <w:divBdr>
                            <w:top w:val="none" w:sz="0" w:space="0" w:color="auto"/>
                            <w:left w:val="none" w:sz="0" w:space="0" w:color="auto"/>
                            <w:bottom w:val="none" w:sz="0" w:space="0" w:color="auto"/>
                            <w:right w:val="none" w:sz="0" w:space="0" w:color="auto"/>
                          </w:divBdr>
                          <w:divsChild>
                            <w:div w:id="684289400">
                              <w:marLeft w:val="0"/>
                              <w:marRight w:val="0"/>
                              <w:marTop w:val="0"/>
                              <w:marBottom w:val="0"/>
                              <w:divBdr>
                                <w:top w:val="none" w:sz="0" w:space="0" w:color="auto"/>
                                <w:left w:val="none" w:sz="0" w:space="0" w:color="auto"/>
                                <w:bottom w:val="none" w:sz="0" w:space="0" w:color="auto"/>
                                <w:right w:val="none" w:sz="0" w:space="0" w:color="auto"/>
                              </w:divBdr>
                              <w:divsChild>
                                <w:div w:id="138763608">
                                  <w:marLeft w:val="0"/>
                                  <w:marRight w:val="0"/>
                                  <w:marTop w:val="0"/>
                                  <w:marBottom w:val="300"/>
                                  <w:divBdr>
                                    <w:top w:val="none" w:sz="0" w:space="0" w:color="auto"/>
                                    <w:left w:val="none" w:sz="0" w:space="0" w:color="auto"/>
                                    <w:bottom w:val="none" w:sz="0" w:space="0" w:color="auto"/>
                                    <w:right w:val="none" w:sz="0" w:space="0" w:color="auto"/>
                                  </w:divBdr>
                                  <w:divsChild>
                                    <w:div w:id="57411331">
                                      <w:marLeft w:val="0"/>
                                      <w:marRight w:val="0"/>
                                      <w:marTop w:val="0"/>
                                      <w:marBottom w:val="0"/>
                                      <w:divBdr>
                                        <w:top w:val="none" w:sz="0" w:space="0" w:color="auto"/>
                                        <w:left w:val="none" w:sz="0" w:space="0" w:color="auto"/>
                                        <w:bottom w:val="none" w:sz="0" w:space="0" w:color="auto"/>
                                        <w:right w:val="none" w:sz="0" w:space="0" w:color="auto"/>
                                      </w:divBdr>
                                      <w:divsChild>
                                        <w:div w:id="1786079182">
                                          <w:marLeft w:val="0"/>
                                          <w:marRight w:val="0"/>
                                          <w:marTop w:val="0"/>
                                          <w:marBottom w:val="0"/>
                                          <w:divBdr>
                                            <w:top w:val="none" w:sz="0" w:space="0" w:color="auto"/>
                                            <w:left w:val="none" w:sz="0" w:space="0" w:color="auto"/>
                                            <w:bottom w:val="none" w:sz="0" w:space="0" w:color="auto"/>
                                            <w:right w:val="none" w:sz="0" w:space="0" w:color="auto"/>
                                          </w:divBdr>
                                          <w:divsChild>
                                            <w:div w:id="2018723978">
                                              <w:marLeft w:val="0"/>
                                              <w:marRight w:val="0"/>
                                              <w:marTop w:val="0"/>
                                              <w:marBottom w:val="0"/>
                                              <w:divBdr>
                                                <w:top w:val="none" w:sz="0" w:space="0" w:color="auto"/>
                                                <w:left w:val="none" w:sz="0" w:space="0" w:color="auto"/>
                                                <w:bottom w:val="none" w:sz="0" w:space="0" w:color="auto"/>
                                                <w:right w:val="none" w:sz="0" w:space="0" w:color="auto"/>
                                              </w:divBdr>
                                              <w:divsChild>
                                                <w:div w:id="2083939568">
                                                  <w:marLeft w:val="-225"/>
                                                  <w:marRight w:val="-225"/>
                                                  <w:marTop w:val="0"/>
                                                  <w:marBottom w:val="0"/>
                                                  <w:divBdr>
                                                    <w:top w:val="none" w:sz="0" w:space="0" w:color="auto"/>
                                                    <w:left w:val="none" w:sz="0" w:space="0" w:color="auto"/>
                                                    <w:bottom w:val="none" w:sz="0" w:space="0" w:color="auto"/>
                                                    <w:right w:val="none" w:sz="0" w:space="0" w:color="auto"/>
                                                  </w:divBdr>
                                                  <w:divsChild>
                                                    <w:div w:id="1433550222">
                                                      <w:marLeft w:val="0"/>
                                                      <w:marRight w:val="0"/>
                                                      <w:marTop w:val="0"/>
                                                      <w:marBottom w:val="0"/>
                                                      <w:divBdr>
                                                        <w:top w:val="none" w:sz="0" w:space="0" w:color="auto"/>
                                                        <w:left w:val="none" w:sz="0" w:space="0" w:color="auto"/>
                                                        <w:bottom w:val="none" w:sz="0" w:space="0" w:color="auto"/>
                                                        <w:right w:val="none" w:sz="0" w:space="0" w:color="auto"/>
                                                      </w:divBdr>
                                                      <w:divsChild>
                                                        <w:div w:id="1081179897">
                                                          <w:marLeft w:val="0"/>
                                                          <w:marRight w:val="0"/>
                                                          <w:marTop w:val="0"/>
                                                          <w:marBottom w:val="300"/>
                                                          <w:divBdr>
                                                            <w:top w:val="none" w:sz="0" w:space="0" w:color="auto"/>
                                                            <w:left w:val="none" w:sz="0" w:space="0" w:color="auto"/>
                                                            <w:bottom w:val="none" w:sz="0" w:space="0" w:color="auto"/>
                                                            <w:right w:val="none" w:sz="0" w:space="0" w:color="auto"/>
                                                          </w:divBdr>
                                                          <w:divsChild>
                                                            <w:div w:id="1420980390">
                                                              <w:marLeft w:val="0"/>
                                                              <w:marRight w:val="0"/>
                                                              <w:marTop w:val="0"/>
                                                              <w:marBottom w:val="0"/>
                                                              <w:divBdr>
                                                                <w:top w:val="none" w:sz="0" w:space="0" w:color="auto"/>
                                                                <w:left w:val="none" w:sz="0" w:space="0" w:color="auto"/>
                                                                <w:bottom w:val="none" w:sz="0" w:space="0" w:color="auto"/>
                                                                <w:right w:val="none" w:sz="0" w:space="0" w:color="auto"/>
                                                              </w:divBdr>
                                                              <w:divsChild>
                                                                <w:div w:id="9012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2772259">
      <w:bodyDiv w:val="1"/>
      <w:marLeft w:val="0"/>
      <w:marRight w:val="0"/>
      <w:marTop w:val="0"/>
      <w:marBottom w:val="0"/>
      <w:divBdr>
        <w:top w:val="none" w:sz="0" w:space="0" w:color="auto"/>
        <w:left w:val="none" w:sz="0" w:space="0" w:color="auto"/>
        <w:bottom w:val="none" w:sz="0" w:space="0" w:color="auto"/>
        <w:right w:val="none" w:sz="0" w:space="0" w:color="auto"/>
      </w:divBdr>
      <w:divsChild>
        <w:div w:id="1903515917">
          <w:marLeft w:val="0"/>
          <w:marRight w:val="0"/>
          <w:marTop w:val="0"/>
          <w:marBottom w:val="0"/>
          <w:divBdr>
            <w:top w:val="none" w:sz="0" w:space="0" w:color="auto"/>
            <w:left w:val="none" w:sz="0" w:space="0" w:color="auto"/>
            <w:bottom w:val="none" w:sz="0" w:space="0" w:color="auto"/>
            <w:right w:val="none" w:sz="0" w:space="0" w:color="auto"/>
          </w:divBdr>
          <w:divsChild>
            <w:div w:id="284436129">
              <w:marLeft w:val="0"/>
              <w:marRight w:val="0"/>
              <w:marTop w:val="0"/>
              <w:marBottom w:val="0"/>
              <w:divBdr>
                <w:top w:val="none" w:sz="0" w:space="0" w:color="auto"/>
                <w:left w:val="none" w:sz="0" w:space="0" w:color="auto"/>
                <w:bottom w:val="none" w:sz="0" w:space="0" w:color="auto"/>
                <w:right w:val="none" w:sz="0" w:space="0" w:color="auto"/>
              </w:divBdr>
              <w:divsChild>
                <w:div w:id="295180804">
                  <w:marLeft w:val="0"/>
                  <w:marRight w:val="0"/>
                  <w:marTop w:val="0"/>
                  <w:marBottom w:val="0"/>
                  <w:divBdr>
                    <w:top w:val="none" w:sz="0" w:space="0" w:color="auto"/>
                    <w:left w:val="none" w:sz="0" w:space="0" w:color="auto"/>
                    <w:bottom w:val="none" w:sz="0" w:space="0" w:color="auto"/>
                    <w:right w:val="none" w:sz="0" w:space="0" w:color="auto"/>
                  </w:divBdr>
                  <w:divsChild>
                    <w:div w:id="986130889">
                      <w:marLeft w:val="0"/>
                      <w:marRight w:val="0"/>
                      <w:marTop w:val="0"/>
                      <w:marBottom w:val="0"/>
                      <w:divBdr>
                        <w:top w:val="none" w:sz="0" w:space="0" w:color="auto"/>
                        <w:left w:val="none" w:sz="0" w:space="0" w:color="auto"/>
                        <w:bottom w:val="none" w:sz="0" w:space="0" w:color="auto"/>
                        <w:right w:val="none" w:sz="0" w:space="0" w:color="auto"/>
                      </w:divBdr>
                      <w:divsChild>
                        <w:div w:id="1215653460">
                          <w:marLeft w:val="-225"/>
                          <w:marRight w:val="-225"/>
                          <w:marTop w:val="0"/>
                          <w:marBottom w:val="0"/>
                          <w:divBdr>
                            <w:top w:val="none" w:sz="0" w:space="0" w:color="auto"/>
                            <w:left w:val="none" w:sz="0" w:space="0" w:color="auto"/>
                            <w:bottom w:val="none" w:sz="0" w:space="0" w:color="auto"/>
                            <w:right w:val="none" w:sz="0" w:space="0" w:color="auto"/>
                          </w:divBdr>
                          <w:divsChild>
                            <w:div w:id="1418939719">
                              <w:marLeft w:val="0"/>
                              <w:marRight w:val="0"/>
                              <w:marTop w:val="0"/>
                              <w:marBottom w:val="0"/>
                              <w:divBdr>
                                <w:top w:val="none" w:sz="0" w:space="0" w:color="auto"/>
                                <w:left w:val="none" w:sz="0" w:space="0" w:color="auto"/>
                                <w:bottom w:val="none" w:sz="0" w:space="0" w:color="auto"/>
                                <w:right w:val="none" w:sz="0" w:space="0" w:color="auto"/>
                              </w:divBdr>
                              <w:divsChild>
                                <w:div w:id="1291789473">
                                  <w:marLeft w:val="0"/>
                                  <w:marRight w:val="0"/>
                                  <w:marTop w:val="0"/>
                                  <w:marBottom w:val="300"/>
                                  <w:divBdr>
                                    <w:top w:val="none" w:sz="0" w:space="0" w:color="auto"/>
                                    <w:left w:val="none" w:sz="0" w:space="0" w:color="auto"/>
                                    <w:bottom w:val="none" w:sz="0" w:space="0" w:color="auto"/>
                                    <w:right w:val="none" w:sz="0" w:space="0" w:color="auto"/>
                                  </w:divBdr>
                                  <w:divsChild>
                                    <w:div w:id="815608771">
                                      <w:marLeft w:val="0"/>
                                      <w:marRight w:val="0"/>
                                      <w:marTop w:val="0"/>
                                      <w:marBottom w:val="0"/>
                                      <w:divBdr>
                                        <w:top w:val="none" w:sz="0" w:space="0" w:color="auto"/>
                                        <w:left w:val="none" w:sz="0" w:space="0" w:color="auto"/>
                                        <w:bottom w:val="none" w:sz="0" w:space="0" w:color="auto"/>
                                        <w:right w:val="none" w:sz="0" w:space="0" w:color="auto"/>
                                      </w:divBdr>
                                      <w:divsChild>
                                        <w:div w:id="469859304">
                                          <w:marLeft w:val="0"/>
                                          <w:marRight w:val="0"/>
                                          <w:marTop w:val="0"/>
                                          <w:marBottom w:val="0"/>
                                          <w:divBdr>
                                            <w:top w:val="none" w:sz="0" w:space="0" w:color="auto"/>
                                            <w:left w:val="none" w:sz="0" w:space="0" w:color="auto"/>
                                            <w:bottom w:val="none" w:sz="0" w:space="0" w:color="auto"/>
                                            <w:right w:val="none" w:sz="0" w:space="0" w:color="auto"/>
                                          </w:divBdr>
                                          <w:divsChild>
                                            <w:div w:id="337465510">
                                              <w:marLeft w:val="0"/>
                                              <w:marRight w:val="0"/>
                                              <w:marTop w:val="0"/>
                                              <w:marBottom w:val="0"/>
                                              <w:divBdr>
                                                <w:top w:val="none" w:sz="0" w:space="0" w:color="auto"/>
                                                <w:left w:val="none" w:sz="0" w:space="0" w:color="auto"/>
                                                <w:bottom w:val="none" w:sz="0" w:space="0" w:color="auto"/>
                                                <w:right w:val="none" w:sz="0" w:space="0" w:color="auto"/>
                                              </w:divBdr>
                                              <w:divsChild>
                                                <w:div w:id="1566603753">
                                                  <w:marLeft w:val="-225"/>
                                                  <w:marRight w:val="-225"/>
                                                  <w:marTop w:val="0"/>
                                                  <w:marBottom w:val="0"/>
                                                  <w:divBdr>
                                                    <w:top w:val="none" w:sz="0" w:space="0" w:color="auto"/>
                                                    <w:left w:val="none" w:sz="0" w:space="0" w:color="auto"/>
                                                    <w:bottom w:val="none" w:sz="0" w:space="0" w:color="auto"/>
                                                    <w:right w:val="none" w:sz="0" w:space="0" w:color="auto"/>
                                                  </w:divBdr>
                                                  <w:divsChild>
                                                    <w:div w:id="230895792">
                                                      <w:marLeft w:val="0"/>
                                                      <w:marRight w:val="0"/>
                                                      <w:marTop w:val="0"/>
                                                      <w:marBottom w:val="0"/>
                                                      <w:divBdr>
                                                        <w:top w:val="none" w:sz="0" w:space="0" w:color="auto"/>
                                                        <w:left w:val="none" w:sz="0" w:space="0" w:color="auto"/>
                                                        <w:bottom w:val="none" w:sz="0" w:space="0" w:color="auto"/>
                                                        <w:right w:val="none" w:sz="0" w:space="0" w:color="auto"/>
                                                      </w:divBdr>
                                                      <w:divsChild>
                                                        <w:div w:id="122040554">
                                                          <w:marLeft w:val="0"/>
                                                          <w:marRight w:val="0"/>
                                                          <w:marTop w:val="0"/>
                                                          <w:marBottom w:val="300"/>
                                                          <w:divBdr>
                                                            <w:top w:val="none" w:sz="0" w:space="0" w:color="auto"/>
                                                            <w:left w:val="none" w:sz="0" w:space="0" w:color="auto"/>
                                                            <w:bottom w:val="none" w:sz="0" w:space="0" w:color="auto"/>
                                                            <w:right w:val="none" w:sz="0" w:space="0" w:color="auto"/>
                                                          </w:divBdr>
                                                          <w:divsChild>
                                                            <w:div w:id="1012532865">
                                                              <w:marLeft w:val="0"/>
                                                              <w:marRight w:val="0"/>
                                                              <w:marTop w:val="0"/>
                                                              <w:marBottom w:val="0"/>
                                                              <w:divBdr>
                                                                <w:top w:val="none" w:sz="0" w:space="0" w:color="auto"/>
                                                                <w:left w:val="none" w:sz="0" w:space="0" w:color="auto"/>
                                                                <w:bottom w:val="none" w:sz="0" w:space="0" w:color="auto"/>
                                                                <w:right w:val="none" w:sz="0" w:space="0" w:color="auto"/>
                                                              </w:divBdr>
                                                              <w:divsChild>
                                                                <w:div w:id="20622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imhill.aberdeen.sch.uk/" TargetMode="External"/><Relationship Id="rId18" Type="http://schemas.openxmlformats.org/officeDocument/2006/relationships/image" Target="http://www.aberdeencity.gov.uk/web/MultimediaFiles/RSZ_SHANNARI.JPG" TargetMode="External"/><Relationship Id="rId26" Type="http://schemas.openxmlformats.org/officeDocument/2006/relationships/hyperlink" Target="https://outlook.aberdeencity.gov.uk/owa/redir.aspx?SURL=haMgf3Z6KIv2aR7VIh9HzABoCji5MO8jh9ed4RJIRhVHNUyKDbTUCGgAdAB0AHAAcwA6AC8ALwB3AHcAdwAuAHQAbwBlAC0AYgB5AC0AdABvAGUALgBjAG8ALgB1AGsALwA.&amp;URL=https%3a%2f%2fwww.toe-by-toe.co.uk%2f" TargetMode="External"/><Relationship Id="rId3" Type="http://schemas.openxmlformats.org/officeDocument/2006/relationships/styles" Target="styles.xml"/><Relationship Id="rId21" Type="http://schemas.openxmlformats.org/officeDocument/2006/relationships/hyperlink" Target="https://outlook.aberdeencity.gov.uk/owa/redir.aspx?SURL=jLL3IGK5xB4OtWm3LJFj7pRBVWl_57QyIr3MN-p5Hl8I00mKDbTUCGgAdAB0AHAAOgAvAC8AdwB3AHcALgBmAGkAdgBlAG0AaQBuAHUAdABlAGIAbwB4AC4AYwBvAC4AdQBrAC8A&amp;URL=http%3a%2f%2fwww.fiveminutebox.co.uk%2f"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s://outlook.aberdeencity.gov.uk/owa/redir.aspx?SURL=D12eY0UvMZQCgwu1tl6yn7T6WWvCaW2sj73MqJJiQR5HNUyKDbTUCGgAdAB0AHAAcwA6AC8ALwBnAGwAbwBiAGEAbAAuAG8AdQBwAC4AYwBvAG0ALwBlAGQAdQBjAGEAdABpAG8AbgAvAHMAZQByAGkAZQBzAC0AbwByAGQAZQByAC0AZgBvAHIAbQAvAD8AYwBvAGQAZQA9AFIAVwBJAEYAUwAmAHIAZQBnAGkAbwBuAD0AdQBrAA..&amp;URL=https%3a%2f%2fglobal.oup.com%2feducation%2fseries-order-form%2f%3fcode%3dRWIFS%26region%3d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yperlink" Target="https://outlook.aberdeencity.gov.uk/owa/redir.aspx?SURL=TIo2hxKvQ_ZeGVd-z4a0h1Tm5Fx76D73aBmT4THhGKZHNUyKDbTUCGgAdAB0AHAAcwA6AC8ALwB3AHcAdwAuAGsAZQBkAGEAcAB1AGIAbABpAGMAYQB0AGkAbwBuAHMALgBjAG8ALgB1AGsALwBwAHIAbwBkAHUAYwB0AC8AdABvAGUALQBiAHkALQB0AG8AZQAvAA..&amp;URL=https%3a%2f%2fwww.kedapublications.co.uk%2fproduct%2ftoe-by-toe%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outlook.aberdeencity.gov.uk/owa/redir.aspx?SURL=5tNdKIwFiguV38v63Tder6c-ct1BILiA2YDj4NK82hkI00mKDbTUCGgAdAB0AHAAcwA6AC8ALwBnAGwAbwBiAGEAbAAuAG8AdQBwAC4AYwBvAG0ALwBlAGQAdQBjAGEAdABpAG8AbgAvAGMAbwBuAHQAZQBuAHQALwBwAHIAaQBtAGEAcgB5AC8AZQB4AHAAZQByAHQAcwAvAHIAdQB0AGgALQBtAGkAcwBrAGkAbgAvAD8AcgBlAGcAaQBvAG4APQB1AGsA&amp;URL=https%3a%2f%2fglobal.oup.com%2feducation%2fcontent%2fprimary%2fexperts%2fruth-miskin%2f%3fregion%3du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outlook.aberdeencity.gov.uk/owa/redir.aspx?SURL=dFjyt_Ap3ULO4WnQ1g7aj9jFJ8TOy3SGG_W_uH5UQYwI00mKDbTUCGgAdAB0AHAAcwA6AC8ALwBnAGwAbwBiAGEAbAAuAG8AdQBwAC4AYwBvAG0ALwBlAGQAdQBjAGEAdABpAG8AbgAvAHMAZQByAGkAZQBzAC0AbwByAGQAZQByAC0AZgBvAHIAbQAvAD8AYwBvAGQAZQA9AFIAVwBJACYAcgBlAGcAaQBvAG4APQB1AGsA&amp;URL=https%3a%2f%2fglobal.oup.com%2feducation%2fseries-order-form%2f%3fcode%3dRWI%26region%3duk" TargetMode="External"/><Relationship Id="rId28" Type="http://schemas.openxmlformats.org/officeDocument/2006/relationships/hyperlink" Target="https://outlook.aberdeencity.gov.uk/owa/redir.aspx?SURL=TIo2hxKvQ_ZeGVd-z4a0h1Tm5Fx76D73aBmT4THhGKZHNUyKDbTUCGgAdAB0AHAAcwA6AC8ALwB3AHcAdwAuAGsAZQBkAGEAcAB1AGIAbABpAGMAYQB0AGkAbwBuAHMALgBjAG8ALgB1AGsALwBwAHIAbwBkAHUAYwB0AC8AdABvAGUALQBiAHkALQB0AG8AZQAvAA..&amp;URL=https%3a%2f%2fwww.kedapublications.co.uk%2fproduct%2ftoe-by-toe%2f" TargetMode="Externa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hyperlink" Target="https://outlook.aberdeencity.gov.uk/owa/redir.aspx?SURL=jubpCNRV0AVrh3iznXahfC-PQaMvgrl_zesqe8V8ERdHNUyKDbTUCGgAdAB0AHAAcwA6AC8ALwB3AHcAdwAuAHAAaABvAG4AaQBjAGIAbwBvAGsAcwAuAGMAbwAuAHUAawAvAA..&amp;URL=https%3a%2f%2fwww.phonicbooks.co.uk%2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outlook.aberdeencity.gov.uk/owa/redir.aspx?SURL=jLL3IGK5xB4OtWm3LJFj7pRBVWl_57QyIr3MN-p5Hl8I00mKDbTUCGgAdAB0AHAAOgAvAC8AdwB3AHcALgBmAGkAdgBlAG0AaQBuAHUAdABlAGIAbwB4AC4AYwBvAC4AdQBrAC8A&amp;URL=http%3a%2f%2fwww.fiveminutebox.co.uk%2f" TargetMode="External"/><Relationship Id="rId27" Type="http://schemas.openxmlformats.org/officeDocument/2006/relationships/hyperlink" Target="https://outlook.aberdeencity.gov.uk/owa/redir.aspx?SURL=TIo2hxKvQ_ZeGVd-z4a0h1Tm5Fx76D73aBmT4THhGKZHNUyKDbTUCGgAdAB0AHAAcwA6AC8ALwB3AHcAdwAuAGsAZQBkAGEAcAB1AGIAbABpAGMAYQB0AGkAbwBuAHMALgBjAG8ALgB1AGsALwBwAHIAbwBkAHUAYwB0AC8AdABvAGUALQBiAHkALQB0AG8AZQAvAA..&amp;URL=https%3a%2f%2fwww.kedapublications.co.uk%2fproduct%2ftoe-by-toe%2f" TargetMode="External"/><Relationship Id="rId30" Type="http://schemas.openxmlformats.org/officeDocument/2006/relationships/hyperlink" Target="https://outlook.aberdeencity.gov.uk/owa/redir.aspx?SURL=TIo2hxKvQ_ZeGVd-z4a0h1Tm5Fx76D73aBmT4THhGKZHNUyKDbTUCGgAdAB0AHAAcwA6AC8ALwB3AHcAdwAuAGsAZQBkAGEAcAB1AGIAbABpAGMAYQB0AGkAbwBuAHMALgBjAG8ALgB1AGsALwBwAHIAbwBkAHUAYwB0AC8AdABvAGUALQBiAHkALQB0AG8AZQAvAA..&amp;URL=https%3a%2f%2fwww.kedapublications.co.uk%2fproduct%2ftoe-by-toe%2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http://www.aberdeencity.gov.uk/web/MultimediaFiles/SHAPINGABERDEENLOGO_2.JPG" TargetMode="External"/><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http://www.aberdeencity.gov.uk/web/MultimediaFiles/SHAPINGABERDEENLOGO_2.JPG"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E6301-5FF6-4590-A58F-DFB6E808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10016</Words>
  <Characters>57096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66979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Philip</dc:creator>
  <cp:lastModifiedBy>Diane Rough</cp:lastModifiedBy>
  <cp:revision>2</cp:revision>
  <cp:lastPrinted>2017-08-09T11:30:00Z</cp:lastPrinted>
  <dcterms:created xsi:type="dcterms:W3CDTF">2017-08-24T09:49:00Z</dcterms:created>
  <dcterms:modified xsi:type="dcterms:W3CDTF">2017-08-24T09:49:00Z</dcterms:modified>
</cp:coreProperties>
</file>